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Optometrist Professional Services &amp; Clinical Equipment Procurement</w:t>
      </w:r>
    </w:p>
    <w:p>
      <w:pPr>
        <w:pStyle w:val="BodyText"/>
      </w:pPr>
      <w:r>
        <w:t xml:space="preserve">South Africa Cape Town | Western Cape Province</w:t>
      </w:r>
    </w:p>
    <w:p>
      <w:pPr>
        <w:pStyle w:val="BodyText"/>
      </w:pPr>
      <w:r>
        <w:t xml:space="preserve">PO Reference No: PO-CT-2025-00487</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Cape Town Vision Care Centre (Pty) Ltd</w:t>
      </w:r>
    </w:p>
    <w:p>
      <w:pPr>
        <w:pStyle w:val="BodyText"/>
      </w:pPr>
      <w:r>
        <w:rPr>
          <w:bCs/>
          <w:b/>
        </w:rPr>
        <w:t xml:space="preserve">Address:</w:t>
      </w:r>
      <w:r>
        <w:t xml:space="preserve"> </w:t>
      </w:r>
      <w:r>
        <w:t xml:space="preserve">142 Long Street, City Bowl, Cape Town, 8001, South Africa</w:t>
      </w:r>
    </w:p>
    <w:p>
      <w:pPr>
        <w:pStyle w:val="BodyText"/>
      </w:pPr>
      <w:r>
        <w:rPr>
          <w:bCs/>
          <w:b/>
        </w:rPr>
        <w:t xml:space="preserve">VAT Number:</w:t>
      </w:r>
      <w:r>
        <w:t xml:space="preserve"> </w:t>
      </w:r>
      <w:r>
        <w:t xml:space="preserve">452018739</w:t>
      </w:r>
    </w:p>
    <w:p>
      <w:pPr>
        <w:pStyle w:val="BodyText"/>
      </w:pPr>
      <w:r>
        <w:rPr>
          <w:bCs/>
          <w:b/>
        </w:rPr>
        <w:t xml:space="preserve">Contact Person:</w:t>
      </w:r>
      <w:r>
        <w:t xml:space="preserve"> </w:t>
      </w:r>
      <w:r>
        <w:t xml:space="preserve">Dr. Thandiwe Mokoena, Lead Optometrist</w:t>
      </w:r>
    </w:p>
    <w:p>
      <w:pPr>
        <w:pStyle w:val="BodyText"/>
      </w:pPr>
      <w:r>
        <w:rPr>
          <w:bCs/>
          <w:b/>
        </w:rPr>
        <w:t xml:space="preserve">Telephone:</w:t>
      </w:r>
      <w:r>
        <w:t xml:space="preserve"> </w:t>
      </w:r>
      <w:r>
        <w:t xml:space="preserve">+27 21 424 5567</w:t>
      </w:r>
    </w:p>
    <w:p>
      <w:pPr>
        <w:pStyle w:val="BodyText"/>
      </w:pPr>
      <w:r>
        <w:rPr>
          <w:bCs/>
          <w:b/>
        </w:rPr>
        <w:t xml:space="preserve">Email:</w:t>
      </w:r>
      <w:r>
        <w:t xml:space="preserve"> </w:t>
      </w:r>
      <w:r>
        <w:t xml:space="preserve">procurement@ctvisioncare.co.za</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OptiMedica Supplies &amp; Clinical Services (Pty) Ltd</w:t>
      </w:r>
    </w:p>
    <w:p>
      <w:pPr>
        <w:pStyle w:val="BodyText"/>
      </w:pPr>
      <w:r>
        <w:rPr>
          <w:bCs/>
          <w:b/>
        </w:rPr>
        <w:t xml:space="preserve">Address:</w:t>
      </w:r>
      <w:r>
        <w:t xml:space="preserve"> </w:t>
      </w:r>
      <w:r>
        <w:t xml:space="preserve">88 Kloof Street, Gardens, Cape Town, 8001, South Africa</w:t>
      </w:r>
    </w:p>
    <w:p>
      <w:pPr>
        <w:pStyle w:val="BodyText"/>
      </w:pPr>
      <w:r>
        <w:rPr>
          <w:bCs/>
          <w:b/>
        </w:rPr>
        <w:t xml:space="preserve">VAT Number:</w:t>
      </w:r>
      <w:r>
        <w:t xml:space="preserve"> </w:t>
      </w:r>
      <w:r>
        <w:t xml:space="preserve">491123456</w:t>
      </w:r>
    </w:p>
    <w:p>
      <w:pPr>
        <w:pStyle w:val="BodyText"/>
      </w:pPr>
      <w:r>
        <w:rPr>
          <w:bCs/>
          <w:b/>
        </w:rPr>
        <w:t xml:space="preserve">Contact Person:</w:t>
      </w:r>
      <w:r>
        <w:t xml:space="preserve"> </w:t>
      </w:r>
      <w:r>
        <w:t xml:space="preserve">Mr. James van der Merwe, Account Manager</w:t>
      </w:r>
    </w:p>
    <w:p>
      <w:pPr>
        <w:pStyle w:val="BodyText"/>
      </w:pPr>
      <w:r>
        <w:rPr>
          <w:bCs/>
          <w:b/>
        </w:rPr>
        <w:t xml:space="preserve">Telephone:</w:t>
      </w:r>
      <w:r>
        <w:t xml:space="preserve"> </w:t>
      </w:r>
      <w:r>
        <w:t xml:space="preserve">+27 21 447 8890</w:t>
      </w:r>
    </w:p>
    <w:p>
      <w:pPr>
        <w:pStyle w:val="BodyText"/>
      </w:pPr>
      <w:r>
        <w:rPr>
          <w:bCs/>
          <w:b/>
        </w:rPr>
        <w:t xml:space="preserve">Email:</w:t>
      </w:r>
      <w:r>
        <w:t xml:space="preserve"> </w:t>
      </w:r>
      <w:r>
        <w:t xml:space="preserve">sales@optimedica.co.za</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Cape Town Vision Care Centre, 142 Long Street, Cape Town, South Africa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South African Rand (ZAR)</w:t>
      </w:r>
    </w:p>
    <w:bookmarkEnd w:id="23"/>
    <w:bookmarkStart w:id="24" w:name="authorisation"/>
    <w:p>
      <w:pPr>
        <w:pStyle w:val="Heading3"/>
      </w:pPr>
      <w:r>
        <w:t xml:space="preserve">Authorisation</w:t>
      </w:r>
    </w:p>
    <w:p>
      <w:pPr>
        <w:pStyle w:val="FirstParagraph"/>
      </w:pPr>
      <w:r>
        <w:rPr>
          <w:bCs/>
          <w:b/>
        </w:rPr>
        <w:t xml:space="preserve">Approved By:</w:t>
      </w:r>
      <w:r>
        <w:t xml:space="preserve"> </w:t>
      </w:r>
      <w:r>
        <w:t xml:space="preserve">Dr. Thandiwe Mokoena, Lead Optometrist</w:t>
      </w:r>
    </w:p>
    <w:p>
      <w:pPr>
        <w:pStyle w:val="BodyText"/>
      </w:pPr>
      <w:r>
        <w:rPr>
          <w:bCs/>
          <w:b/>
        </w:rPr>
        <w:t xml:space="preserve">Department:</w:t>
      </w:r>
      <w:r>
        <w:t xml:space="preserve"> </w:t>
      </w:r>
      <w:r>
        <w:t xml:space="preserve">Clinical Operations &amp; Procurement</w:t>
      </w:r>
    </w:p>
    <w:p>
      <w:pPr>
        <w:pStyle w:val="BodyText"/>
      </w:pPr>
      <w:r>
        <w:rPr>
          <w:bCs/>
          <w:b/>
        </w:rPr>
        <w:t xml:space="preserve">Cost Centre:</w:t>
      </w:r>
      <w:r>
        <w:t xml:space="preserve"> </w:t>
      </w:r>
      <w:r>
        <w:t xml:space="preserve">CC-CT-2025-OPT-001</w:t>
      </w:r>
    </w:p>
    <w:p>
      <w:pPr>
        <w:pStyle w:val="BodyText"/>
      </w:pPr>
      <w:r>
        <w:rPr>
          <w:bCs/>
          <w:b/>
        </w:rPr>
        <w:t xml:space="preserve">Contract Reference:</w:t>
      </w:r>
      <w:r>
        <w:t xml:space="preserve"> </w:t>
      </w:r>
      <w:r>
        <w:t xml:space="preserve">CTR-2025-0034</w:t>
      </w:r>
    </w:p>
    <w:p>
      <w:pPr>
        <w:pStyle w:val="BodyText"/>
      </w:pPr>
      <w:r>
        <w:rPr>
          <w:bCs/>
          <w:b/>
        </w:rPr>
        <w:t xml:space="preserve">Valid Until:</w:t>
      </w:r>
      <w:r>
        <w:t xml:space="preserve"> </w:t>
      </w:r>
      <w:r>
        <w:t xml:space="preserve">31 July 2025</w:t>
      </w:r>
    </w:p>
    <w:bookmarkEnd w:id="24"/>
    <w:bookmarkStart w:id="26" w:name="X1fe997a81f5a362d86521228dc8f03347237a4f"/>
    <w:p>
      <w:pPr>
        <w:pStyle w:val="Heading2"/>
      </w:pPr>
      <w:r>
        <w:t xml:space="preserve">Line Items – Optometrist Services,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Amount (ZAR)</w:t>
            </w:r>
          </w:p>
        </w:tc>
      </w:tr>
      <w:tr>
        <w:tc>
          <w:tcPr/>
          <w:p>
            <w:pPr>
              <w:pStyle w:val="Compact"/>
              <w:jc w:val="left"/>
            </w:pPr>
            <w:r>
              <w:t xml:space="preserve">001</w:t>
            </w:r>
          </w:p>
        </w:tc>
        <w:tc>
          <w:tcPr/>
          <w:p>
            <w:pPr>
              <w:pStyle w:val="Compact"/>
              <w:jc w:val="left"/>
            </w:pPr>
            <w:r>
              <w:t xml:space="preserve">Comprehensive Optometrist Clinical Examination Package – includes refraction, visual field testing, and ocular health assessment for 200 patients per month (3-month contract)</w:t>
            </w:r>
          </w:p>
        </w:tc>
        <w:tc>
          <w:tcPr/>
          <w:p>
            <w:pPr>
              <w:pStyle w:val="Compact"/>
              <w:jc w:val="left"/>
            </w:pPr>
            <w:r>
              <w:t xml:space="preserve">600</w:t>
            </w:r>
          </w:p>
        </w:tc>
        <w:tc>
          <w:tcPr/>
          <w:p>
            <w:pPr>
              <w:pStyle w:val="Compact"/>
              <w:jc w:val="left"/>
            </w:pPr>
            <w:r>
              <w:t xml:space="preserve">Examinations</w:t>
            </w:r>
          </w:p>
        </w:tc>
        <w:tc>
          <w:tcPr/>
          <w:p>
            <w:pPr>
              <w:pStyle w:val="Compact"/>
              <w:jc w:val="left"/>
            </w:pPr>
            <w:r>
              <w:t xml:space="preserve">R 485.00</w:t>
            </w:r>
          </w:p>
        </w:tc>
        <w:tc>
          <w:tcPr/>
          <w:p>
            <w:pPr>
              <w:pStyle w:val="Compact"/>
              <w:jc w:val="left"/>
            </w:pPr>
            <w:r>
              <w:t xml:space="preserve">R 291,000.00</w:t>
            </w:r>
          </w:p>
        </w:tc>
      </w:tr>
      <w:tr>
        <w:tc>
          <w:tcPr/>
          <w:p>
            <w:pPr>
              <w:pStyle w:val="Compact"/>
              <w:jc w:val="left"/>
            </w:pPr>
            <w:r>
              <w:t xml:space="preserve">002</w:t>
            </w:r>
          </w:p>
        </w:tc>
        <w:tc>
          <w:tcPr/>
          <w:p>
            <w:pPr>
              <w:pStyle w:val="Compact"/>
              <w:jc w:val="left"/>
            </w:pPr>
            <w:r>
              <w:t xml:space="preserve">Topcon Autorefractor / Keratometer (ARK-530A) – new unit with 24-month warranty, installation, and calibration at Cape Town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187,500.00</w:t>
            </w:r>
          </w:p>
        </w:tc>
        <w:tc>
          <w:tcPr/>
          <w:p>
            <w:pPr>
              <w:pStyle w:val="Compact"/>
              <w:jc w:val="left"/>
            </w:pPr>
            <w:r>
              <w:t xml:space="preserve">R 187,500.00</w:t>
            </w:r>
          </w:p>
        </w:tc>
      </w:tr>
      <w:tr>
        <w:tc>
          <w:tcPr/>
          <w:p>
            <w:pPr>
              <w:pStyle w:val="Compact"/>
              <w:jc w:val="left"/>
            </w:pPr>
            <w:r>
              <w:t xml:space="preserve">003</w:t>
            </w:r>
          </w:p>
        </w:tc>
        <w:tc>
          <w:tcPr/>
          <w:p>
            <w:pPr>
              <w:pStyle w:val="Compact"/>
              <w:jc w:val="left"/>
            </w:pPr>
            <w:r>
              <w:t xml:space="preserve">Heine Omega 200 Direct Ophthalmoscope – premium optometrist diagnostic instrument, includes carrying case and spare batteries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R 6,250.00</w:t>
            </w:r>
          </w:p>
        </w:tc>
        <w:tc>
          <w:tcPr/>
          <w:p>
            <w:pPr>
              <w:pStyle w:val="Compact"/>
              <w:jc w:val="left"/>
            </w:pPr>
            <w:r>
              <w:t xml:space="preserve">R 25,000.00</w:t>
            </w:r>
          </w:p>
        </w:tc>
      </w:tr>
      <w:tr>
        <w:tc>
          <w:tcPr/>
          <w:p>
            <w:pPr>
              <w:pStyle w:val="Compact"/>
              <w:jc w:val="left"/>
            </w:pPr>
            <w:r>
              <w:t xml:space="preserve">004</w:t>
            </w:r>
          </w:p>
        </w:tc>
        <w:tc>
          <w:tcPr/>
          <w:p>
            <w:pPr>
              <w:pStyle w:val="Compact"/>
              <w:jc w:val="left"/>
            </w:pPr>
            <w:r>
              <w:t xml:space="preserve">Penlight and Retinoscope Set (Nidek) – for routine optometrist consultations and paediatric eye examinations</w:t>
            </w:r>
          </w:p>
        </w:tc>
        <w:tc>
          <w:tcPr/>
          <w:p>
            <w:pPr>
              <w:pStyle w:val="Compact"/>
              <w:jc w:val="left"/>
            </w:pPr>
            <w:r>
              <w:t xml:space="preserve">6</w:t>
            </w:r>
          </w:p>
        </w:tc>
        <w:tc>
          <w:tcPr/>
          <w:p>
            <w:pPr>
              <w:pStyle w:val="Compact"/>
              <w:jc w:val="left"/>
            </w:pPr>
            <w:r>
              <w:t xml:space="preserve">Sets</w:t>
            </w:r>
          </w:p>
        </w:tc>
        <w:tc>
          <w:tcPr/>
          <w:p>
            <w:pPr>
              <w:pStyle w:val="Compact"/>
              <w:jc w:val="left"/>
            </w:pPr>
            <w:r>
              <w:t xml:space="preserve">R 1,850.00</w:t>
            </w:r>
          </w:p>
        </w:tc>
        <w:tc>
          <w:tcPr/>
          <w:p>
            <w:pPr>
              <w:pStyle w:val="Compact"/>
              <w:jc w:val="left"/>
            </w:pPr>
            <w:r>
              <w:t xml:space="preserve">R 11,100.00</w:t>
            </w:r>
          </w:p>
        </w:tc>
      </w:tr>
      <w:tr>
        <w:tc>
          <w:tcPr/>
          <w:p>
            <w:pPr>
              <w:pStyle w:val="Compact"/>
              <w:jc w:val="left"/>
            </w:pPr>
            <w:r>
              <w:t xml:space="preserve">005</w:t>
            </w:r>
          </w:p>
        </w:tc>
        <w:tc>
          <w:tcPr/>
          <w:p>
            <w:pPr>
              <w:pStyle w:val="Compact"/>
              <w:jc w:val="left"/>
            </w:pPr>
            <w:r>
              <w:t xml:space="preserve">Monthly supply of trial lens sets (spherical, cylindrical, and toric) – 3-month bulk order for optometrist refraction stations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006</w:t>
            </w:r>
          </w:p>
        </w:tc>
        <w:tc>
          <w:tcPr/>
          <w:p>
            <w:pPr>
              <w:pStyle w:val="Compact"/>
              <w:jc w:val="left"/>
            </w:pPr>
            <w:r>
              <w:t xml:space="preserve">Optometrist Continuing Professional Development (CPD) Training – 2-day workshop on advanced retinal imaging and glaucoma screening, held in Cape Town</w:t>
            </w:r>
          </w:p>
        </w:tc>
        <w:tc>
          <w:tcPr/>
          <w:p>
            <w:pPr>
              <w:pStyle w:val="Compact"/>
              <w:jc w:val="left"/>
            </w:pPr>
            <w:r>
              <w:t xml:space="preserve">5</w:t>
            </w:r>
          </w:p>
        </w:tc>
        <w:tc>
          <w:tcPr/>
          <w:p>
            <w:pPr>
              <w:pStyle w:val="Compact"/>
              <w:jc w:val="left"/>
            </w:pPr>
            <w:r>
              <w:t xml:space="preserve">Practitioners</w:t>
            </w:r>
          </w:p>
        </w:tc>
        <w:tc>
          <w:tcPr/>
          <w:p>
            <w:pPr>
              <w:pStyle w:val="Compact"/>
              <w:jc w:val="left"/>
            </w:pPr>
            <w:r>
              <w:t xml:space="preserve">R 3,500.00</w:t>
            </w:r>
          </w:p>
        </w:tc>
        <w:tc>
          <w:tcPr/>
          <w:p>
            <w:pPr>
              <w:pStyle w:val="Compact"/>
              <w:jc w:val="left"/>
            </w:pPr>
            <w:r>
              <w:t xml:space="preserve">R 17,500.00</w:t>
            </w:r>
          </w:p>
        </w:tc>
      </w:tr>
      <w:tr>
        <w:tc>
          <w:tcPr/>
          <w:p>
            <w:pPr>
              <w:pStyle w:val="Compact"/>
              <w:jc w:val="left"/>
            </w:pPr>
            <w:r>
              <w:t xml:space="preserve">007</w:t>
            </w:r>
          </w:p>
        </w:tc>
        <w:tc>
          <w:tcPr/>
          <w:p>
            <w:pPr>
              <w:pStyle w:val="Compact"/>
              <w:jc w:val="left"/>
            </w:pPr>
            <w:r>
              <w:t xml:space="preserve">Annual maintenance and calibration service for all optometrist diagnostic equipment at the Cape Town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008</w:t>
            </w:r>
          </w:p>
        </w:tc>
        <w:tc>
          <w:tcPr/>
          <w:p>
            <w:pPr>
              <w:pStyle w:val="Compact"/>
              <w:jc w:val="left"/>
            </w:pPr>
            <w:r>
              <w:t xml:space="preserve">Customised patient eye health records and optometrist consultation forms – 5,000 printed sets, South Africa compliant with POPIA data protection standards</w:t>
            </w:r>
          </w:p>
        </w:tc>
        <w:tc>
          <w:tcPr/>
          <w:p>
            <w:pPr>
              <w:pStyle w:val="Compact"/>
              <w:jc w:val="left"/>
            </w:pPr>
            <w:r>
              <w:t xml:space="preserve">5,000</w:t>
            </w:r>
          </w:p>
        </w:tc>
        <w:tc>
          <w:tcPr/>
          <w:p>
            <w:pPr>
              <w:pStyle w:val="Compact"/>
              <w:jc w:val="left"/>
            </w:pPr>
            <w:r>
              <w:t xml:space="preserve">Sets</w:t>
            </w:r>
          </w:p>
        </w:tc>
        <w:tc>
          <w:tcPr/>
          <w:p>
            <w:pPr>
              <w:pStyle w:val="Compact"/>
              <w:jc w:val="left"/>
            </w:pPr>
            <w:r>
              <w:t xml:space="preserve">R 3.50</w:t>
            </w:r>
          </w:p>
        </w:tc>
        <w:tc>
          <w:tcPr/>
          <w:p>
            <w:pPr>
              <w:pStyle w:val="Compact"/>
              <w:jc w:val="left"/>
            </w:pPr>
            <w:r>
              <w:t xml:space="preserve">R 17,500.00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590,200.00</w:t>
            </w:r>
          </w:p>
        </w:tc>
      </w:tr>
      <w:tr>
        <w:tc>
          <w:tcPr/>
          <w:p>
            <w:pPr>
              <w:pStyle w:val="Compact"/>
              <w:jc w:val="left"/>
            </w:pPr>
            <w:r>
              <w:t xml:space="preserve">VAT @ 15% (South Africa):</w:t>
            </w:r>
          </w:p>
        </w:tc>
        <w:tc>
          <w:tcPr/>
          <w:p>
            <w:pPr>
              <w:pStyle w:val="Compact"/>
              <w:jc w:val="right"/>
            </w:pPr>
            <w:r>
              <w:t xml:space="preserve">R 88,530.00</w:t>
            </w:r>
          </w:p>
        </w:tc>
      </w:tr>
      <w:tr>
        <w:tc>
          <w:tcPr/>
          <w:p>
            <w:pPr>
              <w:pStyle w:val="Compact"/>
              <w:jc w:val="left"/>
            </w:pPr>
            <w:r>
              <w:t xml:space="preserve">Delivery &amp; Installation (Cape Town Metro):</w:t>
            </w:r>
          </w:p>
        </w:tc>
        <w:tc>
          <w:tcPr/>
          <w:p>
            <w:pPr>
              <w:pStyle w:val="Compact"/>
              <w:jc w:val="right"/>
            </w:pPr>
            <w:r>
              <w:t xml:space="preserve">R 4,500.00</w:t>
            </w:r>
          </w:p>
        </w:tc>
      </w:tr>
      <w:tr>
        <w:tc>
          <w:tcPr/>
          <w:p>
            <w:pPr>
              <w:pStyle w:val="Compact"/>
              <w:jc w:val="left"/>
            </w:pPr>
            <w:r>
              <w:t xml:space="preserve">Grand Total (incl. VAT):</w:t>
            </w:r>
          </w:p>
        </w:tc>
        <w:tc>
          <w:tcPr/>
          <w:p>
            <w:pPr>
              <w:pStyle w:val="Compact"/>
              <w:jc w:val="right"/>
            </w:pPr>
            <w:r>
              <w:t xml:space="preserve">R 683,230.00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Cape Town Vision Care Centre (Pty) Ltd, a registered entity in South Africa, for the procurement of optometrist professional services, clinical diagnostic equipment, and consumable supplies to be delivered and installed at our facility in Cape Town, Western Cape.</w:t>
      </w:r>
    </w:p>
    <w:p>
      <w:pPr>
        <w:numPr>
          <w:ilvl w:val="0"/>
          <w:numId w:val="1001"/>
        </w:numPr>
        <w:pStyle w:val="Compact"/>
      </w:pPr>
      <w:r>
        <w:t xml:space="preserve">All goods and services described in this Purchase Order must comply with the South African Health Products Regulatory Authority (SAHPRA) standards and the South African National Standards (SANS) applicable to optometrist clinical equipment and diagnostic instruments.</w:t>
      </w:r>
    </w:p>
    <w:p>
      <w:pPr>
        <w:numPr>
          <w:ilvl w:val="0"/>
          <w:numId w:val="1001"/>
        </w:numPr>
        <w:pStyle w:val="Compact"/>
      </w:pPr>
      <w:r>
        <w:t xml:space="preserve">The supplier, OptiMedica Supplies &amp; Clinical Services (Pty) Ltd, warrants that all optometrist equipment supplied under this Purchase Order shall be new, unused, and free from defects for a minimum period of twenty-four (24) months from the date of installation in Cape Town.</w:t>
      </w:r>
    </w:p>
    <w:p>
      <w:pPr>
        <w:numPr>
          <w:ilvl w:val="0"/>
          <w:numId w:val="1001"/>
        </w:numPr>
        <w:pStyle w:val="Compact"/>
      </w:pPr>
      <w:r>
        <w:t xml:space="preserve">Delivery of all items listed in this Purchase Order shall be completed no later than 28 June 2025 at the specified delivery address in Cape Town, South Africa. Late delivery shall incur a penalty of 1.5% of the total Purchase Order value per calendar day of delay.</w:t>
      </w:r>
    </w:p>
    <w:p>
      <w:pPr>
        <w:numPr>
          <w:ilvl w:val="0"/>
          <w:numId w:val="1001"/>
        </w:numPr>
        <w:pStyle w:val="Compact"/>
      </w:pPr>
      <w:r>
        <w:t xml:space="preserve">Payment shall be made within thirty (30) calendar days of receipt of a valid tax invoice from the supplier, in accordance with South African tax regulations. Payment shall be made via electronic funds transfer (EFT) to the supplier's designated bank account in South Africa.</w:t>
      </w:r>
    </w:p>
    <w:p>
      <w:pPr>
        <w:numPr>
          <w:ilvl w:val="0"/>
          <w:numId w:val="1001"/>
        </w:numPr>
        <w:pStyle w:val="Compact"/>
      </w:pPr>
      <w:r>
        <w:t xml:space="preserve">The optometrist clinical examination services (Item 001) shall be performed by registered optometrists holding valid South African Optometrists Council (SAOC) registration and shall adhere to the ethical and professional standards set by the South African Optometrists Council.</w:t>
      </w:r>
    </w:p>
    <w:p>
      <w:pPr>
        <w:numPr>
          <w:ilvl w:val="0"/>
          <w:numId w:val="1001"/>
        </w:numPr>
        <w:pStyle w:val="Compact"/>
      </w:pPr>
      <w:r>
        <w:t xml:space="preserve">All patient data collected during optometrist consultations shall be handled in strict compliance with the Protection of Personal Information Act (POPIA), 2013, of South Africa. The supplier shall execute a data processing agreement prior to commencing any patient-facing services.</w:t>
      </w:r>
    </w:p>
    <w:p>
      <w:pPr>
        <w:numPr>
          <w:ilvl w:val="0"/>
          <w:numId w:val="1001"/>
        </w:numPr>
        <w:pStyle w:val="Compact"/>
      </w:pPr>
      <w:r>
        <w:t xml:space="preserve">This Purchase Order is governed by the laws of the Republic of South Africa. Any disputes arising from this Purchase Order shall be subject to the jurisdiction of the High Court of South Africa, Cape Town Division.</w:t>
      </w:r>
    </w:p>
    <w:p>
      <w:pPr>
        <w:numPr>
          <w:ilvl w:val="0"/>
          <w:numId w:val="1001"/>
        </w:numPr>
        <w:pStyle w:val="Compact"/>
      </w:pPr>
      <w:r>
        <w:t xml:space="preserve">The supplier shall provide a comprehensive installation, calibration, and operator training session for all optometrist equipment at the Cape Town facility. Training shall be conducted in English and shall cover all operational and maintenance procedures.</w:t>
      </w:r>
    </w:p>
    <w:p>
      <w:pPr>
        <w:numPr>
          <w:ilvl w:val="0"/>
          <w:numId w:val="1001"/>
        </w:numPr>
        <w:pStyle w:val="Compact"/>
      </w:pPr>
      <w:r>
        <w:t xml:space="preserve">This Purchase Order shall remain valid until 31 July 2025. Any amendments or cancellations must be made in writing and signed by both parties. No verbal modifications to this Purchase Order shall be binding.</w:t>
      </w:r>
    </w:p>
    <w:p>
      <w:pPr>
        <w:numPr>
          <w:ilvl w:val="0"/>
          <w:numId w:val="1001"/>
        </w:numPr>
        <w:pStyle w:val="Compact"/>
      </w:pPr>
      <w:r>
        <w:t xml:space="preserve">The supplier acknowledges that this Purchase Order constitutes a binding contract upon signature by both parties and that all terms herein are incorporated into the agreement between Cape Town Vision Care Centre (Pty) Ltd and OptiMedica Supplies &amp; Clinical Services (Pty) Ltd.</w:t>
      </w:r>
    </w:p>
    <w:bookmarkEnd w:id="25"/>
    <w:p>
      <w:pPr>
        <w:pStyle w:val="FirstParagraph"/>
      </w:pPr>
      <w:r>
        <w:t xml:space="preserve">Note: This Purchase Order is specific to the procurement of optometrist services and clinical equipment for use in the Cape Town, South Africa region. All pricing is quoted in South African Rand (ZAR) and includes applicable South African Value Added Tax (VAT) at the current rate of 15%. The optometrist services referenced herein are to be delivered in accordance with the professional standards of the South African Optometrists Council.</w:t>
      </w:r>
    </w:p>
    <w:p>
      <w:pPr>
        <w:pStyle w:val="BodyText"/>
      </w:pPr>
      <w:r>
        <w:rPr>
          <w:bCs/>
          <w:b/>
        </w:rPr>
        <w:t xml:space="preserve">Authorised Signature – Buyer</w:t>
      </w:r>
      <w:r>
        <w:br/>
      </w:r>
      <w:r>
        <w:t xml:space="preserve">Dr. Thandiwe Mokoena</w:t>
      </w:r>
      <w:r>
        <w:br/>
      </w:r>
      <w:r>
        <w:t xml:space="preserve">Lead Optometrist, Cape Town Vision Care Centre (Pty) Ltd</w:t>
      </w:r>
      <w:r>
        <w:br/>
      </w:r>
      <w:r>
        <w:t xml:space="preserve">Date: ______________________</w:t>
      </w:r>
    </w:p>
    <w:p>
      <w:pPr>
        <w:pStyle w:val="BodyText"/>
      </w:pPr>
      <w:r>
        <w:rPr>
          <w:bCs/>
          <w:b/>
        </w:rPr>
        <w:t xml:space="preserve">Authorised Signature – Supplier</w:t>
      </w:r>
      <w:r>
        <w:br/>
      </w:r>
      <w:r>
        <w:t xml:space="preserve">Mr. James van der Merwe</w:t>
      </w:r>
      <w:r>
        <w:br/>
      </w:r>
      <w:r>
        <w:t xml:space="preserve">Account Manager, OptiMedica Supplies &amp; Clinical Services (Pty) Ltd</w:t>
      </w:r>
      <w:r>
        <w:br/>
      </w:r>
      <w:r>
        <w:t xml:space="preserve">Date: ______________________</w:t>
      </w:r>
    </w:p>
    <w:p>
      <w:pPr>
        <w:pStyle w:val="BodyText"/>
      </w:pPr>
      <w:r>
        <w:t xml:space="preserve">Purchase Order No: PO-CT-2025-00487 | Cape Town Vision Care Centre (Pty) Ltd | 142 Long Street, Cape Town, 8001, South Africa</w:t>
      </w:r>
    </w:p>
    <w:p>
      <w:pPr>
        <w:pStyle w:val="BodyText"/>
      </w:pPr>
      <w:r>
        <w:t xml:space="preserve">This document is the property of Cape Town Vision Care Centre (Pty) Ltd. Unauthorised reproduction or distribution is prohibited under South African intellectual property law.</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South Africa Cape Town</dc:title>
  <dc:creator/>
  <dc:language>en</dc:language>
  <cp:keywords/>
  <dcterms:created xsi:type="dcterms:W3CDTF">2026-10-10T08:41:54Z</dcterms:created>
  <dcterms:modified xsi:type="dcterms:W3CDTF">2026-10-10T08:41:54Z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