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Optometrist Equipment &amp; Services Procurement — Switzerland Zurich</w:t>
      </w:r>
    </w:p>
    <w:p>
      <w:pPr>
        <w:pStyle w:val="BodyText"/>
      </w:pPr>
      <w:r>
        <w:t xml:space="preserve">OFFICIAL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PO-CH-ZRH-2025-04782</w:t>
            </w:r>
          </w:p>
        </w:tc>
      </w:tr>
      <w:tr>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Language:</w:t>
            </w:r>
          </w:p>
        </w:tc>
        <w:tc>
          <w:tcPr/>
          <w:p>
            <w:pPr>
              <w:pStyle w:val="Compact"/>
              <w:jc w:val="left"/>
            </w:pPr>
            <w:r>
              <w:t xml:space="preserve">English</w:t>
            </w:r>
          </w:p>
        </w:tc>
      </w:tr>
    </w:tbl>
    <w:p>
      <w:pPr>
        <w:pStyle w:val="BodyText"/>
      </w:pPr>
      <w:r>
        <w:t xml:space="preserve">Parties Involved</w:t>
      </w:r>
    </w:p>
    <w:bookmarkStart w:id="21" w:name="buyer-purchasing-entity"/>
    <w:p>
      <w:pPr>
        <w:pStyle w:val="Heading4"/>
      </w:pPr>
      <w:r>
        <w:t xml:space="preserve">Buyer (Purchasing Entity)</w:t>
      </w:r>
    </w:p>
    <w:p>
      <w:pPr>
        <w:pStyle w:val="FirstParagraph"/>
      </w:pPr>
      <w:r>
        <w:rPr>
          <w:bCs/>
          <w:b/>
        </w:rPr>
        <w:t xml:space="preserve">Seehof Vision Group AG</w:t>
      </w:r>
    </w:p>
    <w:p>
      <w:pPr>
        <w:pStyle w:val="BodyText"/>
      </w:pPr>
      <w:r>
        <w:t xml:space="preserve">Bahnhofstrasse 142</w:t>
      </w:r>
    </w:p>
    <w:p>
      <w:pPr>
        <w:pStyle w:val="BodyText"/>
      </w:pPr>
      <w:r>
        <w:t xml:space="preserve">8001 Zurich, Switzerland</w:t>
      </w:r>
    </w:p>
    <w:p>
      <w:pPr>
        <w:pStyle w:val="BodyText"/>
      </w:pPr>
      <w:r>
        <w:t xml:space="preserve">VAT No.: CHE-112.345.678 IVA</w:t>
      </w:r>
    </w:p>
    <w:p>
      <w:pPr>
        <w:pStyle w:val="BodyText"/>
      </w:pPr>
      <w:r>
        <w:t xml:space="preserve">Contact: procurement@seehofvision.ch</w:t>
      </w:r>
    </w:p>
    <w:p>
      <w:pPr>
        <w:pStyle w:val="BodyText"/>
      </w:pPr>
      <w:r>
        <w:t xml:space="preserve">Phone: +41 44 555 0192</w:t>
      </w:r>
    </w:p>
    <w:bookmarkEnd w:id="21"/>
    <w:bookmarkStart w:id="22" w:name="supplier-optometrist-provider"/>
    <w:p>
      <w:pPr>
        <w:pStyle w:val="Heading4"/>
      </w:pPr>
      <w:r>
        <w:t xml:space="preserve">Supplier (Optometrist Provider)</w:t>
      </w:r>
    </w:p>
    <w:p>
      <w:pPr>
        <w:pStyle w:val="FirstParagraph"/>
      </w:pPr>
      <w:r>
        <w:rPr>
          <w:bCs/>
          <w:b/>
        </w:rPr>
        <w:t xml:space="preserve">Dr. Lukas Meier, Optometrist</w:t>
      </w:r>
    </w:p>
    <w:p>
      <w:pPr>
        <w:pStyle w:val="BodyText"/>
      </w:pPr>
      <w:r>
        <w:t xml:space="preserve">Optometrist Practice &amp; Optical Supply</w:t>
      </w:r>
    </w:p>
    <w:p>
      <w:pPr>
        <w:pStyle w:val="BodyText"/>
      </w:pPr>
      <w:r>
        <w:t xml:space="preserve">Rämistrasse 87</w:t>
      </w:r>
    </w:p>
    <w:p>
      <w:pPr>
        <w:pStyle w:val="BodyText"/>
      </w:pPr>
      <w:r>
        <w:t xml:space="preserve">8001 Zurich, Switzerland</w:t>
      </w:r>
    </w:p>
    <w:p>
      <w:pPr>
        <w:pStyle w:val="BodyText"/>
      </w:pPr>
      <w:r>
        <w:t xml:space="preserve">VAT No.: CHE-987.654.321 IVA</w:t>
      </w:r>
    </w:p>
    <w:p>
      <w:pPr>
        <w:pStyle w:val="BodyText"/>
      </w:pPr>
      <w:r>
        <w:t xml:space="preserve">Contact: dr.meier@optometrist-zurich.ch</w:t>
      </w:r>
    </w:p>
    <w:p>
      <w:pPr>
        <w:pStyle w:val="BodyText"/>
      </w:pPr>
      <w:r>
        <w:t xml:space="preserve">Phone: +41 44 555 0347</w:t>
      </w:r>
    </w:p>
    <w:bookmarkEnd w:id="22"/>
    <w:p>
      <w:pPr>
        <w:pStyle w:val="BodyText"/>
      </w:pPr>
      <w:r>
        <w:t xml:space="preserve">Line Items — Optometrist Services and Optical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Comprehensive Optometrist eye examination package including refraction, tonometry, and retinal imaging for corporate wellness program (50 employees)</w:t>
            </w:r>
          </w:p>
        </w:tc>
        <w:tc>
          <w:tcPr/>
          <w:p>
            <w:pPr>
              <w:pStyle w:val="Compact"/>
              <w:jc w:val="left"/>
            </w:pPr>
            <w:r>
              <w:t xml:space="preserve">Optometrist Services</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Custom prescription lenses (progressive, anti-reflective coating) per Optometrist prescription, high-index 1.67 material</w:t>
            </w:r>
          </w:p>
        </w:tc>
        <w:tc>
          <w:tcPr/>
          <w:p>
            <w:pPr>
              <w:pStyle w:val="Compact"/>
              <w:jc w:val="left"/>
            </w:pPr>
            <w:r>
              <w:t xml:space="preserve">Optical Supplies</w:t>
            </w:r>
          </w:p>
        </w:tc>
        <w:tc>
          <w:tcPr/>
          <w:p>
            <w:pPr>
              <w:pStyle w:val="Compact"/>
              <w:jc w:val="left"/>
            </w:pPr>
            <w:r>
              <w:t xml:space="preserve">42</w:t>
            </w:r>
          </w:p>
        </w:tc>
        <w:tc>
          <w:tcPr/>
          <w:p>
            <w:pPr>
              <w:pStyle w:val="Compact"/>
              <w:jc w:val="left"/>
            </w:pPr>
            <w:r>
              <w:t xml:space="preserve">320.00</w:t>
            </w:r>
          </w:p>
        </w:tc>
        <w:tc>
          <w:tcPr/>
          <w:p>
            <w:pPr>
              <w:pStyle w:val="Compact"/>
              <w:jc w:val="left"/>
            </w:pPr>
            <w:r>
              <w:t xml:space="preserve">13,440.00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Acetate optical frames, designer collection, fitted and adjusted by the Optometrist in Zurich</w:t>
            </w:r>
          </w:p>
        </w:tc>
        <w:tc>
          <w:tcPr/>
          <w:p>
            <w:pPr>
              <w:pStyle w:val="Compact"/>
              <w:jc w:val="left"/>
            </w:pPr>
            <w:r>
              <w:t xml:space="preserve">Optical Supplies</w:t>
            </w:r>
          </w:p>
        </w:tc>
        <w:tc>
          <w:tcPr/>
          <w:p>
            <w:pPr>
              <w:pStyle w:val="Compact"/>
              <w:jc w:val="left"/>
            </w:pPr>
            <w:r>
              <w:t xml:space="preserve">42</w:t>
            </w:r>
          </w:p>
        </w:tc>
        <w:tc>
          <w:tcPr/>
          <w:p>
            <w:pPr>
              <w:pStyle w:val="Compact"/>
              <w:jc w:val="left"/>
            </w:pPr>
            <w:r>
              <w:t xml:space="preserve">275.00</w:t>
            </w:r>
          </w:p>
        </w:tc>
        <w:tc>
          <w:tcPr/>
          <w:p>
            <w:pPr>
              <w:pStyle w:val="Compact"/>
              <w:jc w:val="left"/>
            </w:pPr>
            <w:r>
              <w:t xml:space="preserve">11,550.00</w:t>
            </w:r>
          </w:p>
        </w:tc>
        <w:tc>
          <w:tcPr/>
          <w:p>
            <w:pPr>
              <w:pStyle w:val="Compact"/>
              <w:jc w:val="left"/>
            </w:pPr>
            <w:r>
              <w:t xml:space="preserve">Aug 2025</w:t>
            </w:r>
          </w:p>
        </w:tc>
      </w:tr>
      <w:tr>
        <w:tc>
          <w:tcPr/>
          <w:p>
            <w:pPr>
              <w:pStyle w:val="Compact"/>
              <w:jc w:val="left"/>
            </w:pPr>
            <w:r>
              <w:t xml:space="preserve">4</w:t>
            </w:r>
          </w:p>
        </w:tc>
        <w:tc>
          <w:tcPr/>
          <w:p>
            <w:pPr>
              <w:pStyle w:val="Compact"/>
              <w:jc w:val="left"/>
            </w:pPr>
            <w:r>
              <w:t xml:space="preserve">Annual Optometrist follow-up consultation and lens verification for all employees (on-site at Seehof offices, Zurich)</w:t>
            </w:r>
          </w:p>
        </w:tc>
        <w:tc>
          <w:tcPr/>
          <w:p>
            <w:pPr>
              <w:pStyle w:val="Compact"/>
              <w:jc w:val="left"/>
            </w:pPr>
            <w:r>
              <w:t xml:space="preserve">Optometrist Services</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Jun 2026</w:t>
            </w:r>
          </w:p>
        </w:tc>
      </w:tr>
      <w:tr>
        <w:tc>
          <w:tcPr/>
          <w:p>
            <w:pPr>
              <w:pStyle w:val="Compact"/>
              <w:jc w:val="left"/>
            </w:pPr>
            <w:r>
              <w:t xml:space="preserve">5</w:t>
            </w:r>
          </w:p>
        </w:tc>
        <w:tc>
          <w:tcPr/>
          <w:p>
            <w:pPr>
              <w:pStyle w:val="Compact"/>
              <w:jc w:val="left"/>
            </w:pPr>
            <w:r>
              <w:t xml:space="preserve">Blue-light filtering computer glasses, single-vision, supplied and fitted by the Optometrist</w:t>
            </w:r>
          </w:p>
        </w:tc>
        <w:tc>
          <w:tcPr/>
          <w:p>
            <w:pPr>
              <w:pStyle w:val="Compact"/>
              <w:jc w:val="left"/>
            </w:pPr>
            <w:r>
              <w:t xml:space="preserve">Optical Supplies</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Optometrist diagnostic equipment rental: Phoropter, A-scan biometer, and OCT scanner for on-site screening event in Zurich</w:t>
            </w:r>
          </w:p>
        </w:tc>
        <w:tc>
          <w:tcPr/>
          <w:p>
            <w:pPr>
              <w:pStyle w:val="Compact"/>
              <w:jc w:val="left"/>
            </w:pPr>
            <w:r>
              <w:t xml:space="preserve">Equipment Rental</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Jul 2025</w:t>
            </w:r>
          </w:p>
        </w:tc>
      </w:tr>
      <w:tr>
        <w:tc>
          <w:tcPr/>
          <w:p>
            <w:pPr>
              <w:pStyle w:val="Compact"/>
              <w:jc w:val="left"/>
            </w:pPr>
            <w:r>
              <w:t xml:space="preserve">7</w:t>
            </w:r>
          </w:p>
        </w:tc>
        <w:tc>
          <w:tcPr/>
          <w:p>
            <w:pPr>
              <w:pStyle w:val="Compact"/>
              <w:jc w:val="left"/>
            </w:pPr>
            <w:r>
              <w:t xml:space="preserve">Emergency lens replacement service (24-hour turnaround) guaranteed by the Optometrist practice in Switzerland Zurich</w:t>
            </w:r>
          </w:p>
        </w:tc>
        <w:tc>
          <w:tcPr/>
          <w:p>
            <w:pPr>
              <w:pStyle w:val="Compact"/>
              <w:jc w:val="left"/>
            </w:pPr>
            <w:r>
              <w:t xml:space="preserve">Optometrist Services</w:t>
            </w:r>
          </w:p>
        </w:tc>
        <w:tc>
          <w:tcPr/>
          <w:p>
            <w:pPr>
              <w:pStyle w:val="Compact"/>
              <w:jc w:val="left"/>
            </w:pPr>
            <w:r>
              <w:t xml:space="preserve">5</w:t>
            </w:r>
          </w:p>
        </w:tc>
        <w:tc>
          <w:tcPr/>
          <w:p>
            <w:pPr>
              <w:pStyle w:val="Compact"/>
              <w:jc w:val="left"/>
            </w:pPr>
            <w:r>
              <w:t xml:space="preserve">85.00</w:t>
            </w:r>
          </w:p>
        </w:tc>
        <w:tc>
          <w:tcPr/>
          <w:p>
            <w:pPr>
              <w:pStyle w:val="Compact"/>
              <w:jc w:val="left"/>
            </w:pPr>
            <w:r>
              <w:t xml:space="preserve">425.00</w:t>
            </w:r>
          </w:p>
        </w:tc>
        <w:tc>
          <w:tcPr/>
          <w:p>
            <w:pPr>
              <w:pStyle w:val="Compact"/>
              <w:jc w:val="left"/>
            </w:pPr>
            <w:r>
              <w:t xml:space="preserve">On demand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47,365.00</w:t>
            </w:r>
          </w:p>
        </w:tc>
      </w:tr>
      <w:tr>
        <w:tc>
          <w:tcPr/>
          <w:p>
            <w:pPr>
              <w:pStyle w:val="Compact"/>
              <w:jc w:val="left"/>
            </w:pPr>
            <w:r>
              <w:t xml:space="preserve">VAT (7.7% — Swiss standard rate)</w:t>
            </w:r>
          </w:p>
        </w:tc>
        <w:tc>
          <w:tcPr/>
          <w:p>
            <w:pPr>
              <w:pStyle w:val="Compact"/>
              <w:jc w:val="left"/>
            </w:pPr>
            <w:r>
              <w:t xml:space="preserve">3,647.11</w:t>
            </w:r>
          </w:p>
        </w:tc>
      </w:tr>
      <w:tr>
        <w:tc>
          <w:tcPr/>
          <w:p>
            <w:pPr>
              <w:pStyle w:val="Compact"/>
              <w:jc w:val="left"/>
            </w:pPr>
            <w:r>
              <w:t xml:space="preserve">Delivery &amp; Handling (Zurich metro area)</w:t>
            </w:r>
          </w:p>
        </w:tc>
        <w:tc>
          <w:tcPr/>
          <w:p>
            <w:pPr>
              <w:pStyle w:val="Compact"/>
              <w:jc w:val="left"/>
            </w:pPr>
            <w:r>
              <w:t xml:space="preserve">380.00</w:t>
            </w:r>
          </w:p>
        </w:tc>
      </w:tr>
      <w:tr>
        <w:tc>
          <w:tcPr/>
          <w:p>
            <w:pPr>
              <w:pStyle w:val="Compact"/>
              <w:jc w:val="left"/>
            </w:pPr>
            <w:r>
              <w:t xml:space="preserve">Grand Total (CHF)</w:t>
            </w:r>
          </w:p>
        </w:tc>
        <w:tc>
          <w:tcPr/>
          <w:p>
            <w:pPr>
              <w:pStyle w:val="Compact"/>
              <w:jc w:val="left"/>
            </w:pPr>
            <w:r>
              <w:t xml:space="preserve">51,392.11</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is governed by the Swiss Code of Obligations (OR) and applicable cantonal regulations of the Canton of Zurich. All disputes shall be resolved under the jurisdiction of the courts in Switzerland Zurich.</w:t>
      </w:r>
    </w:p>
    <w:p>
      <w:pPr>
        <w:numPr>
          <w:ilvl w:val="0"/>
          <w:numId w:val="1001"/>
        </w:numPr>
        <w:pStyle w:val="Compact"/>
      </w:pPr>
      <w:r>
        <w:rPr>
          <w:bCs/>
          <w:b/>
        </w:rPr>
        <w:t xml:space="preserve">Payment Terms:</w:t>
      </w:r>
      <w:r>
        <w:t xml:space="preserve"> </w:t>
      </w:r>
      <w:r>
        <w:t xml:space="preserve">Net 30 days from the date of invoice. Payment shall be made via bank transfer to the Optometrist's designated account in Switzerland Zurich. Late payments shall incur interest at the Swiss National Bank (SNB) reference rate plus 2%.</w:t>
      </w:r>
    </w:p>
    <w:p>
      <w:pPr>
        <w:numPr>
          <w:ilvl w:val="0"/>
          <w:numId w:val="1001"/>
        </w:numPr>
        <w:pStyle w:val="Compact"/>
      </w:pPr>
      <w:r>
        <w:rPr>
          <w:bCs/>
          <w:b/>
        </w:rPr>
        <w:t xml:space="preserve">Delivery:</w:t>
      </w:r>
      <w:r>
        <w:t xml:space="preserve"> </w:t>
      </w:r>
      <w:r>
        <w:t xml:space="preserve">All optical supplies and equipment shall be delivered to the buyer's premises at Bahnhofstrasse 142, 8001 Zurich, Switzerland. The Optometrist is responsible for proper packaging, insurance, and safe transport within the Switzerland Zurich metropolitan area.</w:t>
      </w:r>
    </w:p>
    <w:p>
      <w:pPr>
        <w:numPr>
          <w:ilvl w:val="0"/>
          <w:numId w:val="1001"/>
        </w:numPr>
        <w:pStyle w:val="Compact"/>
      </w:pPr>
      <w:r>
        <w:rPr>
          <w:bCs/>
          <w:b/>
        </w:rPr>
        <w:t xml:space="preserve">Optometrist Qualification:</w:t>
      </w:r>
      <w:r>
        <w:t xml:space="preserve"> </w:t>
      </w:r>
      <w:r>
        <w:t xml:space="preserve">The supplier, Dr. Lukas Meier, confirms that he holds a valid license as a registered Optometrist issued by the Swiss Federal Commission for Health Professions (FMH) and is in good standing with the Zurich Optometrist Association. All services rendered under this Purchase Order shall comply with the Swiss Federal Act on Medical Professions.</w:t>
      </w:r>
    </w:p>
    <w:p>
      <w:pPr>
        <w:numPr>
          <w:ilvl w:val="0"/>
          <w:numId w:val="1001"/>
        </w:numPr>
        <w:pStyle w:val="Compact"/>
      </w:pPr>
      <w:r>
        <w:rPr>
          <w:bCs/>
          <w:b/>
        </w:rPr>
        <w:t xml:space="preserve">Warranty:</w:t>
      </w:r>
      <w:r>
        <w:t xml:space="preserve"> </w:t>
      </w:r>
      <w:r>
        <w:t xml:space="preserve">All optical frames and lenses supplied under this Purchase Order carry a minimum 24-month warranty against manufacturing defects. The Optometrist shall perform any necessary adjustments or replacements at no additional cost during the warranty period.</w:t>
      </w:r>
    </w:p>
    <w:p>
      <w:pPr>
        <w:numPr>
          <w:ilvl w:val="0"/>
          <w:numId w:val="1001"/>
        </w:numPr>
        <w:pStyle w:val="Compact"/>
      </w:pPr>
      <w:r>
        <w:rPr>
          <w:bCs/>
          <w:b/>
        </w:rPr>
        <w:t xml:space="preserve">Confidentiality:</w:t>
      </w:r>
      <w:r>
        <w:t xml:space="preserve"> </w:t>
      </w:r>
      <w:r>
        <w:t xml:space="preserve">All patient and employee data collected during Optometrist examinations shall be handled in strict accordance with the Swiss Federal Act on Data Protection (revFADP / nDSG). No data shall be transferred outside of Switzerland Zurich or the Swiss Confederation without explicit written consent.</w:t>
      </w:r>
    </w:p>
    <w:p>
      <w:pPr>
        <w:numPr>
          <w:ilvl w:val="0"/>
          <w:numId w:val="1001"/>
        </w:numPr>
        <w:pStyle w:val="Compact"/>
      </w:pPr>
      <w:r>
        <w:rPr>
          <w:bCs/>
          <w:b/>
        </w:rPr>
        <w:t xml:space="preserve">Cancellation:</w:t>
      </w:r>
      <w:r>
        <w:t xml:space="preserve"> </w:t>
      </w:r>
      <w:r>
        <w:t xml:space="preserve">Either party may cancel this Purchase Order with 30 days' written notice. In the event of cancellation after services have commenced, the buyer shall be liable for all costs incurred by the Optometrist up to the date of cancellation.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in Switzerland Zurich.</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regarding the Optometrist's scope of work or pricing are not binding.</w:t>
      </w:r>
    </w:p>
    <w:p>
      <w:pPr>
        <w:pStyle w:val="FirstParagraph"/>
      </w:pPr>
      <w:r>
        <w:rPr>
          <w:bCs/>
          <w:b/>
        </w:rPr>
        <w:t xml:space="preserve">For and on behalf of the Buyer:</w:t>
      </w:r>
    </w:p>
    <w:p>
      <w:pPr>
        <w:pStyle w:val="BodyText"/>
      </w:pPr>
      <w:r>
        <w:t xml:space="preserve">Seehof Vision Group AG</w:t>
      </w:r>
    </w:p>
    <w:p>
      <w:pPr>
        <w:pStyle w:val="BodyText"/>
      </w:pPr>
      <w:r>
        <w:t xml:space="preserve">Name: Anna Keller, Head of Procurement</w:t>
      </w:r>
    </w:p>
    <w:p>
      <w:pPr>
        <w:pStyle w:val="BodyText"/>
      </w:pPr>
      <w:r>
        <w:t xml:space="preserve">Signature &amp; Date</w:t>
      </w:r>
    </w:p>
    <w:p>
      <w:pPr>
        <w:pStyle w:val="BodyText"/>
      </w:pPr>
      <w:r>
        <w:rPr>
          <w:bCs/>
          <w:b/>
        </w:rPr>
        <w:t xml:space="preserve">For and on behalf of the Supplier (Optometrist):</w:t>
      </w:r>
    </w:p>
    <w:p>
      <w:pPr>
        <w:pStyle w:val="BodyText"/>
      </w:pPr>
      <w:r>
        <w:t xml:space="preserve">Dr. Lukas Meier, Optometrist</w:t>
      </w:r>
    </w:p>
    <w:p>
      <w:pPr>
        <w:pStyle w:val="BodyText"/>
      </w:pPr>
      <w:r>
        <w:t xml:space="preserve">Optometrist Practice &amp; Optical Supply, Zurich</w:t>
      </w:r>
    </w:p>
    <w:p>
      <w:pPr>
        <w:pStyle w:val="BodyText"/>
      </w:pPr>
      <w:r>
        <w:t xml:space="preserve">Signature &amp; Date</w:t>
      </w:r>
    </w:p>
    <w:p>
      <w:pPr>
        <w:pStyle w:val="BodyText"/>
      </w:pPr>
      <w:r>
        <w:rPr>
          <w:bCs/>
          <w:b/>
        </w:rPr>
        <w:t xml:space="preserve">Important Notice:</w:t>
      </w:r>
      <w:r>
        <w:t xml:space="preserve"> </w:t>
      </w:r>
      <w:r>
        <w:t xml:space="preserve">This Purchase Order (PO-CH-ZRH-2025-04782) constitutes a binding procurement document between Seehof Vision Group AG and Dr. Lukas Meier, Optometrist, for the provision of optometric services and optical supplies within Switzerland Zurich. All transactions are subject to Swiss commercial law and the regulations of the Canton of Zurich. The Optometrist acknowledges receipt of this Purchase Order and agrees to fulfill all line items as specified. This document is valid for a period of 90 days from the date of issue. For any queries regarding this Purchase Order, please contact the procurement department at Seehof Vision Group AG, Bahnhofstrasse 142, 8001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Switzerland Zurich</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