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ClearPath Orthodontics &amp; Dental Group</w:t>
      </w:r>
    </w:p>
    <w:p>
      <w:pPr>
        <w:pStyle w:val="BodyText"/>
      </w:pPr>
      <w:r>
        <w:t xml:space="preserve">4820 Westheimer Road, Suite 310, United States Houston, Texas 77056</w:t>
      </w:r>
    </w:p>
    <w:p>
      <w:pPr>
        <w:pStyle w:val="BodyText"/>
      </w:pPr>
      <w:r>
        <w:t xml:space="preserve">Phone: (713) 555-0142 | Email: procurement@clearpathortho-houston.com</w:t>
      </w:r>
    </w:p>
    <w:p>
      <w:pPr>
        <w:pStyle w:val="BodyText"/>
      </w:pPr>
      <w:r>
        <w:t xml:space="preserve">Texas Business License No. TX-2024-88731 | NPI: 1942876503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PO-2025-HOU-04782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June 12,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July 12, 2025</w:t>
      </w:r>
    </w:p>
    <w:p>
      <w:pPr>
        <w:pStyle w:val="BodyText"/>
      </w:pPr>
      <w:r>
        <w:rPr>
          <w:bCs/>
          <w:b/>
        </w:rPr>
        <w:t xml:space="preserve">Vendor / Supplier:</w:t>
      </w:r>
      <w:r>
        <w:t xml:space="preserve"> </w:t>
      </w:r>
      <w:r>
        <w:t xml:space="preserve">Apex Orthodontic Supply Co.</w:t>
      </w:r>
      <w:r>
        <w:br/>
      </w:r>
      <w:r>
        <w:rPr>
          <w:bCs/>
          <w:b/>
        </w:rPr>
        <w:t xml:space="preserve">Vendor Address:</w:t>
      </w:r>
      <w:r>
        <w:t xml:space="preserve"> </w:t>
      </w:r>
      <w:r>
        <w:t xml:space="preserve">2200 Industrial Blvd, Dallas, TX 75201</w:t>
      </w:r>
      <w:r>
        <w:br/>
      </w:r>
      <w:r>
        <w:rPr>
          <w:bCs/>
          <w:b/>
        </w:rPr>
        <w:t xml:space="preserve">Vendor Contact:</w:t>
      </w:r>
      <w:r>
        <w:t xml:space="preserve"> </w:t>
      </w:r>
      <w:r>
        <w:t xml:space="preserve">(214) 555-0987</w:t>
      </w:r>
    </w:p>
    <w:p>
      <w:pPr>
        <w:pStyle w:val="BodyText"/>
      </w:pPr>
      <w:r>
        <w:rPr>
          <w:bCs/>
          <w:b/>
        </w:rPr>
        <w:t xml:space="preserve">Ship To:</w:t>
      </w:r>
      <w:r>
        <w:t xml:space="preserve"> </w:t>
      </w:r>
      <w:r>
        <w:t xml:space="preserve">ClearPath Orthodontics &amp; Dental Group</w:t>
      </w:r>
      <w:r>
        <w:br/>
      </w:r>
      <w:r>
        <w:rPr>
          <w:bCs/>
          <w:b/>
        </w:rPr>
        <w:t xml:space="preserve">United States Houston</w:t>
      </w:r>
      <w:r>
        <w:t xml:space="preserve"> </w:t>
      </w:r>
      <w:r>
        <w:t xml:space="preserve">Warehouse</w:t>
      </w:r>
      <w:r>
        <w:br/>
      </w:r>
      <w:r>
        <w:t xml:space="preserve">4820 Westheimer Rd, Ste 310, Houston, TX 77056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  <w:r>
        <w:br/>
      </w:r>
      <w:r>
        <w:rPr>
          <w:bCs/>
          <w:b/>
        </w:rPr>
        <w:t xml:space="preserve">Delivery Method:</w:t>
      </w:r>
      <w:r>
        <w:t xml:space="preserve"> </w:t>
      </w:r>
      <w:r>
        <w:t xml:space="preserve">Ground Freight</w:t>
      </w:r>
      <w:r>
        <w:br/>
      </w:r>
      <w:r>
        <w:rPr>
          <w:bCs/>
          <w:b/>
        </w:rPr>
        <w:t xml:space="preserve">Incoterms:</w:t>
      </w:r>
      <w:r>
        <w:t xml:space="preserve"> </w:t>
      </w:r>
      <w:r>
        <w:t xml:space="preserve">DDP United States Houston</w:t>
      </w:r>
    </w:p>
    <w:bookmarkStart w:id="21" w:name="X0f6f62afe334eca1c275fd3f56b8ff788124189"/>
    <w:p>
      <w:pPr>
        <w:pStyle w:val="Heading2"/>
      </w:pPr>
      <w:r>
        <w:t xml:space="preserve">Line Items – Orthodontist Practice Supplies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SKU / Part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Extended Price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Self-Ligating Orthodontic Brackets, 0.022" Slot, Stainless Steel (Pack of 100)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APX-SLB-022-100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$189.99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$4,559.76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NiTi Archwires, 0.014" x 0.025", 18" Length (Box of 50)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APX-NITI-1425-50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$142.50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$2,565.00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Ceramic Orthodontic Brackets, Aesthetic Clear, 0.022" (Pack of 60)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APX-CER-022-60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$312.00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$3,744.00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Elastics, 3/16" x 5/16", Assorted Colors (Case of 2,000)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APX-ELAS-316-2000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$28.75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$862.50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Bonding Adhesive, Light-Cure, 30g Syringe (Pack of 10)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APX-BOND-LC-30G-10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$96.00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$768.00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Pliers Set – 12-Piece Professional Kit (Weingart, How, Ball-Tip)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APX-PLRS-12PK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$1,940.00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Intraoral Scanner Replacement Tips, Universal Fit (Pack of 20)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APX-SCAN-TIP-20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$215.00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$1,290.00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Wax, Patient-Use, 1g Sticks (Box of 200)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APX-WAX-1G-200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$34.00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3D Digital Impay Tray, Thermoplastic, Universal (Set of 10)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APX-IMPAY-UNI-10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$67.50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Ligature Wires, 0.010" x 0.010", 18" (Box of 100)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APX-LIG-1010-100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$52.00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$1,040.00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$18,954.26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Texas Sales Tax (8.25%):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$1,563.73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Freight &amp; Handling (United States Houston Delivery):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TOTAL AMOUNT DUE (USD):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$20,802.99</w:t>
            </w:r>
          </w:p>
        </w:tc>
      </w:tr>
    </w:tbl>
    <w:bookmarkEnd w:id="21"/>
    <w:bookmarkStart w:id="22" w:name="terms-and-conditions"/>
    <w:p>
      <w:pPr>
        <w:pStyle w:val="Heading2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ClearPath Orthodontics &amp; Dental Group, a licensed orthodontic practice operating in</w:t>
      </w:r>
      <w:r>
        <w:t xml:space="preserve"> </w:t>
      </w:r>
      <w:r>
        <w:t xml:space="preserve">United States Houston</w:t>
      </w:r>
      <w:r>
        <w:t xml:space="preserve">, Texas, and constitutes a binding agreement upon acceptance by the vendor.</w:t>
      </w:r>
    </w:p>
    <w:p>
      <w:pPr>
        <w:numPr>
          <w:ilvl w:val="0"/>
          <w:numId w:val="1001"/>
        </w:numPr>
        <w:pStyle w:val="Compact"/>
      </w:pPr>
      <w:r>
        <w:t xml:space="preserve">All items listed herein are intended for use by the</w:t>
      </w:r>
      <w:r>
        <w:t xml:space="preserve"> </w:t>
      </w:r>
      <w:r>
        <w:t xml:space="preserve">Orthodontist</w:t>
      </w:r>
      <w:r>
        <w:t xml:space="preserve"> </w:t>
      </w:r>
      <w:r>
        <w:t xml:space="preserve">and clinical support staff at our United States Houston location. Products must meet or exceed FDA clearance standards for orthodontic devices and materials.</w:t>
      </w:r>
    </w:p>
    <w:p>
      <w:pPr>
        <w:numPr>
          <w:ilvl w:val="0"/>
          <w:numId w:val="1001"/>
        </w:numPr>
        <w:pStyle w:val="Compact"/>
      </w:pPr>
      <w:r>
        <w:t xml:space="preserve">Delivery of all goods shall be made to the shipping address listed above in</w:t>
      </w:r>
      <w:r>
        <w:t xml:space="preserve"> </w:t>
      </w:r>
      <w:r>
        <w:t xml:space="preserve">United States Houston</w:t>
      </w:r>
      <w:r>
        <w:t xml:space="preserve">. The vendor is responsible for all transit risk until goods are received and signed for at the destination facility.</w:t>
      </w:r>
    </w:p>
    <w:p>
      <w:pPr>
        <w:numPr>
          <w:ilvl w:val="0"/>
          <w:numId w:val="1001"/>
        </w:numPr>
        <w:pStyle w:val="Compact"/>
      </w:pPr>
      <w:r>
        <w:t xml:space="preserve">Payment shall be remitted within thirty (30) calendar days of the date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via ACH transfer to the vendor's designated account. Late payments shall accrue interest at 1.5% per month.</w:t>
      </w:r>
    </w:p>
    <w:p>
      <w:pPr>
        <w:numPr>
          <w:ilvl w:val="0"/>
          <w:numId w:val="1001"/>
        </w:numPr>
        <w:pStyle w:val="Compact"/>
      </w:pPr>
      <w:r>
        <w:t xml:space="preserve">The vendor warrants that all orthodontic supplies, brackets, wires, adhesives, and instruments listed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are new, unused, and free from defects in material and workmanship for a period of twelve (12) months from the date of delivery.</w:t>
      </w:r>
    </w:p>
    <w:p>
      <w:pPr>
        <w:numPr>
          <w:ilvl w:val="0"/>
          <w:numId w:val="1001"/>
        </w:numPr>
        <w:pStyle w:val="Compact"/>
      </w:pPr>
      <w:r>
        <w:t xml:space="preserve">Any discrepancies in quantity, quality, or specification must be reported to the purchasing department of this</w:t>
      </w:r>
      <w:r>
        <w:t xml:space="preserve"> </w:t>
      </w:r>
      <w:r>
        <w:t xml:space="preserve">Orthodontist</w:t>
      </w:r>
      <w:r>
        <w:t xml:space="preserve"> </w:t>
      </w:r>
      <w:r>
        <w:t xml:space="preserve">practice within five (5) business days of receipt. Failure to report within this window shall constitute acceptance of the goods as delivered.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State of Texas and the federal regulations applicable to medical device procurement in the</w:t>
      </w:r>
      <w:r>
        <w:t xml:space="preserve"> </w:t>
      </w:r>
      <w:r>
        <w:t xml:space="preserve">United States</w:t>
      </w:r>
      <w:r>
        <w:t xml:space="preserve">. Any disputes arising from this order shall be resolved in the courts of Harris County,</w:t>
      </w:r>
      <w:r>
        <w:t xml:space="preserve"> </w:t>
      </w:r>
      <w:r>
        <w:t xml:space="preserve">United States Houston</w:t>
      </w:r>
      <w:r>
        <w:t xml:space="preserve">, Texas.</w:t>
      </w:r>
    </w:p>
    <w:p>
      <w:pPr>
        <w:numPr>
          <w:ilvl w:val="0"/>
          <w:numId w:val="1001"/>
        </w:numPr>
        <w:pStyle w:val="Compact"/>
      </w:pPr>
      <w:r>
        <w:t xml:space="preserve">The vendor shall maintain current FDA registration and 510(k) clearance documentation for all orthodontic products supplied under this order. Copies of such documentation must accompany each shipment to our</w:t>
      </w:r>
      <w:r>
        <w:t xml:space="preserve"> </w:t>
      </w:r>
      <w:r>
        <w:t xml:space="preserve">United States Houston</w:t>
      </w:r>
      <w:r>
        <w:t xml:space="preserve"> </w:t>
      </w:r>
      <w:r>
        <w:t xml:space="preserve">facility.</w:t>
      </w:r>
    </w:p>
    <w:p>
      <w:pPr>
        <w:numPr>
          <w:ilvl w:val="0"/>
          <w:numId w:val="1001"/>
        </w:numPr>
        <w:pStyle w:val="Compact"/>
      </w:pPr>
      <w:r>
        <w:t xml:space="preserve">Partial shipments are not authorized unless expressly approved in writing by the purchasing manager of this</w:t>
      </w:r>
      <w:r>
        <w:t xml:space="preserve"> </w:t>
      </w:r>
      <w:r>
        <w:t xml:space="preserve">Orthodontist</w:t>
      </w:r>
      <w:r>
        <w:t xml:space="preserve"> </w:t>
      </w:r>
      <w:r>
        <w:t xml:space="preserve">practice. All line items must arrive in a single consolidated delivery.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may not be assigned or transferred by the vendor without prior written consent from ClearPath Orthodontics &amp; Dental Group, United States Houston.</w:t>
      </w:r>
    </w:p>
    <w:bookmarkEnd w:id="22"/>
    <w:bookmarkStart w:id="23" w:name="authorized-signatures"/>
    <w:p>
      <w:pPr>
        <w:pStyle w:val="Heading2"/>
      </w:pPr>
      <w:r>
        <w:t xml:space="preserve">Authorized Signatures</w:t>
      </w:r>
    </w:p>
    <w:p>
      <w:pPr>
        <w:pStyle w:val="FirstParagraph"/>
      </w:pPr>
      <w:r>
        <w:rPr>
          <w:bCs/>
          <w:b/>
        </w:rPr>
        <w:t xml:space="preserve">For ClearPath Orthodontics &amp; Dental Group (Buyer)</w:t>
      </w:r>
    </w:p>
    <w:p>
      <w:pPr>
        <w:pStyle w:val="BodyText"/>
      </w:pPr>
      <w:r>
        <w:t xml:space="preserve">Dr. Margaret L. Chen, DDS, MS – Lead Orthodontist</w:t>
      </w:r>
    </w:p>
    <w:p>
      <w:pPr>
        <w:pStyle w:val="BodyText"/>
      </w:pPr>
      <w:r>
        <w:t xml:space="preserve">Signature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rPr>
          <w:bCs/>
          <w:b/>
        </w:rPr>
        <w:t xml:space="preserve">For Apex Orthodontic Supply Co. (Vendor)</w:t>
      </w:r>
    </w:p>
    <w:p>
      <w:pPr>
        <w:pStyle w:val="BodyText"/>
      </w:pPr>
      <w:r>
        <w:t xml:space="preserve">Authorized Representative</w:t>
      </w:r>
    </w:p>
    <w:p>
      <w:pPr>
        <w:pStyle w:val="BodyText"/>
      </w:pPr>
      <w:r>
        <w:t xml:space="preserve">Signature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This Purchase Order (PO-2025-HOU-04782) was generated for the orthodontic practice of ClearPath Orthodontics &amp; Dental Group, located in United States Houston, Texas. All orthodontist-specific clinical supplies listed herein are subject to the terms stated above. For questions regarding this order, contact the procurement office at (713) 555-0142. This document is valid for a period of thirty (30) days from the date of issue.</w:t>
      </w:r>
    </w:p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Orthodontist - United States Houston</dc:title>
  <dc:creator/>
  <dc:language>en</dc:language>
  <cp:keywords/>
  <dcterms:created xsi:type="dcterms:W3CDTF">2026-10-10T07:03:13Z</dcterms:created>
  <dcterms:modified xsi:type="dcterms:W3CDTF">2026-10-10T07:03:13Z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