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purchase-order"/>
    <w:p>
      <w:pPr>
        <w:pStyle w:val="Heading1"/>
      </w:pPr>
      <w:r>
        <w:t xml:space="preserve">PURCHASE ORDER</w:t>
      </w:r>
    </w:p>
    <w:p>
      <w:pPr>
        <w:pStyle w:val="FirstParagraph"/>
      </w:pPr>
      <w:r>
        <w:t xml:space="preserve">PO No.: PO-2025-VAN-PARA-0472</w:t>
      </w:r>
    </w:p>
    <w:p>
      <w:pPr>
        <w:pStyle w:val="BodyText"/>
      </w:pPr>
      <w:r>
        <w:t xml:space="preserve">Date of Issue: June 12, 2025</w:t>
      </w:r>
    </w:p>
    <w:p>
      <w:pPr>
        <w:pStyle w:val="BodyText"/>
      </w:pPr>
      <w:r>
        <w:t xml:space="preserve">Valid Until: July 12, 2025</w:t>
      </w:r>
    </w:p>
    <w:p>
      <w:pPr>
        <w:pStyle w:val="BodyText"/>
      </w:pPr>
      <w:r>
        <w:t xml:space="preserve">Country of Operation: Canada Vancouver, British Columbia</w:t>
      </w:r>
    </w:p>
    <w:bookmarkEnd w:id="20"/>
    <w:bookmarkStart w:id="21" w:name="purchasing-organization-buyer"/>
    <w:p>
      <w:pPr>
        <w:pStyle w:val="Heading2"/>
      </w:pPr>
      <w:r>
        <w:t xml:space="preserve">1. Purchasing Organization (Buyer)</w:t>
      </w:r>
    </w:p>
    <w:p>
      <w:pPr>
        <w:pStyle w:val="FirstParagraph"/>
      </w:pPr>
      <w:r>
        <w:t xml:space="preserve">Organization:</w:t>
      </w:r>
      <w:r>
        <w:t xml:space="preserve"> </w:t>
      </w:r>
      <w:r>
        <w:t xml:space="preserve">Vancouver Emergency Medical Services Authority</w:t>
      </w:r>
    </w:p>
    <w:p>
      <w:pPr>
        <w:pStyle w:val="BodyText"/>
      </w:pPr>
      <w:r>
        <w:t xml:space="preserve">Address:</w:t>
      </w:r>
      <w:r>
        <w:t xml:space="preserve"> </w:t>
      </w:r>
      <w:r>
        <w:t xml:space="preserve">1200 West Georgia Street, Suite 450, Canada Vancouver, BC V6E 1Y2</w:t>
      </w:r>
    </w:p>
    <w:p>
      <w:pPr>
        <w:pStyle w:val="BodyText"/>
      </w:pPr>
      <w:r>
        <w:t xml:space="preserve">Contact Person:</w:t>
      </w:r>
      <w:r>
        <w:t xml:space="preserve"> </w:t>
      </w:r>
      <w:r>
        <w:t xml:space="preserve">Margaret Chen, Director of Procurement</w:t>
      </w:r>
    </w:p>
    <w:p>
      <w:pPr>
        <w:pStyle w:val="BodyText"/>
      </w:pPr>
      <w:r>
        <w:t xml:space="preserve">Phone:</w:t>
      </w:r>
      <w:r>
        <w:t xml:space="preserve"> </w:t>
      </w:r>
      <w:r>
        <w:t xml:space="preserve">(604) 555-0187</w:t>
      </w:r>
    </w:p>
    <w:p>
      <w:pPr>
        <w:pStyle w:val="BodyText"/>
      </w:pPr>
      <w:r>
        <w:t xml:space="preserve">Email:</w:t>
      </w:r>
      <w:r>
        <w:t xml:space="preserve"> </w:t>
      </w:r>
      <w:r>
        <w:t xml:space="preserve">procurement@vemsa.ca</w:t>
      </w:r>
    </w:p>
    <w:p>
      <w:pPr>
        <w:pStyle w:val="BodyText"/>
      </w:pPr>
      <w:r>
        <w:t xml:space="preserve">Tax ID / GST No.:</w:t>
      </w:r>
      <w:r>
        <w:t xml:space="preserve"> </w:t>
      </w:r>
      <w:r>
        <w:t xml:space="preserve">123456789RT0001</w:t>
      </w:r>
    </w:p>
    <w:p>
      <w:pPr>
        <w:pStyle w:val="BodyText"/>
      </w:pPr>
      <w:r>
        <w:t xml:space="preserve">Bank:</w:t>
      </w:r>
      <w:r>
        <w:t xml:space="preserve"> </w:t>
      </w:r>
      <w:r>
        <w:t xml:space="preserve">Royal Bank of Canada</w:t>
      </w:r>
    </w:p>
    <w:p>
      <w:pPr>
        <w:pStyle w:val="BodyText"/>
      </w:pPr>
      <w:r>
        <w:t xml:space="preserve">Account No.:</w:t>
      </w:r>
      <w:r>
        <w:t xml:space="preserve"> </w:t>
      </w:r>
      <w:r>
        <w:t xml:space="preserve">0045-8821-3367</w:t>
      </w:r>
    </w:p>
    <w:p>
      <w:pPr>
        <w:pStyle w:val="BodyText"/>
      </w:pPr>
      <w:r>
        <w:t xml:space="preserve">Branch:</w:t>
      </w:r>
      <w:r>
        <w:t xml:space="preserve"> </w:t>
      </w:r>
      <w:r>
        <w:t xml:space="preserve">Canada Vancouver Downtown</w:t>
      </w:r>
    </w:p>
    <w:p>
      <w:pPr>
        <w:pStyle w:val="BodyText"/>
      </w:pPr>
      <w:r>
        <w:t xml:space="preserve">Currency:</w:t>
      </w:r>
      <w:r>
        <w:t xml:space="preserve"> </w:t>
      </w:r>
      <w:r>
        <w:t xml:space="preserve">Canadian Dollars (CAD)</w:t>
      </w:r>
    </w:p>
    <w:bookmarkEnd w:id="21"/>
    <w:bookmarkStart w:id="22" w:name="vendor-supplier-information"/>
    <w:p>
      <w:pPr>
        <w:pStyle w:val="Heading2"/>
      </w:pPr>
      <w:r>
        <w:t xml:space="preserve">2. Vendor / Supplier Information</w:t>
      </w:r>
    </w:p>
    <w:p>
      <w:pPr>
        <w:pStyle w:val="FirstParagraph"/>
      </w:pPr>
      <w:r>
        <w:t xml:space="preserve">Company Name:</w:t>
      </w:r>
      <w:r>
        <w:t xml:space="preserve"> </w:t>
      </w:r>
      <w:r>
        <w:t xml:space="preserve">Pacific Northwest Paramedic Solutions Inc.</w:t>
      </w:r>
    </w:p>
    <w:p>
      <w:pPr>
        <w:pStyle w:val="BodyText"/>
      </w:pPr>
      <w:r>
        <w:t xml:space="preserve">Address:</w:t>
      </w:r>
      <w:r>
        <w:t xml:space="preserve"> </w:t>
      </w:r>
      <w:r>
        <w:t xml:space="preserve">3400 Oak Street, Canada Vancouver, BC V6H 3Y1</w:t>
      </w:r>
    </w:p>
    <w:p>
      <w:pPr>
        <w:pStyle w:val="BodyText"/>
      </w:pPr>
      <w:r>
        <w:t xml:space="preserve">Contact Person:</w:t>
      </w:r>
      <w:r>
        <w:t xml:space="preserve"> </w:t>
      </w:r>
      <w:r>
        <w:t xml:space="preserve">David Okafor, Account Manager</w:t>
      </w:r>
    </w:p>
    <w:p>
      <w:pPr>
        <w:pStyle w:val="BodyText"/>
      </w:pPr>
      <w:r>
        <w:t xml:space="preserve">Phone:</w:t>
      </w:r>
      <w:r>
        <w:t xml:space="preserve"> </w:t>
      </w:r>
      <w:r>
        <w:t xml:space="preserve">(604) 555-0293</w:t>
      </w:r>
    </w:p>
    <w:p>
      <w:pPr>
        <w:pStyle w:val="BodyText"/>
      </w:pPr>
      <w:r>
        <w:t xml:space="preserve">Email:</w:t>
      </w:r>
      <w:r>
        <w:t xml:space="preserve"> </w:t>
      </w:r>
      <w:r>
        <w:t xml:space="preserve">sales@pnpsolutions.ca</w:t>
      </w:r>
    </w:p>
    <w:p>
      <w:pPr>
        <w:pStyle w:val="BodyText"/>
      </w:pPr>
      <w:r>
        <w:t xml:space="preserve">GST / HST No.:</w:t>
      </w:r>
      <w:r>
        <w:t xml:space="preserve"> </w:t>
      </w:r>
      <w:r>
        <w:t xml:space="preserve">987654321RT0001</w:t>
      </w:r>
    </w:p>
    <w:p>
      <w:pPr>
        <w:pStyle w:val="BodyText"/>
      </w:pPr>
      <w:r>
        <w:t xml:space="preserve">Business License:</w:t>
      </w:r>
      <w:r>
        <w:t xml:space="preserve"> </w:t>
      </w:r>
      <w:r>
        <w:t xml:space="preserve">BC-2019-445678</w:t>
      </w:r>
    </w:p>
    <w:p>
      <w:pPr>
        <w:pStyle w:val="BodyText"/>
      </w:pPr>
      <w:r>
        <w:t xml:space="preserve">Certification:</w:t>
      </w:r>
      <w:r>
        <w:t xml:space="preserve"> </w:t>
      </w:r>
      <w:r>
        <w:t xml:space="preserve">College of Paramedics of BC Registered</w:t>
      </w:r>
    </w:p>
    <w:p>
      <w:pPr>
        <w:pStyle w:val="BodyText"/>
      </w:pPr>
      <w:r>
        <w:t xml:space="preserve">Insurance:</w:t>
      </w:r>
      <w:r>
        <w:t xml:space="preserve"> </w:t>
      </w:r>
      <w:r>
        <w:t xml:space="preserve">Liability Coverage $5,000,000 CAD</w:t>
      </w:r>
    </w:p>
    <w:p>
      <w:pPr>
        <w:pStyle w:val="BodyText"/>
      </w:pPr>
      <w:r>
        <w:t xml:space="preserve">Payment Terms:</w:t>
      </w:r>
      <w:r>
        <w:t xml:space="preserve"> </w:t>
      </w:r>
      <w:r>
        <w:t xml:space="preserve">Net 30 Days</w:t>
      </w:r>
    </w:p>
    <w:bookmarkEnd w:id="22"/>
    <w:bookmarkStart w:id="23" w:name="X3ba1023b27f335c1cf4ffb2456e6b196fa50803"/>
    <w:p>
      <w:pPr>
        <w:pStyle w:val="Heading2"/>
      </w:pPr>
      <w:r>
        <w:t xml:space="preserve">3. Purchase Order Line Items – Paramedic Services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t xml:space="preserve">001</w:t>
            </w:r>
          </w:p>
        </w:tc>
        <w:tc>
          <w:tcPr/>
          <w:p>
            <w:pPr>
              <w:pStyle w:val="Compact"/>
              <w:jc w:val="left"/>
            </w:pPr>
            <w:r>
              <w:t xml:space="preserve">Advanced Paramedic On-Call Service – 24/7 Coverage for Canada Vancouver Metro Area (Monthly Contract, 12 months)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$48,500.00</w:t>
            </w:r>
          </w:p>
        </w:tc>
        <w:tc>
          <w:tcPr/>
          <w:p>
            <w:pPr>
              <w:pStyle w:val="Compact"/>
              <w:jc w:val="left"/>
            </w:pPr>
            <w:r>
              <w:t xml:space="preserve">$582,000.00</w:t>
            </w:r>
          </w:p>
        </w:tc>
      </w:tr>
      <w:tr>
        <w:tc>
          <w:tcPr/>
          <w:p>
            <w:pPr>
              <w:pStyle w:val="Compact"/>
              <w:jc w:val="left"/>
            </w:pPr>
            <w:r>
              <w:t xml:space="preserve">002</w:t>
            </w:r>
          </w:p>
        </w:tc>
        <w:tc>
          <w:tcPr/>
          <w:p>
            <w:pPr>
              <w:pStyle w:val="Compact"/>
              <w:jc w:val="left"/>
            </w:pPr>
            <w:r>
              <w:t xml:space="preserve">Paramedic Ambulance Unit – Fully Equipped, College of Paramedics of BC Compliant, with GPS and Telemetry (Canada Vancouver Fleet Standard)</w:t>
            </w:r>
          </w:p>
        </w:tc>
        <w:tc>
          <w:tcPr/>
          <w:p>
            <w:pPr>
              <w:pStyle w:val="Compact"/>
              <w:jc w:val="left"/>
            </w:pPr>
            <w:r>
              <w:t xml:space="preserve">4</w:t>
            </w:r>
          </w:p>
        </w:tc>
        <w:tc>
          <w:tcPr/>
          <w:p>
            <w:pPr>
              <w:pStyle w:val="Compact"/>
              <w:jc w:val="left"/>
            </w:pPr>
            <w:r>
              <w:t xml:space="preserve">Units</w:t>
            </w:r>
          </w:p>
        </w:tc>
        <w:tc>
          <w:tcPr/>
          <w:p>
            <w:pPr>
              <w:pStyle w:val="Compact"/>
              <w:jc w:val="left"/>
            </w:pPr>
            <w:r>
              <w:t xml:space="preserve">$285,000.00</w:t>
            </w:r>
          </w:p>
        </w:tc>
        <w:tc>
          <w:tcPr/>
          <w:p>
            <w:pPr>
              <w:pStyle w:val="Compact"/>
              <w:jc w:val="left"/>
            </w:pPr>
            <w:r>
              <w:t xml:space="preserve">$1,140,000.00</w:t>
            </w:r>
          </w:p>
        </w:tc>
      </w:tr>
      <w:tr>
        <w:tc>
          <w:tcPr/>
          <w:p>
            <w:pPr>
              <w:pStyle w:val="Compact"/>
              <w:jc w:val="left"/>
            </w:pPr>
            <w:r>
              <w:t xml:space="preserve">003</w:t>
            </w:r>
          </w:p>
        </w:tc>
        <w:tc>
          <w:tcPr/>
          <w:p>
            <w:pPr>
              <w:pStyle w:val="Compact"/>
              <w:jc w:val="left"/>
            </w:pPr>
            <w:r>
              <w:t xml:space="preserve">Paramedic Personal Protective Equipment (PPE) Kit – N95 Respirators, Nitrile Gloves, Gowns, Face Shields (Per Paramedic, Annual Supply)</w:t>
            </w:r>
          </w:p>
        </w:tc>
        <w:tc>
          <w:tcPr/>
          <w:p>
            <w:pPr>
              <w:pStyle w:val="Compact"/>
              <w:jc w:val="left"/>
            </w:pPr>
            <w:r>
              <w:t xml:space="preserve">48</w:t>
            </w:r>
          </w:p>
        </w:tc>
        <w:tc>
          <w:tcPr/>
          <w:p>
            <w:pPr>
              <w:pStyle w:val="Compact"/>
              <w:jc w:val="left"/>
            </w:pPr>
            <w:r>
              <w:t xml:space="preserve">Kits</w:t>
            </w:r>
          </w:p>
        </w:tc>
        <w:tc>
          <w:tcPr/>
          <w:p>
            <w:pPr>
              <w:pStyle w:val="Compact"/>
              <w:jc w:val="left"/>
            </w:pPr>
            <w:r>
              <w:t xml:space="preserve">$1,250.00</w:t>
            </w:r>
          </w:p>
        </w:tc>
        <w:tc>
          <w:tcPr/>
          <w:p>
            <w:pPr>
              <w:pStyle w:val="Compact"/>
              <w:jc w:val="left"/>
            </w:pPr>
            <w:r>
              <w:t xml:space="preserve">$60,000.00</w:t>
            </w:r>
          </w:p>
        </w:tc>
      </w:tr>
      <w:tr>
        <w:tc>
          <w:tcPr/>
          <w:p>
            <w:pPr>
              <w:pStyle w:val="Compact"/>
              <w:jc w:val="left"/>
            </w:pPr>
            <w:r>
              <w:t xml:space="preserve">004</w:t>
            </w:r>
          </w:p>
        </w:tc>
        <w:tc>
          <w:tcPr/>
          <w:p>
            <w:pPr>
              <w:pStyle w:val="Compact"/>
              <w:jc w:val="left"/>
            </w:pPr>
            <w:r>
              <w:t xml:space="preserve">Paramedic Advanced Life Support (ALS) Training Program – 40-Hour Certification Renewal for All Deployed Paramedic Staff in Canada Vancouver</w:t>
            </w:r>
          </w:p>
        </w:tc>
        <w:tc>
          <w:tcPr/>
          <w:p>
            <w:pPr>
              <w:pStyle w:val="Compact"/>
              <w:jc w:val="left"/>
            </w:pPr>
            <w:r>
              <w:t xml:space="preserve">48</w:t>
            </w:r>
          </w:p>
        </w:tc>
        <w:tc>
          <w:tcPr/>
          <w:p>
            <w:pPr>
              <w:pStyle w:val="Compact"/>
              <w:jc w:val="left"/>
            </w:pPr>
            <w:r>
              <w:t xml:space="preserve">Seats</w:t>
            </w:r>
          </w:p>
        </w:tc>
        <w:tc>
          <w:tcPr/>
          <w:p>
            <w:pPr>
              <w:pStyle w:val="Compact"/>
              <w:jc w:val="left"/>
            </w:pPr>
            <w:r>
              <w:t xml:space="preserve">$850.00</w:t>
            </w:r>
          </w:p>
        </w:tc>
        <w:tc>
          <w:tcPr/>
          <w:p>
            <w:pPr>
              <w:pStyle w:val="Compact"/>
              <w:jc w:val="left"/>
            </w:pPr>
            <w:r>
              <w:t xml:space="preserve">$40,800.00</w:t>
            </w:r>
          </w:p>
        </w:tc>
      </w:tr>
      <w:tr>
        <w:tc>
          <w:tcPr/>
          <w:p>
            <w:pPr>
              <w:pStyle w:val="Compact"/>
              <w:jc w:val="left"/>
            </w:pPr>
            <w:r>
              <w:t xml:space="preserve">005</w:t>
            </w:r>
          </w:p>
        </w:tc>
        <w:tc>
          <w:tcPr/>
          <w:p>
            <w:pPr>
              <w:pStyle w:val="Compact"/>
              <w:jc w:val="left"/>
            </w:pPr>
            <w:r>
              <w:t xml:space="preserve">Paramedic Medical Supply Restock – IV Fluids, Epinephrine, Atropine, Defibrillator Pads, Spinal Boards (Quarterly, 4 Quarters)</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$12,750.00</w:t>
            </w:r>
          </w:p>
        </w:tc>
        <w:tc>
          <w:tcPr/>
          <w:p>
            <w:pPr>
              <w:pStyle w:val="Compact"/>
              <w:jc w:val="left"/>
            </w:pPr>
            <w:r>
              <w:t xml:space="preserve">$51,000.00</w:t>
            </w:r>
          </w:p>
        </w:tc>
      </w:tr>
      <w:tr>
        <w:tc>
          <w:tcPr/>
          <w:p>
            <w:pPr>
              <w:pStyle w:val="Compact"/>
              <w:jc w:val="left"/>
            </w:pPr>
            <w:r>
              <w:t xml:space="preserve">006</w:t>
            </w:r>
          </w:p>
        </w:tc>
        <w:tc>
          <w:tcPr/>
          <w:p>
            <w:pPr>
              <w:pStyle w:val="Compact"/>
              <w:jc w:val="left"/>
            </w:pPr>
            <w:r>
              <w:t xml:space="preserve">Paramedic Radio Communication System – UHF/VHF Dual-Band, Canada Vancouver Municipal Frequency, with Encryption</w:t>
            </w:r>
          </w:p>
        </w:tc>
        <w:tc>
          <w:tcPr/>
          <w:p>
            <w:pPr>
              <w:pStyle w:val="Compact"/>
              <w:jc w:val="left"/>
            </w:pPr>
            <w:r>
              <w:t xml:space="preserve">4</w:t>
            </w:r>
          </w:p>
        </w:tc>
        <w:tc>
          <w:tcPr/>
          <w:p>
            <w:pPr>
              <w:pStyle w:val="Compact"/>
              <w:jc w:val="left"/>
            </w:pPr>
            <w:r>
              <w:t xml:space="preserve">Units</w:t>
            </w:r>
          </w:p>
        </w:tc>
        <w:tc>
          <w:tcPr/>
          <w:p>
            <w:pPr>
              <w:pStyle w:val="Compact"/>
              <w:jc w:val="left"/>
            </w:pPr>
            <w:r>
              <w:t xml:space="preserve">$3,400.00</w:t>
            </w:r>
          </w:p>
        </w:tc>
        <w:tc>
          <w:tcPr/>
          <w:p>
            <w:pPr>
              <w:pStyle w:val="Compact"/>
              <w:jc w:val="left"/>
            </w:pPr>
            <w:r>
              <w:t xml:space="preserve">$13,600.00</w:t>
            </w:r>
          </w:p>
        </w:tc>
      </w:tr>
      <w:tr>
        <w:tc>
          <w:tcPr/>
          <w:p>
            <w:pPr>
              <w:pStyle w:val="Compact"/>
              <w:jc w:val="left"/>
            </w:pPr>
            <w:r>
              <w:t xml:space="preserve">007</w:t>
            </w:r>
          </w:p>
        </w:tc>
        <w:tc>
          <w:tcPr/>
          <w:p>
            <w:pPr>
              <w:pStyle w:val="Compact"/>
              <w:jc w:val="left"/>
            </w:pPr>
            <w:r>
              <w:t xml:space="preserve">Paramedic Electronic Patient Care Reporting (ePCR) Software License – Annual, Canada Vancouver Compatible</w:t>
            </w:r>
          </w:p>
        </w:tc>
        <w:tc>
          <w:tcPr/>
          <w:p>
            <w:pPr>
              <w:pStyle w:val="Compact"/>
              <w:jc w:val="left"/>
            </w:pPr>
            <w:r>
              <w:t xml:space="preserve">48</w:t>
            </w:r>
          </w:p>
        </w:tc>
        <w:tc>
          <w:tcPr/>
          <w:p>
            <w:pPr>
              <w:pStyle w:val="Compact"/>
              <w:jc w:val="left"/>
            </w:pPr>
            <w:r>
              <w:t xml:space="preserve">Licenses</w:t>
            </w:r>
          </w:p>
        </w:tc>
        <w:tc>
          <w:tcPr/>
          <w:p>
            <w:pPr>
              <w:pStyle w:val="Compact"/>
              <w:jc w:val="left"/>
            </w:pPr>
            <w:r>
              <w:t xml:space="preserve">$420.00</w:t>
            </w:r>
          </w:p>
        </w:tc>
        <w:tc>
          <w:tcPr/>
          <w:p>
            <w:pPr>
              <w:pStyle w:val="Compact"/>
              <w:jc w:val="left"/>
            </w:pPr>
            <w:r>
              <w:t xml:space="preserve">$20,160.00</w:t>
            </w:r>
          </w:p>
        </w:tc>
      </w:tr>
      <w:tr>
        <w:tc>
          <w:tcPr/>
          <w:p>
            <w:pPr>
              <w:pStyle w:val="Compact"/>
              <w:jc w:val="left"/>
            </w:pPr>
            <w:r>
              <w:t xml:space="preserve">008</w:t>
            </w:r>
          </w:p>
        </w:tc>
        <w:tc>
          <w:tcPr/>
          <w:p>
            <w:pPr>
              <w:pStyle w:val="Compact"/>
              <w:jc w:val="left"/>
            </w:pPr>
            <w:r>
              <w:t xml:space="preserve">Paramedic Wellness and Critical Incident Stress Debriefing Program – Monthly Sessions for Canada Vancouver Paramedic Personnel</w:t>
            </w:r>
          </w:p>
        </w:tc>
        <w:tc>
          <w:tcPr/>
          <w:p>
            <w:pPr>
              <w:pStyle w:val="Compact"/>
              <w:jc w:val="left"/>
            </w:pPr>
            <w:r>
              <w:t xml:space="preserve">12</w:t>
            </w:r>
          </w:p>
        </w:tc>
        <w:tc>
          <w:tcPr/>
          <w:p>
            <w:pPr>
              <w:pStyle w:val="Compact"/>
              <w:jc w:val="left"/>
            </w:pPr>
            <w:r>
              <w:t xml:space="preserve">Sessions</w:t>
            </w:r>
          </w:p>
        </w:tc>
        <w:tc>
          <w:tcPr/>
          <w:p>
            <w:pPr>
              <w:pStyle w:val="Compact"/>
              <w:jc w:val="left"/>
            </w:pPr>
            <w:r>
              <w:t xml:space="preserve">$2,800.00</w:t>
            </w:r>
          </w:p>
        </w:tc>
        <w:tc>
          <w:tcPr/>
          <w:p>
            <w:pPr>
              <w:pStyle w:val="Compact"/>
              <w:jc w:val="left"/>
            </w:pPr>
            <w:r>
              <w:t xml:space="preserve">$33,600.00</w:t>
            </w:r>
          </w:p>
        </w:tc>
      </w:tr>
      <w:tr>
        <w:tc>
          <w:tcPr>
            <w:gridSpan w:val="5"/>
          </w:tcPr>
          <w:p>
            <w:pPr>
              <w:pStyle w:val="Compact"/>
              <w:jc w:val="left"/>
            </w:pPr>
            <w:r>
              <w:t xml:space="preserve">Subtotal</w:t>
            </w:r>
          </w:p>
        </w:tc>
        <w:tc>
          <w:tcPr/>
          <w:p>
            <w:pPr>
              <w:pStyle w:val="Compact"/>
              <w:jc w:val="left"/>
            </w:pPr>
            <w:r>
              <w:t xml:space="preserve">$1,941,160.00</w:t>
            </w:r>
          </w:p>
        </w:tc>
      </w:tr>
      <w:tr>
        <w:tc>
          <w:tcPr>
            <w:gridSpan w:val="5"/>
          </w:tcPr>
          <w:p>
            <w:pPr>
              <w:pStyle w:val="Compact"/>
              <w:jc w:val="left"/>
            </w:pPr>
            <w:r>
              <w:t xml:space="preserve">GST (5% – British Columbia, Canada Vancouver)</w:t>
            </w:r>
          </w:p>
        </w:tc>
        <w:tc>
          <w:tcPr/>
          <w:p>
            <w:pPr>
              <w:pStyle w:val="Compact"/>
              <w:jc w:val="left"/>
            </w:pPr>
            <w:r>
              <w:t xml:space="preserve">$97,058.00</w:t>
            </w:r>
          </w:p>
        </w:tc>
      </w:tr>
      <w:tr>
        <w:tc>
          <w:tcPr>
            <w:gridSpan w:val="5"/>
          </w:tcPr>
          <w:p>
            <w:pPr>
              <w:pStyle w:val="Compact"/>
              <w:jc w:val="left"/>
            </w:pPr>
            <w:r>
              <w:t xml:space="preserve">TOTAL AMOUNT DUE (CAD)</w:t>
            </w:r>
          </w:p>
        </w:tc>
        <w:tc>
          <w:tcPr/>
          <w:p>
            <w:pPr>
              <w:pStyle w:val="Compact"/>
              <w:jc w:val="left"/>
            </w:pPr>
            <w:r>
              <w:t xml:space="preserve">$2,038,218.00</w:t>
            </w:r>
          </w:p>
        </w:tc>
      </w:tr>
    </w:tbl>
    <w:bookmarkEnd w:id="23"/>
    <w:bookmarkStart w:id="24" w:name="delivery-and-service-location"/>
    <w:p>
      <w:pPr>
        <w:pStyle w:val="Heading2"/>
      </w:pPr>
      <w:r>
        <w:t xml:space="preserve">4. Delivery and Service Location</w:t>
      </w:r>
    </w:p>
    <w:p>
      <w:pPr>
        <w:pStyle w:val="FirstParagraph"/>
      </w:pPr>
      <w:r>
        <w:t xml:space="preserve">All Paramedic services, equipment, and materials under this Purchase Order shall be delivered and deployed within the Canada Vancouver metropolitan area, including but not limited to the District of Vancouver, North Vancouver, and Surrey. Ambulance units shall be staged at the Canada Vancouver Central Dispatch Facility located at 1200 West Georgia Street. All Paramedic personnel shall report to the Canada Vancouver Emergency Operations Centre for shift assignments. Delivery of physical goods (ambulances, PPE, medical supplies, radio systems) shall be completed no later than August 15, 2025, at the buyer's Canada Vancouver facility. The vendor shall coordinate all deliveries with the Canada Vancouver municipal traffic authority to ensure compliance with local regulations.</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 Purchase Order constitutes a binding agreement between the Vancouver Emergency Medical Services Authority and Pacific Northwest Paramedic Solutions Inc. for the provision of Paramedic services, equipment, and training as specified herein for use in Canada Vancouver.</w:t>
      </w:r>
    </w:p>
    <w:p>
      <w:pPr>
        <w:pStyle w:val="BodyText"/>
      </w:pPr>
      <w:r>
        <w:rPr>
          <w:bCs/>
          <w:b/>
        </w:rPr>
        <w:t xml:space="preserve">5.2</w:t>
      </w:r>
      <w:r>
        <w:t xml:space="preserve"> </w:t>
      </w:r>
      <w:r>
        <w:t xml:space="preserve">All Paramedic personnel deployed under this Purchase Order must hold valid registration with the College of Paramedics of British Columbia and maintain current Advanced Life Support (ALS) certification. The vendor shall provide proof of registration prior to the first deployment in Canada Vancouver.</w:t>
      </w:r>
    </w:p>
    <w:p>
      <w:pPr>
        <w:pStyle w:val="BodyText"/>
      </w:pPr>
      <w:r>
        <w:rPr>
          <w:bCs/>
          <w:b/>
        </w:rPr>
        <w:t xml:space="preserve">5.3</w:t>
      </w:r>
      <w:r>
        <w:t xml:space="preserve"> </w:t>
      </w:r>
      <w:r>
        <w:t xml:space="preserve">Payment shall be made within thirty (30) calendar days of receipt of a valid invoice. Invoices must reference this Purchase Order number (PO-2025-VAN-PARA-0472) and include the vendor's GST registration number. Payment shall be processed via Electronic Funds Transfer (EFT) to the account specified by the vendor.</w:t>
      </w:r>
    </w:p>
    <w:p>
      <w:pPr>
        <w:pStyle w:val="BodyText"/>
      </w:pPr>
      <w:r>
        <w:rPr>
          <w:bCs/>
          <w:b/>
        </w:rPr>
        <w:t xml:space="preserve">5.4</w:t>
      </w:r>
      <w:r>
        <w:t xml:space="preserve"> </w:t>
      </w:r>
      <w:r>
        <w:t xml:space="preserve">The vendor warrants that all Paramedic equipment, medical supplies, and training materials shall meet or exceed the standards set by the College of Paramedics of British Columbia and Health Canada regulations. Any non-conforming items shall be replaced at the vendor's expense within five (5) business days.</w:t>
      </w:r>
    </w:p>
    <w:p>
      <w:pPr>
        <w:pStyle w:val="BodyText"/>
      </w:pPr>
      <w:r>
        <w:rPr>
          <w:bCs/>
          <w:b/>
        </w:rPr>
        <w:t xml:space="preserve">5.5</w:t>
      </w:r>
      <w:r>
        <w:t xml:space="preserve"> </w:t>
      </w:r>
      <w:r>
        <w:t xml:space="preserve">The vendor shall maintain comprehensive liability insurance with a minimum coverage of $5,000,000 CAD for all Paramedic operations conducted in Canada Vancouver. Certificates of insurance shall be provided upon request and renewed annually.</w:t>
      </w:r>
    </w:p>
    <w:p>
      <w:pPr>
        <w:pStyle w:val="BodyText"/>
      </w:pPr>
      <w:r>
        <w:rPr>
          <w:bCs/>
          <w:b/>
        </w:rPr>
        <w:t xml:space="preserve">5.6</w:t>
      </w:r>
      <w:r>
        <w:t xml:space="preserve"> </w:t>
      </w:r>
      <w:r>
        <w:t xml:space="preserve">This Purchase Order is governed by the laws of the Province of British Columbia and the federal laws of Canada applicable in Canada Vancouver. Any disputes arising from this Purchase Order shall be resolved through mediation in Canada Vancouver before proceeding to litigation in the Supreme Court of British Columbia.</w:t>
      </w:r>
    </w:p>
    <w:p>
      <w:pPr>
        <w:pStyle w:val="BodyText"/>
      </w:pPr>
      <w:r>
        <w:rPr>
          <w:bCs/>
          <w:b/>
        </w:rPr>
        <w:t xml:space="preserve">5.7</w:t>
      </w:r>
      <w:r>
        <w:t xml:space="preserve"> </w:t>
      </w:r>
      <w:r>
        <w:t xml:space="preserve">The buyer reserves the right to terminate this Purchase Order with thirty (30) days written notice in the event of material breach by the vendor, including but not limited to failure to maintain adequate Paramedic staffing levels, failure to comply with Canada Vancouver municipal emergency response protocols, or failure to meet response time benchmarks.</w:t>
      </w:r>
    </w:p>
    <w:p>
      <w:pPr>
        <w:pStyle w:val="BodyText"/>
      </w:pPr>
      <w:r>
        <w:rPr>
          <w:bCs/>
          <w:b/>
        </w:rPr>
        <w:t xml:space="preserve">5.8</w:t>
      </w:r>
      <w:r>
        <w:t xml:space="preserve"> </w:t>
      </w:r>
      <w:r>
        <w:t xml:space="preserve">All data collected by Paramedic personnel during patient care in Canada Vancouver shall be handled in accordance with the Personal Information Protection Act (PIPA) of British Columbia and the Canada Health Information Protection regulations. The vendor shall execute a Data Processing Agreement prior to the commencement of services.</w:t>
      </w:r>
    </w:p>
    <w:p>
      <w:pPr>
        <w:pStyle w:val="BodyText"/>
      </w:pPr>
      <w:r>
        <w:rPr>
          <w:bCs/>
          <w:b/>
        </w:rPr>
        <w:t xml:space="preserve">5.9</w:t>
      </w:r>
      <w:r>
        <w:t xml:space="preserve"> </w:t>
      </w:r>
      <w:r>
        <w:t xml:space="preserve">The vendor shall comply with all applicable Canada Vancouver municipal bylaws, including noise regulations for ambulance sirens, parking restrictions for emergency vehicles, and environmental standards for vehicle emissions.</w:t>
      </w:r>
    </w:p>
    <w:p>
      <w:pPr>
        <w:pStyle w:val="BodyText"/>
      </w:pPr>
      <w:r>
        <w:rPr>
          <w:bCs/>
          <w:b/>
        </w:rPr>
        <w:t xml:space="preserve">5.10</w:t>
      </w:r>
      <w:r>
        <w:t xml:space="preserve"> </w:t>
      </w:r>
      <w:r>
        <w:t xml:space="preserve">Any amendments to this Purchase Order must be made in writing and signed by authorized representatives of both parties. Verbal modifications shall not be binding.</w:t>
      </w:r>
    </w:p>
    <w:bookmarkEnd w:id="25"/>
    <w:bookmarkStart w:id="26" w:name="authorized-signatures"/>
    <w:p>
      <w:pPr>
        <w:pStyle w:val="Heading2"/>
      </w:pPr>
      <w:r>
        <w:t xml:space="preserve">6. Authorized Signatures</w:t>
      </w:r>
    </w:p>
    <w:p>
      <w:pPr>
        <w:pStyle w:val="FirstParagraph"/>
      </w:pPr>
      <w:r>
        <w:t xml:space="preserve">For the Buyer:</w:t>
      </w:r>
    </w:p>
    <w:p>
      <w:pPr>
        <w:pStyle w:val="BodyText"/>
      </w:pPr>
      <w:r>
        <w:t xml:space="preserve">Vancouver Emergency Medical Services Authority</w:t>
      </w:r>
    </w:p>
    <w:p>
      <w:pPr>
        <w:pStyle w:val="BodyText"/>
      </w:pPr>
      <w:r>
        <w:t xml:space="preserve">Name: Margaret Chen</w:t>
      </w:r>
    </w:p>
    <w:p>
      <w:pPr>
        <w:pStyle w:val="BodyText"/>
      </w:pPr>
      <w:r>
        <w:t xml:space="preserve">Title: Director of Procurement</w:t>
      </w:r>
    </w:p>
    <w:p>
      <w:pPr>
        <w:pStyle w:val="BodyText"/>
      </w:pPr>
      <w:r>
        <w:t xml:space="preserve">Signature: ___________________________</w:t>
      </w:r>
    </w:p>
    <w:p>
      <w:pPr>
        <w:pStyle w:val="BodyText"/>
      </w:pPr>
      <w:r>
        <w:t xml:space="preserve">Date: ___________________________</w:t>
      </w:r>
    </w:p>
    <w:p>
      <w:pPr>
        <w:pStyle w:val="BodyText"/>
      </w:pPr>
      <w:r>
        <w:t xml:space="preserve">For the Vendor:</w:t>
      </w:r>
    </w:p>
    <w:p>
      <w:pPr>
        <w:pStyle w:val="BodyText"/>
      </w:pPr>
      <w:r>
        <w:t xml:space="preserve">Pacific Northwest Paramedic Solutions Inc.</w:t>
      </w:r>
    </w:p>
    <w:p>
      <w:pPr>
        <w:pStyle w:val="BodyText"/>
      </w:pPr>
      <w:r>
        <w:t xml:space="preserve">Name: David Okafor</w:t>
      </w:r>
    </w:p>
    <w:p>
      <w:pPr>
        <w:pStyle w:val="BodyText"/>
      </w:pPr>
      <w:r>
        <w:t xml:space="preserve">Title: Account Manager</w:t>
      </w:r>
    </w:p>
    <w:p>
      <w:pPr>
        <w:pStyle w:val="BodyText"/>
      </w:pPr>
      <w:r>
        <w:t xml:space="preserve">Signature: ___________________________</w:t>
      </w:r>
    </w:p>
    <w:p>
      <w:pPr>
        <w:pStyle w:val="BodyText"/>
      </w:pPr>
      <w:r>
        <w:t xml:space="preserve">Date: ___________________________</w:t>
      </w:r>
    </w:p>
    <w:bookmarkEnd w:id="26"/>
    <w:p>
      <w:pPr>
        <w:pStyle w:val="BodyText"/>
      </w:pPr>
      <w:r>
        <w:t xml:space="preserve">This Purchase Order (PO-2025-VAN-PARA-0472) is issued for Paramedic services and equipment deployment in Canada Vancouver, British Columbia, Canada. All terms are subject to the laws of the Province of British Columbia and the federal jurisdiction of Canada. This document is confidential and intended solely for the named parties.</w:t>
      </w:r>
    </w:p>
    <w:p>
      <w:pPr>
        <w:pStyle w:val="BodyText"/>
      </w:pPr>
      <w:r>
        <w:t xml:space="preserve">Page 1 of 1 | Generated: June 12, 2025 | Vancouver Emergency Medical Services Authority – Procurement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Canada Vancouver</dc:title>
  <dc:creator/>
  <dc:language>en</dc:language>
  <cp:keywords/>
  <dcterms:created xsi:type="dcterms:W3CDTF">2026-10-10T08:00:32Z</dcterms:created>
  <dcterms:modified xsi:type="dcterms:W3CDTF">2026-10-10T08:00:32Z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