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France</w:t>
      </w:r>
      <w:r>
        <w:t xml:space="preserve"> </w:t>
      </w:r>
      <w:r>
        <w:t xml:space="preserve">Marseille</w:t>
      </w:r>
    </w:p>
    <w:bookmarkStart w:id="25" w:name="purchase-order"/>
    <w:p>
      <w:pPr>
        <w:pStyle w:val="Heading1"/>
      </w:pPr>
      <w:r>
        <w:t xml:space="preserve">PURCHASE ORDER</w:t>
      </w:r>
    </w:p>
    <w:p>
      <w:pPr>
        <w:pStyle w:val="FirstParagraph"/>
      </w:pPr>
      <w:r>
        <w:rPr>
          <w:bCs/>
          <w:b/>
        </w:rPr>
        <w:t xml:space="preserve">Purchase Order No.:</w:t>
      </w:r>
      <w:r>
        <w:t xml:space="preserve"> </w:t>
      </w:r>
      <w:r>
        <w:t xml:space="preserve">PO-FRM-2025-04871</w:t>
      </w:r>
    </w:p>
    <w:p>
      <w:pPr>
        <w:pStyle w:val="BodyText"/>
      </w:pPr>
      <w:r>
        <w:rPr>
          <w:bCs/>
          <w:b/>
        </w:rPr>
        <w:t xml:space="preserve">Date of Issue:</w:t>
      </w:r>
      <w:r>
        <w:t xml:space="preserve"> </w:t>
      </w:r>
      <w:r>
        <w:t xml:space="preserve">14 June 2025</w:t>
      </w:r>
    </w:p>
    <w:p>
      <w:pPr>
        <w:pStyle w:val="BodyText"/>
      </w:pPr>
      <w:r>
        <w:rPr>
          <w:bCs/>
          <w:b/>
        </w:rPr>
        <w:t xml:space="preserve">Validity Period:</w:t>
      </w:r>
      <w:r>
        <w:t xml:space="preserve"> </w:t>
      </w:r>
      <w:r>
        <w:t xml:space="preserve">90 days from date of issue</w:t>
      </w:r>
    </w:p>
    <w:p>
      <w:pPr>
        <w:pStyle w:val="BodyText"/>
      </w:pPr>
      <w:r>
        <w:rPr>
          <w:bCs/>
          <w:b/>
        </w:rPr>
        <w:t xml:space="preserve">Country of Operation:</w:t>
      </w:r>
      <w:r>
        <w:t xml:space="preserve"> </w:t>
      </w:r>
      <w:r>
        <w:t xml:space="preserve">France Marseille</w:t>
      </w:r>
    </w:p>
    <w:p>
      <w:pPr>
        <w:pStyle w:val="BodyText"/>
      </w:pPr>
      <w:r>
        <w:rPr>
          <w:bCs/>
          <w:b/>
        </w:rPr>
        <w:t xml:space="preserve">Service Category:</w:t>
      </w:r>
      <w:r>
        <w:t xml:space="preserve"> </w:t>
      </w:r>
      <w:r>
        <w:t xml:space="preserve">Emergency Medical / Paramedic</w:t>
      </w:r>
    </w:p>
    <w:p>
      <w:pPr>
        <w:pStyle w:val="BodyText"/>
      </w:pPr>
      <w:r>
        <w:rPr>
          <w:bCs/>
          <w:b/>
        </w:rPr>
        <w:t xml:space="preserve">Priority Level:</w:t>
      </w:r>
      <w:r>
        <w:t xml:space="preserve"> </w:t>
      </w:r>
      <w:r>
        <w:t xml:space="preserve">High – Immediate Commencement</w:t>
      </w:r>
    </w:p>
    <w:bookmarkStart w:id="20" w:name="parties-to-this-purchase-order"/>
    <w:p>
      <w:pPr>
        <w:pStyle w:val="Heading2"/>
      </w:pPr>
      <w:r>
        <w:t xml:space="preserve">1. Parties to This Purchase Order</w:t>
      </w:r>
    </w:p>
    <w:p>
      <w:pPr>
        <w:pStyle w:val="FirstParagraph"/>
      </w:pPr>
      <w:r>
        <w:rPr>
          <w:bCs/>
          <w:b/>
        </w:rPr>
        <w:t xml:space="preserve">Purchasing Entity (Buyer):</w:t>
      </w:r>
    </w:p>
    <w:p>
      <w:pPr>
        <w:pStyle w:val="BodyText"/>
      </w:pPr>
      <w:r>
        <w:t xml:space="preserve">Centre Hospitalier de Marseille – Emergency Services Division</w:t>
      </w:r>
    </w:p>
    <w:p>
      <w:pPr>
        <w:pStyle w:val="BodyText"/>
      </w:pPr>
      <w:r>
        <w:t xml:space="preserve">Address: 271 Boulevard du Prado, 13008 Marseille, France</w:t>
      </w:r>
    </w:p>
    <w:p>
      <w:pPr>
        <w:pStyle w:val="BodyText"/>
      </w:pPr>
      <w:r>
        <w:t xml:space="preserve">Registration No.: FR-842-13008-CHM</w:t>
      </w:r>
    </w:p>
    <w:p>
      <w:pPr>
        <w:pStyle w:val="BodyText"/>
      </w:pPr>
      <w:r>
        <w:t xml:space="preserve">Authorized Representative: Dr. Laurent Moreau, Director of Emergency Operations</w:t>
      </w:r>
    </w:p>
    <w:p>
      <w:pPr>
        <w:pStyle w:val="BodyText"/>
      </w:pPr>
      <w:r>
        <w:t xml:space="preserve">Contact: operations.emergency@ch-marseille.fr | +33 4 91 38 00 00</w:t>
      </w:r>
    </w:p>
    <w:p>
      <w:pPr>
        <w:pStyle w:val="BodyText"/>
      </w:pPr>
      <w:r>
        <w:rPr>
          <w:bCs/>
          <w:b/>
        </w:rPr>
        <w:t xml:space="preserve">Service Provider (Seller):</w:t>
      </w:r>
    </w:p>
    <w:p>
      <w:pPr>
        <w:pStyle w:val="BodyText"/>
      </w:pPr>
      <w:r>
        <w:t xml:space="preserve">SAMU 13 – Service d'Aide Médicale Urgente, Marseille Region</w:t>
      </w:r>
    </w:p>
    <w:p>
      <w:pPr>
        <w:pStyle w:val="BodyText"/>
      </w:pPr>
      <w:r>
        <w:t xml:space="preserve">Address: 163 Avenue du Prado, 13008 Marseille, France</w:t>
      </w:r>
    </w:p>
    <w:p>
      <w:pPr>
        <w:pStyle w:val="BodyText"/>
      </w:pPr>
      <w:r>
        <w:t xml:space="preserve">Registration No.: FR-611-13008-SAMU</w:t>
      </w:r>
    </w:p>
    <w:p>
      <w:pPr>
        <w:pStyle w:val="BodyText"/>
      </w:pPr>
      <w:r>
        <w:t xml:space="preserve">Authorized Representative: Chef de Service, Dr. Sophie Delacroix</w:t>
      </w:r>
    </w:p>
    <w:p>
      <w:pPr>
        <w:pStyle w:val="BodyText"/>
      </w:pPr>
      <w:r>
        <w:t xml:space="preserve">Contact: dispatch@samu13.fr | +33 4 91 61 61 61</w:t>
      </w:r>
    </w:p>
    <w:bookmarkEnd w:id="20"/>
    <w:bookmarkStart w:id="21" w:name="purpose-and-scope-of-this-purchase-order"/>
    <w:p>
      <w:pPr>
        <w:pStyle w:val="Heading2"/>
      </w:pPr>
      <w:r>
        <w:t xml:space="preserve">2. Purpose and Scope of This Purchase Order</w:t>
      </w:r>
    </w:p>
    <w:p>
      <w:pPr>
        <w:pStyle w:val="FirstParagraph"/>
      </w:pPr>
      <w:r>
        <w:t xml:space="preserve">This Purchase Order is issued by the Centre Hospitalier de Marseille to formally request and authorize the engagement of qualified</w:t>
      </w:r>
      <w:r>
        <w:t xml:space="preserve"> </w:t>
      </w:r>
      <w:r>
        <w:rPr>
          <w:bCs/>
          <w:b/>
        </w:rPr>
        <w:t xml:space="preserve">Paramedic</w:t>
      </w:r>
      <w:r>
        <w:t xml:space="preserve"> </w:t>
      </w:r>
      <w:r>
        <w:t xml:space="preserve">personnel and associated emergency medical services to be deployed within the</w:t>
      </w:r>
      <w:r>
        <w:t xml:space="preserve"> </w:t>
      </w:r>
      <w:r>
        <w:rPr>
          <w:bCs/>
          <w:b/>
        </w:rPr>
        <w:t xml:space="preserve">France Marseille</w:t>
      </w:r>
      <w:r>
        <w:t xml:space="preserve"> </w:t>
      </w:r>
      <w:r>
        <w:t xml:space="preserve">metropolitan area. The scope of this Purchase Order encompasses the provision of advanced life support (ALS) Paramedic services, including but not limited to pre-hospital emergency response, critical care transport, on-site medical intervention, and continuous patient monitoring for all incidents occurring within the defined operational zone of France Marseille.</w:t>
      </w:r>
    </w:p>
    <w:p>
      <w:pPr>
        <w:pStyle w:val="BodyText"/>
      </w:pPr>
      <w:r>
        <w:t xml:space="preserve">The Paramedic services procured under this Purchase Order shall comply with all applicable French national regulations, including the Code de la Santé Publique, the protocols established by the Agence Régionale de Santé (ARS) Provence-Alpes-Côte d'Azur, and the specific operational guidelines of the SAMU 13 dispatch centre. All Paramedic personnel engaged under this Purchase Order must hold a valid Diplôme d'État d'Infirmier (DEI) and the additional qualification of Diplôme d'État de Cadre de Santé or equivalent advanced Paramedic certification recognized by the French Ministry of Health.</w:t>
      </w:r>
    </w:p>
    <w:bookmarkEnd w:id="21"/>
    <w:bookmarkStart w:id="22" w:name="Xb9793a5e1a22c78424f1abcd88f32cfcee1f9a3"/>
    <w:p>
      <w:pPr>
        <w:pStyle w:val="Heading2"/>
      </w:pPr>
      <w:r>
        <w:t xml:space="preserve">3. Line Items – Paramedic Services in France Marseille</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Paramedic Service</w:t>
            </w:r>
          </w:p>
        </w:tc>
        <w:tc>
          <w:tcPr/>
          <w:p>
            <w:pPr>
              <w:pStyle w:val="Compact"/>
              <w:jc w:val="left"/>
            </w:pPr>
            <w:r>
              <w:t xml:space="preserve">Quantity / Duration</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Advanced Paramedic – 24/7 Emergency Response Coverage, France Marseille Zone A (13th, 8th, 9th arrondissements)</w:t>
            </w:r>
          </w:p>
        </w:tc>
        <w:tc>
          <w:tcPr/>
          <w:p>
            <w:pPr>
              <w:pStyle w:val="Compact"/>
              <w:jc w:val="left"/>
            </w:pPr>
            <w:r>
              <w:t xml:space="preserve">12 Paramedics</w:t>
            </w:r>
          </w:p>
        </w:tc>
        <w:tc>
          <w:tcPr/>
          <w:p>
            <w:pPr>
              <w:pStyle w:val="Compact"/>
              <w:jc w:val="left"/>
            </w:pPr>
            <w:r>
              <w:t xml:space="preserve">Month</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Advanced Paramedic – 24/7 Emergency Response Coverage, France Marseille Zone B (1st, 2nd, 3rd, 4th, 5th, 6th, 7th arrondissements)</w:t>
            </w:r>
          </w:p>
        </w:tc>
        <w:tc>
          <w:tcPr/>
          <w:p>
            <w:pPr>
              <w:pStyle w:val="Compact"/>
              <w:jc w:val="left"/>
            </w:pPr>
            <w:r>
              <w:t xml:space="preserve">10 Paramedics</w:t>
            </w:r>
          </w:p>
        </w:tc>
        <w:tc>
          <w:tcPr/>
          <w:p>
            <w:pPr>
              <w:pStyle w:val="Compact"/>
              <w:jc w:val="left"/>
            </w:pPr>
            <w:r>
              <w:t xml:space="preserve">Month</w:t>
            </w:r>
          </w:p>
        </w:tc>
        <w:tc>
          <w:tcPr/>
          <w:p>
            <w:pPr>
              <w:pStyle w:val="Compact"/>
              <w:jc w:val="left"/>
            </w:pPr>
            <w:r>
              <w:t xml:space="preserve">4,850.00</w:t>
            </w:r>
          </w:p>
        </w:tc>
        <w:tc>
          <w:tcPr/>
          <w:p>
            <w:pPr>
              <w:pStyle w:val="Compact"/>
              <w:jc w:val="left"/>
            </w:pPr>
            <w:r>
              <w:t xml:space="preserve">48,500.00</w:t>
            </w:r>
          </w:p>
        </w:tc>
      </w:tr>
      <w:tr>
        <w:tc>
          <w:tcPr/>
          <w:p>
            <w:pPr>
              <w:pStyle w:val="Compact"/>
              <w:jc w:val="left"/>
            </w:pPr>
            <w:r>
              <w:t xml:space="preserve">03</w:t>
            </w:r>
          </w:p>
        </w:tc>
        <w:tc>
          <w:tcPr/>
          <w:p>
            <w:pPr>
              <w:pStyle w:val="Compact"/>
              <w:jc w:val="left"/>
            </w:pPr>
            <w:r>
              <w:t xml:space="preserve">Paramedic Critical Care Transport Unit (CCU) – Ambulance with full ALS equipment, France Marseille to regional hospitals</w:t>
            </w:r>
          </w:p>
        </w:tc>
        <w:tc>
          <w:tcPr/>
          <w:p>
            <w:pPr>
              <w:pStyle w:val="Compact"/>
              <w:jc w:val="left"/>
            </w:pPr>
            <w:r>
              <w:t xml:space="preserve">6 Units</w:t>
            </w:r>
          </w:p>
        </w:tc>
        <w:tc>
          <w:tcPr/>
          <w:p>
            <w:pPr>
              <w:pStyle w:val="Compact"/>
              <w:jc w:val="left"/>
            </w:pPr>
            <w:r>
              <w:t xml:space="preserve">Month</w:t>
            </w:r>
          </w:p>
        </w:tc>
        <w:tc>
          <w:tcPr/>
          <w:p>
            <w:pPr>
              <w:pStyle w:val="Compact"/>
              <w:jc w:val="left"/>
            </w:pPr>
            <w:r>
              <w:t xml:space="preserve">7,200.00</w:t>
            </w:r>
          </w:p>
        </w:tc>
        <w:tc>
          <w:tcPr/>
          <w:p>
            <w:pPr>
              <w:pStyle w:val="Compact"/>
              <w:jc w:val="left"/>
            </w:pPr>
            <w:r>
              <w:t xml:space="preserve">43,200.00</w:t>
            </w:r>
          </w:p>
        </w:tc>
      </w:tr>
      <w:tr>
        <w:tc>
          <w:tcPr/>
          <w:p>
            <w:pPr>
              <w:pStyle w:val="Compact"/>
              <w:jc w:val="left"/>
            </w:pPr>
            <w:r>
              <w:t xml:space="preserve">04</w:t>
            </w:r>
          </w:p>
        </w:tc>
        <w:tc>
          <w:tcPr/>
          <w:p>
            <w:pPr>
              <w:pStyle w:val="Compact"/>
              <w:jc w:val="left"/>
            </w:pPr>
            <w:r>
              <w:t xml:space="preserve">Paramedic On-Scene Intervention – Major Incident / Mass Casualty Incident (MCI) standby, France Marseille port and Vieux-Port area</w:t>
            </w:r>
          </w:p>
        </w:tc>
        <w:tc>
          <w:tcPr/>
          <w:p>
            <w:pPr>
              <w:pStyle w:val="Compact"/>
              <w:jc w:val="left"/>
            </w:pPr>
            <w:r>
              <w:t xml:space="preserve">4 Paramedics</w:t>
            </w:r>
          </w:p>
        </w:tc>
        <w:tc>
          <w:tcPr/>
          <w:p>
            <w:pPr>
              <w:pStyle w:val="Compact"/>
              <w:jc w:val="left"/>
            </w:pPr>
            <w:r>
              <w:t xml:space="preserve">Month</w:t>
            </w:r>
          </w:p>
        </w:tc>
        <w:tc>
          <w:tcPr/>
          <w:p>
            <w:pPr>
              <w:pStyle w:val="Compact"/>
              <w:jc w:val="left"/>
            </w:pPr>
            <w:r>
              <w:t xml:space="preserve">5,400.00</w:t>
            </w:r>
          </w:p>
        </w:tc>
        <w:tc>
          <w:tcPr/>
          <w:p>
            <w:pPr>
              <w:pStyle w:val="Compact"/>
              <w:jc w:val="left"/>
            </w:pPr>
            <w:r>
              <w:t xml:space="preserve">21,600.00</w:t>
            </w:r>
          </w:p>
        </w:tc>
      </w:tr>
      <w:tr>
        <w:tc>
          <w:tcPr/>
          <w:p>
            <w:pPr>
              <w:pStyle w:val="Compact"/>
              <w:jc w:val="left"/>
            </w:pPr>
            <w:r>
              <w:t xml:space="preserve">05</w:t>
            </w:r>
          </w:p>
        </w:tc>
        <w:tc>
          <w:tcPr/>
          <w:p>
            <w:pPr>
              <w:pStyle w:val="Compact"/>
              <w:jc w:val="left"/>
            </w:pPr>
            <w:r>
              <w:t xml:space="preserve">Paramedic Supervisory Officer – Operational oversight and quality assurance for all Paramedic deployments in France Marseille</w:t>
            </w:r>
          </w:p>
        </w:tc>
        <w:tc>
          <w:tcPr/>
          <w:p>
            <w:pPr>
              <w:pStyle w:val="Compact"/>
              <w:jc w:val="left"/>
            </w:pPr>
            <w:r>
              <w:t xml:space="preserve">2 Officers</w:t>
            </w:r>
          </w:p>
        </w:tc>
        <w:tc>
          <w:tcPr/>
          <w:p>
            <w:pPr>
              <w:pStyle w:val="Compact"/>
              <w:jc w:val="left"/>
            </w:pPr>
            <w:r>
              <w:t xml:space="preserve">Month</w:t>
            </w:r>
          </w:p>
        </w:tc>
        <w:tc>
          <w:tcPr/>
          <w:p>
            <w:pPr>
              <w:pStyle w:val="Compact"/>
              <w:jc w:val="left"/>
            </w:pPr>
            <w:r>
              <w:t xml:space="preserve">6,100.00</w:t>
            </w:r>
          </w:p>
        </w:tc>
        <w:tc>
          <w:tcPr/>
          <w:p>
            <w:pPr>
              <w:pStyle w:val="Compact"/>
              <w:jc w:val="left"/>
            </w:pPr>
            <w:r>
              <w:t xml:space="preserve">12,200.00</w:t>
            </w:r>
          </w:p>
        </w:tc>
      </w:tr>
      <w:tr>
        <w:tc>
          <w:tcPr/>
          <w:p>
            <w:pPr>
              <w:pStyle w:val="Compact"/>
              <w:jc w:val="left"/>
            </w:pPr>
            <w:r>
              <w:t xml:space="preserve">06</w:t>
            </w:r>
          </w:p>
        </w:tc>
        <w:tc>
          <w:tcPr/>
          <w:p>
            <w:pPr>
              <w:pStyle w:val="Compact"/>
              <w:jc w:val="left"/>
            </w:pPr>
            <w:r>
              <w:t xml:space="preserve">Paramedic Continuing Education and Recertification – Annual training compliance per French regulatory standards</w:t>
            </w:r>
          </w:p>
        </w:tc>
        <w:tc>
          <w:tcPr/>
          <w:p>
            <w:pPr>
              <w:pStyle w:val="Compact"/>
              <w:jc w:val="left"/>
            </w:pPr>
            <w:r>
              <w:t xml:space="preserve">34 Personnel</w:t>
            </w:r>
          </w:p>
        </w:tc>
        <w:tc>
          <w:tcPr/>
          <w:p>
            <w:pPr>
              <w:pStyle w:val="Compact"/>
              <w:jc w:val="left"/>
            </w:pPr>
            <w:r>
              <w:t xml:space="preserve">Year</w:t>
            </w:r>
          </w:p>
        </w:tc>
        <w:tc>
          <w:tcPr/>
          <w:p>
            <w:pPr>
              <w:pStyle w:val="Compact"/>
              <w:jc w:val="left"/>
            </w:pPr>
            <w:r>
              <w:t xml:space="preserve">320.00</w:t>
            </w:r>
          </w:p>
        </w:tc>
        <w:tc>
          <w:tcPr/>
          <w:p>
            <w:pPr>
              <w:pStyle w:val="Compact"/>
              <w:jc w:val="left"/>
            </w:pPr>
            <w:r>
              <w:t xml:space="preserve">10,880.00</w:t>
            </w:r>
          </w:p>
        </w:tc>
      </w:tr>
      <w:tr>
        <w:tc>
          <w:tcPr/>
          <w:p>
            <w:pPr>
              <w:pStyle w:val="Compact"/>
              <w:jc w:val="left"/>
            </w:pPr>
            <w:r>
              <w:t xml:space="preserve">07</w:t>
            </w:r>
          </w:p>
        </w:tc>
        <w:tc>
          <w:tcPr/>
          <w:p>
            <w:pPr>
              <w:pStyle w:val="Compact"/>
              <w:jc w:val="left"/>
            </w:pPr>
            <w:r>
              <w:t xml:space="preserve">Paramedic Equipment and Consumables – Defibrillators, IV kits, airway management supplies, France Marseille stock replenishment</w:t>
            </w:r>
          </w:p>
        </w:tc>
        <w:tc>
          <w:tcPr/>
          <w:p>
            <w:pPr>
              <w:pStyle w:val="Compact"/>
              <w:jc w:val="left"/>
            </w:pPr>
            <w:r>
              <w:t xml:space="preserve">1 Lot</w:t>
            </w:r>
          </w:p>
        </w:tc>
        <w:tc>
          <w:tcPr/>
          <w:p>
            <w:pPr>
              <w:pStyle w:val="Compact"/>
              <w:jc w:val="left"/>
            </w:pPr>
            <w:r>
              <w:t xml:space="preserve">Quarter</w:t>
            </w:r>
          </w:p>
        </w:tc>
        <w:tc>
          <w:tcPr/>
          <w:p>
            <w:pPr>
              <w:pStyle w:val="Compact"/>
              <w:jc w:val="left"/>
            </w:pPr>
            <w:r>
              <w:t xml:space="preserve">18,500.00</w:t>
            </w:r>
          </w:p>
        </w:tc>
        <w:tc>
          <w:tcPr/>
          <w:p>
            <w:pPr>
              <w:pStyle w:val="Compact"/>
              <w:jc w:val="left"/>
            </w:pPr>
            <w:r>
              <w:t xml:space="preserve">18,500.00</w:t>
            </w:r>
          </w:p>
        </w:tc>
      </w:tr>
      <w:tr>
        <w:tc>
          <w:tcPr>
            <w:gridSpan w:val="5"/>
          </w:tcPr>
          <w:p>
            <w:pPr>
              <w:pStyle w:val="Compact"/>
              <w:jc w:val="right"/>
            </w:pPr>
            <w:r>
              <w:t xml:space="preserve">Subtotal:</w:t>
            </w:r>
          </w:p>
        </w:tc>
        <w:tc>
          <w:tcPr/>
          <w:p>
            <w:pPr>
              <w:pStyle w:val="Compact"/>
              <w:jc w:val="left"/>
            </w:pPr>
            <w:r>
              <w:t xml:space="preserve">213,080.00</w:t>
            </w:r>
          </w:p>
        </w:tc>
      </w:tr>
      <w:tr>
        <w:tc>
          <w:tcPr>
            <w:gridSpan w:val="5"/>
          </w:tcPr>
          <w:p>
            <w:pPr>
              <w:pStyle w:val="Compact"/>
              <w:jc w:val="right"/>
            </w:pPr>
            <w:r>
              <w:t xml:space="preserve">TVA (20% French VAT):</w:t>
            </w:r>
          </w:p>
        </w:tc>
        <w:tc>
          <w:tcPr/>
          <w:p>
            <w:pPr>
              <w:pStyle w:val="Compact"/>
              <w:jc w:val="left"/>
            </w:pPr>
            <w:r>
              <w:t xml:space="preserve">42,616.00</w:t>
            </w:r>
          </w:p>
        </w:tc>
      </w:tr>
      <w:tr>
        <w:tc>
          <w:tcPr>
            <w:gridSpan w:val="5"/>
          </w:tcPr>
          <w:p>
            <w:pPr>
              <w:pStyle w:val="Compact"/>
              <w:jc w:val="right"/>
            </w:pPr>
            <w:r>
              <w:t xml:space="preserve">TOTAL AMOUNT DUE (EUR):</w:t>
            </w:r>
          </w:p>
        </w:tc>
        <w:tc>
          <w:tcPr/>
          <w:p>
            <w:pPr>
              <w:pStyle w:val="Compact"/>
              <w:jc w:val="left"/>
            </w:pPr>
            <w:r>
              <w:t xml:space="preserve">255,696.00</w:t>
            </w:r>
          </w:p>
        </w:tc>
      </w:tr>
    </w:tbl>
    <w:bookmarkEnd w:id="22"/>
    <w:bookmarkStart w:id="23" w:name="Xde1b1aa910af0d218dd23eb59edb0f3a99f22fc"/>
    <w:p>
      <w:pPr>
        <w:pStyle w:val="Heading2"/>
      </w:pPr>
      <w:r>
        <w:t xml:space="preserve">4. Terms and Conditions of This Purchase Order</w:t>
      </w:r>
    </w:p>
    <w:p>
      <w:pPr>
        <w:pStyle w:val="FirstParagraph"/>
      </w:pPr>
      <w:r>
        <w:rPr>
          <w:bCs/>
          <w:b/>
        </w:rPr>
        <w:t xml:space="preserve">4.1 Commencement and Duration:</w:t>
      </w:r>
      <w:r>
        <w:t xml:space="preserve"> </w:t>
      </w:r>
      <w:r>
        <w:t xml:space="preserve">The Paramedic services described in this Purchase Order shall commence on 1 July 2025 and remain in effect for a period of twelve (12) months, subject to renewal by mutual written agreement between the parties. All Paramedic personnel must be fully deployed and operational within the France Marseille service area no later than the commencement date.</w:t>
      </w:r>
    </w:p>
    <w:p>
      <w:pPr>
        <w:pStyle w:val="BodyText"/>
      </w:pPr>
      <w:r>
        <w:rPr>
          <w:bCs/>
          <w:b/>
        </w:rPr>
        <w:t xml:space="preserve">4.2 Payment Terms:</w:t>
      </w:r>
      <w:r>
        <w:t xml:space="preserve"> </w:t>
      </w:r>
      <w:r>
        <w:t xml:space="preserve">Invoicing for Paramedic services shall be submitted monthly by the 5th business day of the following month. Payment shall be made within thirty (30) days of receipt of a valid invoice via bank transfer to the account designated by the Service Provider. Late payments shall incur interest at the rate prescribed by French commercial law (Code de commerce, Article L441-10).</w:t>
      </w:r>
    </w:p>
    <w:p>
      <w:pPr>
        <w:pStyle w:val="BodyText"/>
      </w:pPr>
      <w:r>
        <w:rPr>
          <w:bCs/>
          <w:b/>
        </w:rPr>
        <w:t xml:space="preserve">4.3 Regulatory Compliance:</w:t>
      </w:r>
      <w:r>
        <w:t xml:space="preserve"> </w:t>
      </w:r>
      <w:r>
        <w:t xml:space="preserve">The Service Provider warrants that all Paramedic personnel engaged under this Purchase Order shall maintain valid professional licenses, current CPR and ACLS certifications, and full compliance with the French data protection regulations (RGPD / GDPR) regarding patient medical records generated during Paramedic interventions in France Marseille.</w:t>
      </w:r>
    </w:p>
    <w:p>
      <w:pPr>
        <w:pStyle w:val="BodyText"/>
      </w:pPr>
      <w:r>
        <w:rPr>
          <w:bCs/>
          <w:b/>
        </w:rPr>
        <w:t xml:space="preserve">4.4 Performance Standards:</w:t>
      </w:r>
      <w:r>
        <w:t xml:space="preserve"> </w:t>
      </w:r>
      <w:r>
        <w:t xml:space="preserve">The Paramedic response time for all emergency calls within the France Marseille metropolitan zone shall not exceed eight (8) minutes from dispatch to on-scene arrival for Zone A and ten (10) minutes for Zone B. Failure to meet these benchmarks for three consecutive months shall constitute a material breach of this Purchase Order, entitling the Purchasing Entity to withhold 15% of the monthly Paramedic service fee until corrective action is verified.</w:t>
      </w:r>
    </w:p>
    <w:p>
      <w:pPr>
        <w:pStyle w:val="BodyText"/>
      </w:pPr>
      <w:r>
        <w:rPr>
          <w:bCs/>
          <w:b/>
        </w:rPr>
        <w:t xml:space="preserve">4.5 Cancellation and Termination:</w:t>
      </w:r>
      <w:r>
        <w:t xml:space="preserve"> </w:t>
      </w:r>
      <w:r>
        <w:t xml:space="preserve">Either party may terminate this Purchase Order with sixty (60) days written notice. In the event of termination, all Paramedic personnel shall be transitioned out of the France Marseille operational zone in an orderly manner to ensure continuity of emergency medical coverage. No cancellation fee shall apply if termination is initiated by the Purchasing Entity due to regulatory non-compliance by the Service Provider.</w:t>
      </w:r>
    </w:p>
    <w:p>
      <w:pPr>
        <w:pStyle w:val="BodyText"/>
      </w:pPr>
      <w:r>
        <w:rPr>
          <w:bCs/>
          <w:b/>
        </w:rPr>
        <w:t xml:space="preserve">4.6 Governing Law:</w:t>
      </w:r>
      <w:r>
        <w:t xml:space="preserve"> </w:t>
      </w:r>
      <w:r>
        <w:t xml:space="preserve">This Purchase Order shall be governed by and construed in accordance with the laws of the French Republic. Any disputes arising from the interpretation or execution of this Purchase Order relating to Paramedic services in France Marseille shall be submitted to the exclusive jurisdiction of the Tribunal de Commerce de Marseille.</w:t>
      </w:r>
    </w:p>
    <w:p>
      <w:pPr>
        <w:pStyle w:val="BodyText"/>
      </w:pPr>
      <w:r>
        <w:rPr>
          <w:bCs/>
          <w:b/>
        </w:rPr>
        <w:t xml:space="preserve">4.7 Insurance:</w:t>
      </w:r>
      <w:r>
        <w:t xml:space="preserve"> </w:t>
      </w:r>
      <w:r>
        <w:t xml:space="preserve">The Service Provider shall maintain, at its own expense, professional liability insurance covering all Paramedic personnel with a minimum coverage of €5,000,000 per incident, valid throughout the France Marseille operational territory for the full duration of this Purchase Order.</w:t>
      </w:r>
    </w:p>
    <w:bookmarkEnd w:id="23"/>
    <w:bookmarkStart w:id="24" w:name="authorized-signatures"/>
    <w:p>
      <w:pPr>
        <w:pStyle w:val="Heading2"/>
      </w:pPr>
      <w:r>
        <w:t xml:space="preserve">5. Authorized Signatures</w:t>
      </w:r>
    </w:p>
    <w:p>
      <w:pPr>
        <w:pStyle w:val="FirstParagraph"/>
      </w:pPr>
      <w:r>
        <w:rPr>
          <w:bCs/>
          <w:b/>
        </w:rPr>
        <w:t xml:space="preserve">For the Purchasing Entity:</w:t>
      </w:r>
    </w:p>
    <w:p>
      <w:pPr>
        <w:pStyle w:val="BodyText"/>
      </w:pPr>
      <w:r>
        <w:t xml:space="preserve">Centre Hospitalier de Marseille</w:t>
      </w:r>
    </w:p>
    <w:p>
      <w:pPr>
        <w:pStyle w:val="BodyText"/>
      </w:pPr>
      <w:r>
        <w:t xml:space="preserve">Name: Dr. Laurent Moreau</w:t>
      </w:r>
    </w:p>
    <w:p>
      <w:pPr>
        <w:pStyle w:val="BodyText"/>
      </w:pPr>
      <w:r>
        <w:t xml:space="preserve">Title: Director of Emergency Operations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Service Provider:</w:t>
      </w:r>
    </w:p>
    <w:p>
      <w:pPr>
        <w:pStyle w:val="BodyText"/>
      </w:pPr>
      <w:r>
        <w:t xml:space="preserve">SAMU 13 – France Marseille</w:t>
      </w:r>
    </w:p>
    <w:p>
      <w:pPr>
        <w:pStyle w:val="BodyText"/>
      </w:pPr>
      <w:r>
        <w:t xml:space="preserve">Name: Dr. Sophie Delacroix</w:t>
      </w:r>
    </w:p>
    <w:p>
      <w:pPr>
        <w:pStyle w:val="BodyText"/>
      </w:pPr>
      <w:r>
        <w:t xml:space="preserve">Title: Chef de Service, SAMU 13</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(PO-FRM-2025-04871) constitutes a binding procurement document for Paramedic emergency medical services in France Marseille. All terms herein are subject to the French Public Procurement Code (Code de la commande publique). Document generated in accordance with internal procurement policy CHM-PROC-2024-003.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France Marseille</dc:title>
  <dc:creator/>
  <dc:language>en</dc:language>
  <cp:keywords/>
  <dcterms:created xsi:type="dcterms:W3CDTF">2026-10-10T06:23:49Z</dcterms:created>
  <dcterms:modified xsi:type="dcterms:W3CDTF">2026-10-10T06:23:49Z</dcterms:modified>
</cp:coreProperties>
</file>

<file path=docProps/custom.xml><?xml version="1.0" encoding="utf-8"?>
<Properties xmlns="http://schemas.openxmlformats.org/officeDocument/2006/custom-properties" xmlns:vt="http://schemas.openxmlformats.org/officeDocument/2006/docPropsVTypes"/>
</file>