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Paramedic Professional Services — Germany Munich</w:t>
      </w:r>
    </w:p>
    <w:p>
      <w:pPr>
        <w:pStyle w:val="BodyText"/>
      </w:pPr>
      <w:r>
        <w:t xml:space="preserve">Document Reference: PO-2025-MUC-PAR-0047</w:t>
      </w:r>
    </w:p>
    <w:bookmarkEnd w:id="20"/>
    <w:p>
      <w:pPr>
        <w:pStyle w:val="BodyText"/>
      </w:pPr>
      <w:r>
        <w:rPr>
          <w:bCs/>
          <w:b/>
        </w:rPr>
        <w:t xml:space="preserve">Purchase Order No.:</w:t>
      </w:r>
      <w:r>
        <w:t xml:space="preserve"> </w:t>
      </w:r>
      <w:r>
        <w:t xml:space="preserve">PO-2025-MUC-PAR-0047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Stadtwerke Munich Emergency Services GmbH</w:t>
      </w:r>
      <w:r>
        <w:br/>
      </w:r>
      <w:r>
        <w:rPr>
          <w:bCs/>
          <w:b/>
        </w:rPr>
        <w:t xml:space="preserve">Address:</w:t>
      </w:r>
      <w:r>
        <w:t xml:space="preserve"> </w:t>
      </w:r>
      <w:r>
        <w:t xml:space="preserve">Marienplatz 15, 80331 Munich, Germany</w:t>
      </w:r>
      <w:r>
        <w:br/>
      </w:r>
      <w:r>
        <w:rPr>
          <w:bCs/>
          <w:b/>
        </w:rPr>
        <w:t xml:space="preserve">Contact:</w:t>
      </w:r>
      <w:r>
        <w:t xml:space="preserve"> </w:t>
      </w:r>
      <w:r>
        <w:t xml:space="preserve">procurement@stadtwerke-muc.de</w:t>
      </w:r>
    </w:p>
    <w:p>
      <w:pPr>
        <w:pStyle w:val="BodyText"/>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Alpine Paramedic Solutions GmbH</w:t>
            </w:r>
          </w:p>
        </w:tc>
      </w:tr>
      <w:tr>
        <w:tc>
          <w:tcPr/>
          <w:p>
            <w:pPr>
              <w:pStyle w:val="Compact"/>
              <w:jc w:val="left"/>
            </w:pPr>
            <w:r>
              <w:t xml:space="preserve">Registered Address</w:t>
            </w:r>
          </w:p>
        </w:tc>
        <w:tc>
          <w:tcPr/>
          <w:p>
            <w:pPr>
              <w:pStyle w:val="Compact"/>
              <w:jc w:val="left"/>
            </w:pPr>
            <w:r>
              <w:t xml:space="preserve">Leopoldstraße 24, 80802 Munich, Germany</w:t>
            </w:r>
          </w:p>
        </w:tc>
      </w:tr>
      <w:tr>
        <w:tc>
          <w:tcPr/>
          <w:p>
            <w:pPr>
              <w:pStyle w:val="Compact"/>
              <w:jc w:val="left"/>
            </w:pPr>
            <w:r>
              <w:t xml:space="preserve">USt-IdNr. (VAT ID)</w:t>
            </w:r>
          </w:p>
        </w:tc>
        <w:tc>
          <w:tcPr/>
          <w:p>
            <w:pPr>
              <w:pStyle w:val="Compact"/>
              <w:jc w:val="left"/>
            </w:pPr>
            <w:r>
              <w:t xml:space="preserve">DE 318 456 721</w:t>
            </w:r>
          </w:p>
        </w:tc>
      </w:tr>
      <w:tr>
        <w:tc>
          <w:tcPr/>
          <w:p>
            <w:pPr>
              <w:pStyle w:val="Compact"/>
              <w:jc w:val="left"/>
            </w:pPr>
            <w:r>
              <w:t xml:space="preserve">Legal Representative</w:t>
            </w:r>
          </w:p>
        </w:tc>
        <w:tc>
          <w:tcPr/>
          <w:p>
            <w:pPr>
              <w:pStyle w:val="Compact"/>
              <w:jc w:val="left"/>
            </w:pPr>
            <w:r>
              <w:t xml:space="preserve">Dr. Heinrich Vogel, Managing Director</w:t>
            </w:r>
          </w:p>
        </w:tc>
      </w:tr>
      <w:tr>
        <w:tc>
          <w:tcPr/>
          <w:p>
            <w:pPr>
              <w:pStyle w:val="Compact"/>
              <w:jc w:val="left"/>
            </w:pPr>
            <w:r>
              <w:t xml:space="preserve">Bank Details</w:t>
            </w:r>
          </w:p>
        </w:tc>
        <w:tc>
          <w:tcPr/>
          <w:p>
            <w:pPr>
              <w:pStyle w:val="Compact"/>
              <w:jc w:val="left"/>
            </w:pPr>
            <w:r>
              <w:t xml:space="preserve">IBAN: DE89 3704 0044 0532 0130 00 | BIC: COBADEFFXXX</w:t>
            </w:r>
          </w:p>
        </w:tc>
      </w:tr>
      <w:tr>
        <w:tc>
          <w:tcPr/>
          <w:p>
            <w:pPr>
              <w:pStyle w:val="Compact"/>
              <w:jc w:val="left"/>
            </w:pPr>
            <w:r>
              <w:t xml:space="preserve">Professional License</w:t>
            </w:r>
          </w:p>
        </w:tc>
        <w:tc>
          <w:tcPr/>
          <w:p>
            <w:pPr>
              <w:pStyle w:val="Compact"/>
              <w:jc w:val="left"/>
            </w:pPr>
            <w:r>
              <w:t xml:space="preserve">Notfallmediziner-Zulassung, Bayerisches Staatsministerium für Gesundheit, Ref. No. NM-2024-8834</w:t>
            </w:r>
          </w:p>
        </w:tc>
      </w:tr>
    </w:tbl>
    <w:p>
      <w:pPr>
        <w:pStyle w:val="BodyText"/>
      </w:pPr>
      <w:r>
        <w:t xml:space="preserve">2. Description of Purchase — Paramedic Services in Germany Munich</w:t>
      </w:r>
    </w:p>
    <w:p>
      <w:pPr>
        <w:pStyle w:val="BodyText"/>
      </w:pPr>
      <w:r>
        <w:t xml:space="preserve">This</w:t>
      </w:r>
      <w:r>
        <w:t xml:space="preserve"> </w:t>
      </w:r>
      <w:r>
        <w:t xml:space="preserve">Purchase Order</w:t>
      </w:r>
      <w:r>
        <w:t xml:space="preserve"> </w:t>
      </w:r>
      <w:r>
        <w:t xml:space="preserve">is issued by Stadtwerke Munich Emergency Services GmbH (hereinafter referred to as the "Buyer") to Alpine Paramedic Solutions GmbH (hereinafter referred to as the "Supplier") for the provision of qualified</w:t>
      </w:r>
      <w:r>
        <w:t xml:space="preserve"> </w:t>
      </w:r>
      <w:r>
        <w:t xml:space="preserve">Paramedic</w:t>
      </w:r>
      <w:r>
        <w:t xml:space="preserve"> </w:t>
      </w:r>
      <w:r>
        <w:t xml:space="preserve">professional services within the metropolitan area of</w:t>
      </w:r>
      <w:r>
        <w:t xml:space="preserve"> </w:t>
      </w:r>
      <w:r>
        <w:t xml:space="preserve">Germany Munich</w:t>
      </w:r>
      <w:r>
        <w:t xml:space="preserve">. The scope of this Purchase Order encompasses the deployment, supervision, and continuous operational support of certified Paramedic personnel to ensure the highest standards of pre-hospital emergency medical care across all districts of Munich, Germany.</w:t>
      </w:r>
    </w:p>
    <w:p>
      <w:pPr>
        <w:pStyle w:val="BodyText"/>
      </w:pPr>
      <w:r>
        <w:t xml:space="preserve">The Paramedic services procured under this Purchase Order shall comply with all applicable regulations set forth by the Bayerisches Gesundheitsministerium, the Deutsche Gesellschaft für Anästhesiologie und Intensivmedizin (DGAI), and the European Union Directive 2011/24/EU on patients' rights in cross-border healthcare. The Paramedic personnel assigned under this Purchase Order must hold a valid Notfallsanitäter qualification as recognized under the Notfallsanitätergesetz (NotSanG) and must be registered with the relevant professional body in Germany Munich.</w:t>
      </w:r>
    </w:p>
    <w:p>
      <w:pPr>
        <w:pStyle w:val="BodyText"/>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Paramedic — Full-time deployment (40 hrs/week), 12-month contract, Munich urban emergency response zone</w:t>
            </w:r>
          </w:p>
        </w:tc>
        <w:tc>
          <w:tcPr/>
          <w:p>
            <w:pPr>
              <w:pStyle w:val="Compact"/>
              <w:jc w:val="left"/>
            </w:pPr>
            <w:r>
              <w:t xml:space="preserve">6</w:t>
            </w:r>
          </w:p>
        </w:tc>
        <w:tc>
          <w:tcPr/>
          <w:p>
            <w:pPr>
              <w:pStyle w:val="Compact"/>
              <w:jc w:val="left"/>
            </w:pPr>
            <w:r>
              <w:t xml:space="preserve">Paramedic positions</w:t>
            </w:r>
          </w:p>
        </w:tc>
        <w:tc>
          <w:tcPr/>
          <w:p>
            <w:pPr>
              <w:pStyle w:val="Compact"/>
              <w:jc w:val="left"/>
            </w:pPr>
            <w:r>
              <w:t xml:space="preserve">52,400.00</w:t>
            </w:r>
          </w:p>
        </w:tc>
        <w:tc>
          <w:tcPr/>
          <w:p>
            <w:pPr>
              <w:pStyle w:val="Compact"/>
              <w:jc w:val="left"/>
            </w:pPr>
            <w:r>
              <w:t xml:space="preserve">314,400.00</w:t>
            </w:r>
          </w:p>
        </w:tc>
      </w:tr>
      <w:tr>
        <w:tc>
          <w:tcPr/>
          <w:p>
            <w:pPr>
              <w:pStyle w:val="Compact"/>
              <w:jc w:val="left"/>
            </w:pPr>
            <w:r>
              <w:t xml:space="preserve">02</w:t>
            </w:r>
          </w:p>
        </w:tc>
        <w:tc>
          <w:tcPr/>
          <w:p>
            <w:pPr>
              <w:pStyle w:val="Compact"/>
              <w:jc w:val="left"/>
            </w:pPr>
            <w:r>
              <w:t xml:space="preserve">Junior Paramedic — Full-time deployment (40 hrs/week), 12-month contract, Munich suburban emergency response zone</w:t>
            </w:r>
          </w:p>
        </w:tc>
        <w:tc>
          <w:tcPr/>
          <w:p>
            <w:pPr>
              <w:pStyle w:val="Compact"/>
              <w:jc w:val="left"/>
            </w:pPr>
            <w:r>
              <w:t xml:space="preserve">10</w:t>
            </w:r>
          </w:p>
        </w:tc>
        <w:tc>
          <w:tcPr/>
          <w:p>
            <w:pPr>
              <w:pStyle w:val="Compact"/>
              <w:jc w:val="left"/>
            </w:pPr>
            <w:r>
              <w:t xml:space="preserve">Paramedic positions</w:t>
            </w:r>
          </w:p>
        </w:tc>
        <w:tc>
          <w:tcPr/>
          <w:p>
            <w:pPr>
              <w:pStyle w:val="Compact"/>
              <w:jc w:val="left"/>
            </w:pPr>
            <w:r>
              <w:t xml:space="preserve">41,800.00</w:t>
            </w:r>
          </w:p>
        </w:tc>
        <w:tc>
          <w:tcPr/>
          <w:p>
            <w:pPr>
              <w:pStyle w:val="Compact"/>
              <w:jc w:val="left"/>
            </w:pPr>
            <w:r>
              <w:t xml:space="preserve">418,000.00</w:t>
            </w:r>
          </w:p>
        </w:tc>
      </w:tr>
      <w:tr>
        <w:tc>
          <w:tcPr/>
          <w:p>
            <w:pPr>
              <w:pStyle w:val="Compact"/>
              <w:jc w:val="left"/>
            </w:pPr>
            <w:r>
              <w:t xml:space="preserve">03</w:t>
            </w:r>
          </w:p>
        </w:tc>
        <w:tc>
          <w:tcPr/>
          <w:p>
            <w:pPr>
              <w:pStyle w:val="Compact"/>
              <w:jc w:val="left"/>
            </w:pPr>
            <w:r>
              <w:t xml:space="preserve">Paramedic Team Supervisor — Operational oversight, shift coordination, and quality assurance for all Paramedic units in Germany Munich</w:t>
            </w:r>
          </w:p>
        </w:tc>
        <w:tc>
          <w:tcPr/>
          <w:p>
            <w:pPr>
              <w:pStyle w:val="Compact"/>
              <w:jc w:val="left"/>
            </w:pPr>
            <w:r>
              <w:t xml:space="preserve">2</w:t>
            </w:r>
          </w:p>
        </w:tc>
        <w:tc>
          <w:tcPr/>
          <w:p>
            <w:pPr>
              <w:pStyle w:val="Compact"/>
              <w:jc w:val="left"/>
            </w:pPr>
            <w:r>
              <w:t xml:space="preserve">Supervisor positions</w:t>
            </w:r>
          </w:p>
        </w:tc>
        <w:tc>
          <w:tcPr/>
          <w:p>
            <w:pPr>
              <w:pStyle w:val="Compact"/>
              <w:jc w:val="left"/>
            </w:pPr>
            <w:r>
              <w:t xml:space="preserve">63,500.00</w:t>
            </w:r>
          </w:p>
        </w:tc>
        <w:tc>
          <w:tcPr/>
          <w:p>
            <w:pPr>
              <w:pStyle w:val="Compact"/>
              <w:jc w:val="left"/>
            </w:pPr>
            <w:r>
              <w:t xml:space="preserve">127,000.00</w:t>
            </w:r>
          </w:p>
        </w:tc>
      </w:tr>
      <w:tr>
        <w:tc>
          <w:tcPr/>
          <w:p>
            <w:pPr>
              <w:pStyle w:val="Compact"/>
              <w:jc w:val="left"/>
            </w:pPr>
            <w:r>
              <w:t xml:space="preserve">04</w:t>
            </w:r>
          </w:p>
        </w:tc>
        <w:tc>
          <w:tcPr/>
          <w:p>
            <w:pPr>
              <w:pStyle w:val="Compact"/>
              <w:jc w:val="left"/>
            </w:pPr>
            <w:r>
              <w:t xml:space="preserve">Paramedic Continuing Education &amp; Certification Renewal — Annual training, simulation exercises, and recertification for all Paramedic staff assigned in Germany Munich</w:t>
            </w:r>
          </w:p>
        </w:tc>
        <w:tc>
          <w:tcPr/>
          <w:p>
            <w:pPr>
              <w:pStyle w:val="Compact"/>
              <w:jc w:val="left"/>
            </w:pPr>
            <w:r>
              <w:t xml:space="preserve">18</w:t>
            </w:r>
          </w:p>
        </w:tc>
        <w:tc>
          <w:tcPr/>
          <w:p>
            <w:pPr>
              <w:pStyle w:val="Compact"/>
              <w:jc w:val="left"/>
            </w:pPr>
            <w:r>
              <w:t xml:space="preserve">Paramedic personnel</w:t>
            </w:r>
          </w:p>
        </w:tc>
        <w:tc>
          <w:tcPr/>
          <w:p>
            <w:pPr>
              <w:pStyle w:val="Compact"/>
              <w:jc w:val="left"/>
            </w:pPr>
            <w:r>
              <w:t xml:space="preserve">2,850.00</w:t>
            </w:r>
          </w:p>
        </w:tc>
        <w:tc>
          <w:tcPr/>
          <w:p>
            <w:pPr>
              <w:pStyle w:val="Compact"/>
              <w:jc w:val="left"/>
            </w:pPr>
            <w:r>
              <w:t xml:space="preserve">51,300.00</w:t>
            </w:r>
          </w:p>
        </w:tc>
      </w:tr>
      <w:tr>
        <w:tc>
          <w:tcPr/>
          <w:p>
            <w:pPr>
              <w:pStyle w:val="Compact"/>
              <w:jc w:val="left"/>
            </w:pPr>
            <w:r>
              <w:t xml:space="preserve">05</w:t>
            </w:r>
          </w:p>
        </w:tc>
        <w:tc>
          <w:tcPr/>
          <w:p>
            <w:pPr>
              <w:pStyle w:val="Compact"/>
              <w:jc w:val="left"/>
            </w:pPr>
            <w:r>
              <w:t xml:space="preserve">Paramedic Equipment &amp; PPE Supply — Personal protective equipment, medical consumables, and specialized Paramedic instruments for emergency response in Germany Munich</w:t>
            </w:r>
          </w:p>
        </w:tc>
        <w:tc>
          <w:tcPr/>
          <w:p>
            <w:pPr>
              <w:pStyle w:val="Compact"/>
              <w:jc w:val="left"/>
            </w:pPr>
            <w:r>
              <w:t xml:space="preserve">18</w:t>
            </w:r>
          </w:p>
        </w:tc>
        <w:tc>
          <w:tcPr/>
          <w:p>
            <w:pPr>
              <w:pStyle w:val="Compact"/>
              <w:jc w:val="left"/>
            </w:pPr>
            <w:r>
              <w:t xml:space="preserve">Paramedic kits</w:t>
            </w:r>
          </w:p>
        </w:tc>
        <w:tc>
          <w:tcPr/>
          <w:p>
            <w:pPr>
              <w:pStyle w:val="Compact"/>
              <w:jc w:val="left"/>
            </w:pPr>
            <w:r>
              <w:t xml:space="preserve">4,200.00</w:t>
            </w:r>
          </w:p>
        </w:tc>
        <w:tc>
          <w:tcPr/>
          <w:p>
            <w:pPr>
              <w:pStyle w:val="Compact"/>
              <w:jc w:val="left"/>
            </w:pPr>
            <w:r>
              <w:t xml:space="preserve">75,600.00</w:t>
            </w:r>
          </w:p>
        </w:tc>
      </w:tr>
      <w:tr>
        <w:tc>
          <w:tcPr/>
          <w:p>
            <w:pPr>
              <w:pStyle w:val="Compact"/>
              <w:jc w:val="left"/>
            </w:pPr>
            <w:r>
              <w:t xml:space="preserve">06</w:t>
            </w:r>
          </w:p>
        </w:tc>
        <w:tc>
          <w:tcPr/>
          <w:p>
            <w:pPr>
              <w:pStyle w:val="Compact"/>
              <w:jc w:val="left"/>
            </w:pPr>
            <w:r>
              <w:t xml:space="preserve">Paramedic Vehicle Integration — Calibration and medical equipment installation in emergency response vehicles for Paramedic deployment across Germany Munich</w:t>
            </w:r>
          </w:p>
        </w:tc>
        <w:tc>
          <w:tcPr/>
          <w:p>
            <w:pPr>
              <w:pStyle w:val="Compact"/>
              <w:jc w:val="left"/>
            </w:pPr>
            <w:r>
              <w:t xml:space="preserve">12</w:t>
            </w:r>
          </w:p>
        </w:tc>
        <w:tc>
          <w:tcPr/>
          <w:p>
            <w:pPr>
              <w:pStyle w:val="Compact"/>
              <w:jc w:val="left"/>
            </w:pPr>
            <w:r>
              <w:t xml:space="preserve">Vehicles</w:t>
            </w:r>
          </w:p>
        </w:tc>
        <w:tc>
          <w:tcPr/>
          <w:p>
            <w:pPr>
              <w:pStyle w:val="Compact"/>
              <w:jc w:val="left"/>
            </w:pPr>
            <w:r>
              <w:t xml:space="preserve">8,900.00</w:t>
            </w:r>
          </w:p>
        </w:tc>
        <w:tc>
          <w:tcPr/>
          <w:p>
            <w:pPr>
              <w:pStyle w:val="Compact"/>
              <w:jc w:val="left"/>
            </w:pPr>
            <w:r>
              <w:t xml:space="preserve">106,800.00</w:t>
            </w:r>
          </w:p>
        </w:tc>
      </w:tr>
      <w:tr>
        <w:tc>
          <w:tcPr>
            <w:gridSpan w:val="5"/>
          </w:tcPr>
          <w:p>
            <w:pPr>
              <w:pStyle w:val="Compact"/>
              <w:jc w:val="right"/>
            </w:pPr>
            <w:r>
              <w:t xml:space="preserve">Subtotal (excl. VAT)</w:t>
            </w:r>
          </w:p>
        </w:tc>
        <w:tc>
          <w:tcPr/>
          <w:p>
            <w:pPr>
              <w:pStyle w:val="Compact"/>
              <w:jc w:val="left"/>
            </w:pPr>
            <w:r>
              <w:t xml:space="preserve">1,093,100.00</w:t>
            </w:r>
          </w:p>
        </w:tc>
      </w:tr>
      <w:tr>
        <w:tc>
          <w:tcPr>
            <w:gridSpan w:val="5"/>
          </w:tcPr>
          <w:p>
            <w:pPr>
              <w:pStyle w:val="Compact"/>
              <w:jc w:val="right"/>
            </w:pPr>
            <w:r>
              <w:t xml:space="preserve">VAT (19% — Germany Munich standard rate)</w:t>
            </w:r>
          </w:p>
        </w:tc>
        <w:tc>
          <w:tcPr/>
          <w:p>
            <w:pPr>
              <w:pStyle w:val="Compact"/>
              <w:jc w:val="left"/>
            </w:pPr>
            <w:r>
              <w:t xml:space="preserve">207,689.00</w:t>
            </w:r>
          </w:p>
        </w:tc>
      </w:tr>
      <w:tr>
        <w:tc>
          <w:tcPr>
            <w:gridSpan w:val="5"/>
          </w:tcPr>
          <w:p>
            <w:pPr>
              <w:pStyle w:val="Compact"/>
              <w:jc w:val="right"/>
            </w:pPr>
            <w:r>
              <w:t xml:space="preserve">Grand Total (incl. VAT)</w:t>
            </w:r>
          </w:p>
        </w:tc>
        <w:tc>
          <w:tcPr/>
          <w:p>
            <w:pPr>
              <w:pStyle w:val="Compact"/>
              <w:jc w:val="left"/>
            </w:pPr>
            <w:r>
              <w:t xml:space="preserve">1,300,789.00</w:t>
            </w:r>
          </w:p>
        </w:tc>
      </w:tr>
    </w:tbl>
    <w:p>
      <w:pPr>
        <w:pStyle w:val="BodyText"/>
      </w:pPr>
      <w:r>
        <w:t xml:space="preserve">4. Terms and Conditions</w:t>
      </w:r>
    </w:p>
    <w:p>
      <w:pPr>
        <w:numPr>
          <w:ilvl w:val="0"/>
          <w:numId w:val="1001"/>
        </w:numPr>
        <w:pStyle w:val="Compact"/>
      </w:pPr>
      <w:r>
        <w:rPr>
          <w:bCs/>
          <w:b/>
        </w:rPr>
        <w:t xml:space="preserve">Scope of Paramedic Services:</w:t>
      </w:r>
      <w:r>
        <w:t xml:space="preserve"> </w:t>
      </w:r>
      <w:r>
        <w:t xml:space="preserve">The Supplier shall provide all Paramedic personnel listed in Section 3 of this Purchase Order for a continuous period of twelve (12) months commencing on 1 August 2025. All Paramedic staff shall be available for 24/7 emergency response coverage across the city of Munich, Germany, including the districts of Altstadt-Lehel, Schwabing, Bogenhausen, Sendling, and Pasing-Obermenzing.</w:t>
      </w:r>
    </w:p>
    <w:p>
      <w:pPr>
        <w:numPr>
          <w:ilvl w:val="0"/>
          <w:numId w:val="1001"/>
        </w:numPr>
        <w:pStyle w:val="Compact"/>
      </w:pPr>
      <w:r>
        <w:rPr>
          <w:bCs/>
          <w:b/>
        </w:rPr>
        <w:t xml:space="preserve">Qualification Requirements:</w:t>
      </w:r>
      <w:r>
        <w:t xml:space="preserve"> </w:t>
      </w:r>
      <w:r>
        <w:t xml:space="preserve">Every Paramedic deployed under this Purchase Order must possess a minimum of three (3) years of documented pre-hospital emergency experience in Germany Munich or an equivalent European jurisdiction. The Paramedic must hold a current Notfallsanitäter license, a valid driver's license (Class B minimum), and a clean medical fitness certificate issued by a recognized physician in Germany Munich within the preceding six months.</w:t>
      </w:r>
    </w:p>
    <w:p>
      <w:pPr>
        <w:numPr>
          <w:ilvl w:val="0"/>
          <w:numId w:val="1001"/>
        </w:numPr>
        <w:pStyle w:val="Compact"/>
      </w:pPr>
      <w:r>
        <w:rPr>
          <w:bCs/>
          <w:b/>
        </w:rPr>
        <w:t xml:space="preserve">Compliance with German and EU Law:</w:t>
      </w:r>
      <w:r>
        <w:t xml:space="preserve"> </w:t>
      </w:r>
      <w:r>
        <w:t xml:space="preserve">The Supplier warrants that all Paramedic services rendered under this Purchase Order shall strictly adhere to the German Civil Code (BGB), the German Social Code (SGB V), the Occupational Safety and Health Act (ArbSchG), and all applicable data protection regulations under the GDPR as implemented in Germany Munich. The Paramedic personnel shall be bound by professional confidentiality obligations in accordance with the Berufsordnung für Notfallsanitäter.</w:t>
      </w:r>
    </w:p>
    <w:p>
      <w:pPr>
        <w:numPr>
          <w:ilvl w:val="0"/>
          <w:numId w:val="1001"/>
        </w:numPr>
        <w:pStyle w:val="Compact"/>
      </w:pPr>
      <w:r>
        <w:rPr>
          <w:bCs/>
          <w:b/>
        </w:rPr>
        <w:t xml:space="preserve">Payment Terms:</w:t>
      </w:r>
      <w:r>
        <w:t xml:space="preserve"> </w:t>
      </w:r>
      <w:r>
        <w:t xml:space="preserve">Payment for this Purchase Order shall be made in quarterly installments of 25% each, due within thirty (30) calendar days of the invoice date. The first installment is due upon successful onboarding and deployment of all Paramedic personnel in Germany Munich. Late payments shall accrue interest at the statutory rate under Section 288 of the German Civil Code (BGB).</w:t>
      </w:r>
    </w:p>
    <w:p>
      <w:pPr>
        <w:numPr>
          <w:ilvl w:val="0"/>
          <w:numId w:val="1001"/>
        </w:numPr>
        <w:pStyle w:val="Compact"/>
      </w:pPr>
      <w:r>
        <w:rPr>
          <w:bCs/>
          <w:b/>
        </w:rPr>
        <w:t xml:space="preserve">Performance Standards:</w:t>
      </w:r>
      <w:r>
        <w:t xml:space="preserve"> </w:t>
      </w:r>
      <w:r>
        <w:t xml:space="preserve">The Supplier guarantees that the Paramedic response time for all emergency calls within the urban core of Germany Munich shall not exceed eight (8) minutes from dispatch to on-scene arrival. The Paramedic team shall maintain a minimum patient outcome satisfaction rate of 95% as measured by the quarterly quality audits conducted by the Buyer's medical directorate in Munich, Germany.</w:t>
      </w:r>
    </w:p>
    <w:p>
      <w:pPr>
        <w:numPr>
          <w:ilvl w:val="0"/>
          <w:numId w:val="1001"/>
        </w:numPr>
        <w:pStyle w:val="Compact"/>
      </w:pPr>
      <w:r>
        <w:rPr>
          <w:bCs/>
          <w:b/>
        </w:rPr>
        <w:t xml:space="preserve">Substitution and Replacement:</w:t>
      </w:r>
      <w:r>
        <w:t xml:space="preserve"> </w:t>
      </w:r>
      <w:r>
        <w:t xml:space="preserve">In the event that a Paramedic assigned under this Purchase Order is unable to perform duties due to illness, injury, or other unforeseen circumstances, the Supplier shall provide a qualified replacement Paramedic within forty-eight (48) hours. The replacement Paramedic must meet all qualification criteria specified in Clause 2 and shall be approved in writing by the Buyer prior to deployment in Germany Munich.</w:t>
      </w:r>
    </w:p>
    <w:p>
      <w:pPr>
        <w:numPr>
          <w:ilvl w:val="0"/>
          <w:numId w:val="1001"/>
        </w:numPr>
        <w:pStyle w:val="Compact"/>
      </w:pPr>
      <w:r>
        <w:rPr>
          <w:bCs/>
          <w:b/>
        </w:rPr>
        <w:t xml:space="preserve">Termination:</w:t>
      </w:r>
      <w:r>
        <w:t xml:space="preserve"> </w:t>
      </w:r>
      <w:r>
        <w:t xml:space="preserve">Either party may terminate this Purchase Order with a written notice period of ninety (90) days. In cases of material breach, including but not limited to the Supplier's failure to maintain adequate Paramedic staffing levels in Germany Munich or a violation of professional medical standards, the Buyer reserves the right to terminate this Purchase Order immediately without further notice.</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Federal Republic of Germany. Any disputes arising from or in connection with this Purchase Order shall be subject to the exclusive jurisdiction of the competent courts in Munich, Germany. The Paramedic services described herein shall be performed exclusively within the administrative boundaries of the city of Munich, Germany, unless otherwise agreed in writing.</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is caused by events beyond reasonable control, including but not limited to natural disasters, pandemics, or government-mandated restrictions affecting Paramedic operations in Germany Munich.</w:t>
      </w:r>
    </w:p>
    <w:p>
      <w:pPr>
        <w:pStyle w:val="FirstParagraph"/>
      </w:pPr>
      <w:r>
        <w:t xml:space="preserve">5. Acceptance and Authorization</w:t>
      </w:r>
    </w:p>
    <w:p>
      <w:pPr>
        <w:pStyle w:val="BodyText"/>
      </w:pPr>
      <w:r>
        <w:t xml:space="preserve">By signing below, both parties acknowledge and agree to all terms, conditions, and specifications set forth in this Purchase Order for the provision of Paramedic services in Germany Munich. This Purchase Order constitutes a binding contractual agreement between the Buyer and the Supplier effective from the date of the last signature.</w:t>
      </w:r>
    </w:p>
    <w:p>
      <w:pPr>
        <w:pStyle w:val="BodyText"/>
      </w:pPr>
      <w:r>
        <w:rPr>
          <w:bCs/>
          <w:b/>
        </w:rPr>
        <w:t xml:space="preserve">For the Buyer:</w:t>
      </w:r>
      <w:r>
        <w:br/>
      </w:r>
      <w:r>
        <w:t xml:space="preserve">Stadtwerke Munich Emergency Services GmbH</w:t>
      </w:r>
    </w:p>
    <w:p>
      <w:pPr>
        <w:pStyle w:val="BodyText"/>
      </w:pPr>
      <w:r>
        <w:rPr>
          <w:bCs/>
          <w:b/>
        </w:rPr>
        <w:t xml:space="preserve">Name:</w:t>
      </w:r>
      <w:r>
        <w:t xml:space="preserve"> </w:t>
      </w:r>
      <w:r>
        <w:t xml:space="preserve">Dr. Katharina Brandt, 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Supplier:</w:t>
      </w:r>
      <w:r>
        <w:br/>
      </w:r>
      <w:r>
        <w:t xml:space="preserve">Alpine Paramedic Solutions GmbH</w:t>
      </w:r>
    </w:p>
    <w:p>
      <w:pPr>
        <w:pStyle w:val="BodyText"/>
      </w:pPr>
      <w:r>
        <w:rPr>
          <w:bCs/>
          <w:b/>
        </w:rPr>
        <w:t xml:space="preserve">Name:</w:t>
      </w:r>
      <w:r>
        <w:t xml:space="preserve"> </w:t>
      </w:r>
      <w:r>
        <w:t xml:space="preserve">Dr. Heinrich Vogel,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(PO-2025-MUC-PAR-0047) is a controlled document. Unauthorized reproduction or distribution is prohibited. All Paramedic services referenced herein are subject to the regulatory oversight of the Bayerisches Staatsministerium für Gesundheit and the local health authority in Germany Munich. © 2025 Stadtwerke Munich Emergency Services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Germany Munich</dc:title>
  <dc:creator/>
  <dc:language>en</dc:language>
  <cp:keywords/>
  <dcterms:created xsi:type="dcterms:W3CDTF">2026-10-10T06:10:49Z</dcterms:created>
  <dcterms:modified xsi:type="dcterms:W3CDTF">2026-10-10T06:10:49Z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