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Ghana</w:t>
      </w:r>
      <w:r>
        <w:t xml:space="preserve"> </w:t>
      </w:r>
      <w:r>
        <w:t xml:space="preserve">Accra</w:t>
      </w:r>
    </w:p>
    <w:bookmarkStart w:id="27" w:name="purchase-order"/>
    <w:p>
      <w:pPr>
        <w:pStyle w:val="Heading1"/>
      </w:pPr>
      <w:r>
        <w:t xml:space="preserve">PURCHASE ORDER</w:t>
      </w:r>
    </w:p>
    <w:p>
      <w:pPr>
        <w:pStyle w:val="FirstParagraph"/>
      </w:pPr>
      <w:r>
        <w:t xml:space="preserve">Paramedic Services, Equipment, and Training Procurement — Ghana Accra</w:t>
      </w:r>
    </w:p>
    <w:p>
      <w:pPr>
        <w:pStyle w:val="BodyText"/>
      </w:pPr>
      <w:r>
        <w:rPr>
          <w:bCs/>
          <w:b/>
        </w:rPr>
        <w:t xml:space="preserve">Issuing Authority:</w:t>
      </w:r>
    </w:p>
    <w:p>
      <w:pPr>
        <w:pStyle w:val="BodyText"/>
      </w:pPr>
      <w:r>
        <w:t xml:space="preserve">Accra Emergency Medical Services Authority (AEMSA)</w:t>
      </w:r>
    </w:p>
    <w:p>
      <w:pPr>
        <w:pStyle w:val="BodyText"/>
      </w:pPr>
      <w:r>
        <w:t xml:space="preserve">12 Independence Avenue, Ridge</w:t>
      </w:r>
    </w:p>
    <w:p>
      <w:pPr>
        <w:pStyle w:val="BodyText"/>
      </w:pPr>
      <w:r>
        <w:t xml:space="preserve">Accra, Ghana</w:t>
      </w:r>
    </w:p>
    <w:p>
      <w:pPr>
        <w:pStyle w:val="BodyText"/>
      </w:pPr>
      <w:r>
        <w:t xml:space="preserve">Tel: +233 302 555 0142</w:t>
      </w:r>
    </w:p>
    <w:p>
      <w:pPr>
        <w:pStyle w:val="BodyText"/>
      </w:pPr>
      <w:r>
        <w:t xml:space="preserve">Email: procurement@aemsa.gov.gh</w:t>
      </w:r>
    </w:p>
    <w:p>
      <w:pPr>
        <w:pStyle w:val="BodyText"/>
      </w:pPr>
      <w:r>
        <w:rPr>
          <w:bCs/>
          <w:b/>
        </w:rPr>
        <w:t xml:space="preserve">Purchase Order No.:</w:t>
      </w:r>
      <w:r>
        <w:t xml:space="preserve"> </w:t>
      </w:r>
      <w:r>
        <w:t xml:space="preserve">AEMSA-PO-2025-0487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15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Ghanaian Cedi (GHS)</w:t>
      </w:r>
    </w:p>
    <w:p>
      <w:pPr>
        <w:pStyle w:val="BodyText"/>
      </w:pPr>
      <w:r>
        <w:rPr>
          <w:bCs/>
          <w:b/>
        </w:rPr>
        <w:t xml:space="preserve">Valid Until:</w:t>
      </w:r>
      <w:r>
        <w:t xml:space="preserve"> </w:t>
      </w:r>
      <w:r>
        <w:t xml:space="preserve">30 September 2025</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MedEquip West Africa Ltd.</w:t>
            </w:r>
          </w:p>
        </w:tc>
      </w:tr>
      <w:tr>
        <w:tc>
          <w:tcPr/>
          <w:p>
            <w:pPr>
              <w:pStyle w:val="Compact"/>
              <w:jc w:val="left"/>
            </w:pPr>
            <w:r>
              <w:t xml:space="preserve">Address</w:t>
            </w:r>
          </w:p>
        </w:tc>
        <w:tc>
          <w:tcPr/>
          <w:p>
            <w:pPr>
              <w:pStyle w:val="Compact"/>
              <w:jc w:val="left"/>
            </w:pPr>
            <w:r>
              <w:t xml:space="preserve">Plot 44, Spintex Road, East Legon, Accra, Ghana</w:t>
            </w:r>
          </w:p>
        </w:tc>
      </w:tr>
      <w:tr>
        <w:tc>
          <w:tcPr/>
          <w:p>
            <w:pPr>
              <w:pStyle w:val="Compact"/>
              <w:jc w:val="left"/>
            </w:pPr>
            <w:r>
              <w:t xml:space="preserve">Tax Identification No.</w:t>
            </w:r>
          </w:p>
        </w:tc>
        <w:tc>
          <w:tcPr/>
          <w:p>
            <w:pPr>
              <w:pStyle w:val="Compact"/>
              <w:jc w:val="left"/>
            </w:pPr>
            <w:r>
              <w:t xml:space="preserve">GHA-TIN-2019-884521</w:t>
            </w:r>
          </w:p>
        </w:tc>
      </w:tr>
      <w:tr>
        <w:tc>
          <w:tcPr/>
          <w:p>
            <w:pPr>
              <w:pStyle w:val="Compact"/>
              <w:jc w:val="left"/>
            </w:pPr>
            <w:r>
              <w:t xml:space="preserve">Contact Person</w:t>
            </w:r>
          </w:p>
        </w:tc>
        <w:tc>
          <w:tcPr/>
          <w:p>
            <w:pPr>
              <w:pStyle w:val="Compact"/>
              <w:jc w:val="left"/>
            </w:pPr>
            <w:r>
              <w:t xml:space="preserve">Mr. Kwame Asante, Procurement Director</w:t>
            </w:r>
          </w:p>
        </w:tc>
      </w:tr>
      <w:tr>
        <w:tc>
          <w:tcPr/>
          <w:p>
            <w:pPr>
              <w:pStyle w:val="Compact"/>
              <w:jc w:val="left"/>
            </w:pPr>
            <w:r>
              <w:t xml:space="preserve">Phone / Email</w:t>
            </w:r>
          </w:p>
        </w:tc>
        <w:tc>
          <w:tcPr/>
          <w:p>
            <w:pPr>
              <w:pStyle w:val="Compact"/>
              <w:jc w:val="left"/>
            </w:pPr>
            <w:r>
              <w:t xml:space="preserve">+233 244 771 2200 / sales@medequipwa.com</w:t>
            </w:r>
          </w:p>
        </w:tc>
      </w:tr>
    </w:tbl>
    <w:bookmarkEnd w:id="20"/>
    <w:bookmarkStart w:id="21" w:name="scope-of-purchase"/>
    <w:p>
      <w:pPr>
        <w:pStyle w:val="Heading2"/>
      </w:pPr>
      <w:r>
        <w:t xml:space="preserve">2. Scope of Purchase</w:t>
      </w:r>
    </w:p>
    <w:p>
      <w:pPr>
        <w:pStyle w:val="FirstParagraph"/>
      </w:pPr>
      <w:r>
        <w:t xml:space="preserve">This Purchase Order is issued by the Accra Emergency Medical Services Authority to procure a comprehensive package of Paramedic services, advanced life-support equipment, and professional training modules. The Paramedic personnel and associated resources procured under this Purchase Order shall be deployed exclusively within the Greater Accra Region of Ghana Accra to strengthen the emergency medical response infrastructure. All Paramedic staff engaged through this Purchase Order must hold valid certification from the Ghana Health Service and meet the competency standards set by the West African Health Organisation for pre-hospital emergency care.</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Full-time Paramedic (Advanced Level) — 12-month contract, including salary, benefits, and on-call allowance for deployment in Ghana Accra emergency zones</w:t>
            </w:r>
          </w:p>
        </w:tc>
        <w:tc>
          <w:tcPr/>
          <w:p>
            <w:pPr>
              <w:pStyle w:val="Compact"/>
              <w:jc w:val="left"/>
            </w:pPr>
            <w:r>
              <w:t xml:space="preserve">8</w:t>
            </w:r>
          </w:p>
        </w:tc>
        <w:tc>
          <w:tcPr/>
          <w:p>
            <w:pPr>
              <w:pStyle w:val="Compact"/>
              <w:jc w:val="left"/>
            </w:pPr>
            <w:r>
              <w:t xml:space="preserve">185,000.00</w:t>
            </w:r>
          </w:p>
        </w:tc>
        <w:tc>
          <w:tcPr/>
          <w:p>
            <w:pPr>
              <w:pStyle w:val="Compact"/>
              <w:jc w:val="left"/>
            </w:pPr>
            <w:r>
              <w:t xml:space="preserve">1,480,000.00</w:t>
            </w:r>
          </w:p>
        </w:tc>
      </w:tr>
      <w:tr>
        <w:tc>
          <w:tcPr/>
          <w:p>
            <w:pPr>
              <w:pStyle w:val="Compact"/>
              <w:jc w:val="left"/>
            </w:pPr>
            <w:r>
              <w:t xml:space="preserve">02</w:t>
            </w:r>
          </w:p>
        </w:tc>
        <w:tc>
          <w:tcPr/>
          <w:p>
            <w:pPr>
              <w:pStyle w:val="Compact"/>
              <w:jc w:val="left"/>
            </w:pPr>
            <w:r>
              <w:t xml:space="preserve">Paramedic (Intermediate Level) — 12-month contract for community outreach and school-based emergency response in Ghana Accra</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Advanced Paramedic Training Programme (400-hour curriculum) covering trauma management, paediatric emergency care, and mass-casualty incident response specific to the urban environment of Ghana Accra</w:t>
            </w:r>
          </w:p>
        </w:tc>
        <w:tc>
          <w:tcPr/>
          <w:p>
            <w:pPr>
              <w:pStyle w:val="Compact"/>
              <w:jc w:val="left"/>
            </w:pPr>
            <w:r>
              <w:t xml:space="preserve">20</w:t>
            </w:r>
          </w:p>
        </w:tc>
        <w:tc>
          <w:tcPr/>
          <w:p>
            <w:pPr>
              <w:pStyle w:val="Compact"/>
              <w:jc w:val="left"/>
            </w:pPr>
            <w:r>
              <w:t xml:space="preserve">15,500.00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Paramedic Ambulance (Type B, fully equipped with defibrillator, ventilator, suction unit, and oxygen supply) — 5-year maintenance included</w:t>
            </w:r>
          </w:p>
        </w:tc>
        <w:tc>
          <w:tcPr/>
          <w:p>
            <w:pPr>
              <w:pStyle w:val="Compact"/>
              <w:jc w:val="left"/>
            </w:pPr>
            <w:r>
              <w:t xml:space="preserve">4</w:t>
            </w:r>
          </w:p>
        </w:tc>
        <w:tc>
          <w:tcPr/>
          <w:p>
            <w:pPr>
              <w:pStyle w:val="Compact"/>
              <w:jc w:val="left"/>
            </w:pPr>
            <w:r>
              <w:t xml:space="preserve">875,000.00</w:t>
            </w:r>
          </w:p>
        </w:tc>
        <w:tc>
          <w:tcPr/>
          <w:p>
            <w:pPr>
              <w:pStyle w:val="Compact"/>
              <w:jc w:val="left"/>
            </w:pPr>
            <w:r>
              <w:t xml:space="preserve">3,500,000.00</w:t>
            </w:r>
          </w:p>
        </w:tc>
      </w:tr>
      <w:tr>
        <w:tc>
          <w:tcPr/>
          <w:p>
            <w:pPr>
              <w:pStyle w:val="Compact"/>
              <w:jc w:val="left"/>
            </w:pPr>
            <w:r>
              <w:t xml:space="preserve">05</w:t>
            </w:r>
          </w:p>
        </w:tc>
        <w:tc>
          <w:tcPr/>
          <w:p>
            <w:pPr>
              <w:pStyle w:val="Compact"/>
              <w:jc w:val="left"/>
            </w:pPr>
            <w:r>
              <w:t xml:space="preserve">Paramedic Personal Protective Equipment (PPE) kits — high-visibility uniforms, nitrile gloves, N95 respirators, trauma shears, and spinal immobilisation boards</w:t>
            </w:r>
          </w:p>
        </w:tc>
        <w:tc>
          <w:tcPr/>
          <w:p>
            <w:pPr>
              <w:pStyle w:val="Compact"/>
              <w:jc w:val="left"/>
            </w:pPr>
            <w:r>
              <w:t xml:space="preserve">20</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Portable Paramedic Monitoring Devices (multi-parameter patient monitors with telemetry) for field use in Ghana Accra</w:t>
            </w:r>
          </w:p>
        </w:tc>
        <w:tc>
          <w:tcPr/>
          <w:p>
            <w:pPr>
              <w:pStyle w:val="Compact"/>
              <w:jc w:val="left"/>
            </w:pPr>
            <w:r>
              <w:t xml:space="preserve">20</w:t>
            </w:r>
          </w:p>
        </w:tc>
        <w:tc>
          <w:tcPr/>
          <w:p>
            <w:pPr>
              <w:pStyle w:val="Compact"/>
              <w:jc w:val="left"/>
            </w:pPr>
            <w:r>
              <w:t xml:space="preserve">12,800.00</w:t>
            </w:r>
          </w:p>
        </w:tc>
        <w:tc>
          <w:tcPr/>
          <w:p>
            <w:pPr>
              <w:pStyle w:val="Compact"/>
              <w:jc w:val="left"/>
            </w:pPr>
            <w:r>
              <w:t xml:space="preserve">256,000.00</w:t>
            </w:r>
          </w:p>
        </w:tc>
      </w:tr>
      <w:tr>
        <w:tc>
          <w:tcPr/>
          <w:p>
            <w:pPr>
              <w:pStyle w:val="Compact"/>
              <w:jc w:val="left"/>
            </w:pPr>
            <w:r>
              <w:t xml:space="preserve">07</w:t>
            </w:r>
          </w:p>
        </w:tc>
        <w:tc>
          <w:tcPr/>
          <w:p>
            <w:pPr>
              <w:pStyle w:val="Compact"/>
              <w:jc w:val="left"/>
            </w:pPr>
            <w:r>
              <w:t xml:space="preserve">Emergency Drug and Supply Restocking (quarterly) — epinephrine, atropine, naloxone, IV fluids, and airway management kits for Paramedic use</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08</w:t>
            </w:r>
          </w:p>
        </w:tc>
        <w:tc>
          <w:tcPr/>
          <w:p>
            <w:pPr>
              <w:pStyle w:val="Compact"/>
              <w:jc w:val="left"/>
            </w:pPr>
            <w:r>
              <w:t xml:space="preserve">GPS and Radio Communication System for Paramedic fleet coordination across the 16 districts of Ghana Accra</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gridSpan w:val="4"/>
          </w:tcPr>
          <w:p>
            <w:pPr>
              <w:pStyle w:val="Compact"/>
              <w:jc w:val="left"/>
            </w:pPr>
            <w:r>
              <w:t xml:space="preserve">SUBTOTAL</w:t>
            </w:r>
          </w:p>
        </w:tc>
        <w:tc>
          <w:tcPr/>
          <w:p>
            <w:pPr>
              <w:pStyle w:val="Compact"/>
              <w:jc w:val="left"/>
            </w:pPr>
            <w:r>
              <w:t xml:space="preserve">7,442,000.00</w:t>
            </w:r>
          </w:p>
        </w:tc>
      </w:tr>
      <w:tr>
        <w:tc>
          <w:tcPr>
            <w:gridSpan w:val="4"/>
          </w:tcPr>
          <w:p>
            <w:pPr>
              <w:pStyle w:val="Compact"/>
              <w:jc w:val="left"/>
            </w:pPr>
            <w:r>
              <w:t xml:space="preserve">VAT (15%)</w:t>
            </w:r>
          </w:p>
        </w:tc>
        <w:tc>
          <w:tcPr/>
          <w:p>
            <w:pPr>
              <w:pStyle w:val="Compact"/>
              <w:jc w:val="left"/>
            </w:pPr>
            <w:r>
              <w:t xml:space="preserve">1,116,300.00</w:t>
            </w:r>
          </w:p>
        </w:tc>
      </w:tr>
      <w:tr>
        <w:tc>
          <w:tcPr>
            <w:gridSpan w:val="4"/>
          </w:tcPr>
          <w:p>
            <w:pPr>
              <w:pStyle w:val="Compact"/>
              <w:jc w:val="left"/>
            </w:pPr>
            <w:r>
              <w:t xml:space="preserve">GRAND TOTAL (GHS)</w:t>
            </w:r>
          </w:p>
        </w:tc>
        <w:tc>
          <w:tcPr/>
          <w:p>
            <w:pPr>
              <w:pStyle w:val="Compact"/>
              <w:jc w:val="left"/>
            </w:pPr>
            <w:r>
              <w:t xml:space="preserve">8,558,300.00</w:t>
            </w:r>
          </w:p>
        </w:tc>
      </w:tr>
    </w:tbl>
    <w:bookmarkEnd w:id="22"/>
    <w:bookmarkStart w:id="23" w:name="delivery-and-deployment-terms"/>
    <w:p>
      <w:pPr>
        <w:pStyle w:val="Heading2"/>
      </w:pPr>
      <w:r>
        <w:t xml:space="preserve">4. Delivery and Deployment Terms</w:t>
      </w:r>
    </w:p>
    <w:p>
      <w:pPr>
        <w:pStyle w:val="FirstParagraph"/>
      </w:pPr>
      <w:r>
        <w:t xml:space="preserve">All Paramedic personnel procured under this Purchase Order shall report for duty at the AEMSA Central Command Station located at 12 Independence Avenue, Ridge, Ghana Accra, no later than 15 August 2025. Physical equipment, including Paramedic ambulances, monitoring devices, and PPE kits, must be delivered to the same location and inspected by the AEMSA Quality Assurance Unit prior to acceptance. The vendor shall bear all transportation, customs clearance, and insurance costs associated with delivering goods to Ghana Accra. Any Paramedic equipment found to be defective upon inspection shall be replaced within ten (10) business days at no additional cost to the Authority.</w:t>
      </w:r>
    </w:p>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Republic of Ghana and the Public Procurement Act, 2003 (Act 663), as amended.</w:t>
      </w:r>
      <w:r>
        <w:br/>
      </w:r>
      <w:r>
        <w:rPr>
          <w:bCs/>
          <w:b/>
        </w:rPr>
        <w:t xml:space="preserve">5.2</w:t>
      </w:r>
      <w:r>
        <w:t xml:space="preserve"> </w:t>
      </w:r>
      <w:r>
        <w:t xml:space="preserve">The vendor warrants that all Paramedic training materials and equipment comply with the standards of the Ghana Standards Authority and the West African Health Organisation.</w:t>
      </w:r>
      <w:r>
        <w:br/>
      </w:r>
      <w:r>
        <w:rPr>
          <w:bCs/>
          <w:b/>
        </w:rPr>
        <w:t xml:space="preserve">5.3</w:t>
      </w:r>
      <w:r>
        <w:t xml:space="preserve"> </w:t>
      </w:r>
      <w:r>
        <w:t xml:space="preserve">Payment shall be made in three instalments: 30% upon signing of this Purchase Order, 50% upon successful delivery and inspection of all Paramedic equipment and personnel in Ghana Accra, and 20% upon completion of the first 90-day performance review.</w:t>
      </w:r>
      <w:r>
        <w:br/>
      </w:r>
      <w:r>
        <w:rPr>
          <w:bCs/>
          <w:b/>
        </w:rPr>
        <w:t xml:space="preserve">5.4</w:t>
      </w:r>
      <w:r>
        <w:t xml:space="preserve"> </w:t>
      </w:r>
      <w:r>
        <w:t xml:space="preserve">The vendor shall maintain full professional indemnity and public liability insurance covering all Paramedic staff and equipment deployed in Ghana Accra for the duration of the contract.</w:t>
      </w:r>
      <w:r>
        <w:br/>
      </w:r>
      <w:r>
        <w:rPr>
          <w:bCs/>
          <w:b/>
        </w:rPr>
        <w:t xml:space="preserve">5.5</w:t>
      </w:r>
      <w:r>
        <w:t xml:space="preserve"> </w:t>
      </w:r>
      <w:r>
        <w:t xml:space="preserve">Any dispute arising from this Purchase Order shall be resolved through arbitration in Accra, Ghana, in accordance with the rules of the Ghana Arbitration Centre.</w:t>
      </w:r>
      <w:r>
        <w:br/>
      </w:r>
      <w:r>
        <w:rPr>
          <w:bCs/>
          <w:b/>
        </w:rPr>
        <w:t xml:space="preserve">5.6</w:t>
      </w:r>
      <w:r>
        <w:t xml:space="preserve"> </w:t>
      </w:r>
      <w:r>
        <w:t xml:space="preserve">The vendor shall not subcontract any portion of the Paramedic training or equipment supply without prior written consent from the AEMSA Procurement Committee.</w:t>
      </w:r>
    </w:p>
    <w:bookmarkEnd w:id="24"/>
    <w:bookmarkStart w:id="25" w:name="compliance-and-regulatory-notes"/>
    <w:p>
      <w:pPr>
        <w:pStyle w:val="Heading2"/>
      </w:pPr>
      <w:r>
        <w:t xml:space="preserve">6. Compliance and Regulatory Notes</w:t>
      </w:r>
    </w:p>
    <w:p>
      <w:pPr>
        <w:pStyle w:val="FirstParagraph"/>
      </w:pPr>
      <w:r>
        <w:rPr>
          <w:bCs/>
          <w:b/>
        </w:rPr>
        <w:t xml:space="preserve">Important:</w:t>
      </w:r>
      <w:r>
        <w:t xml:space="preserve"> </w:t>
      </w:r>
      <w:r>
        <w:t xml:space="preserve">All Paramedic personnel engaged under this Purchase Order must present valid Ghana Health Service registration, a current West African Health Organisation (WAHO) pre-hospital care certificate, and a clean criminal background check from the Ghana Police Service before commencing duties in Ghana Accra. The vendor is responsible for verifying all credentials prior to the first day of deployment. Failure to comply with these regulatory requirements shall constitute grounds for immediate termination of this Purchase Order without penalty to the Authority.</w:t>
      </w:r>
    </w:p>
    <w:bookmarkEnd w:id="25"/>
    <w:bookmarkStart w:id="26" w:name="acceptance-and-authorisation"/>
    <w:p>
      <w:pPr>
        <w:pStyle w:val="Heading2"/>
      </w:pPr>
      <w:r>
        <w:t xml:space="preserve">7. Acceptance and Authorisation</w:t>
      </w:r>
    </w:p>
    <w:p>
      <w:pPr>
        <w:pStyle w:val="FirstParagraph"/>
      </w:pPr>
      <w:r>
        <w:rPr>
          <w:bCs/>
          <w:b/>
        </w:rPr>
        <w:t xml:space="preserve">For and on behalf of the Issuing Authority:</w:t>
      </w:r>
    </w:p>
    <w:p>
      <w:pPr>
        <w:pStyle w:val="BodyText"/>
      </w:pPr>
      <w:r>
        <w:t xml:space="preserve">Accra Emergency Medical Services Authority</w:t>
      </w:r>
    </w:p>
    <w:p>
      <w:pPr>
        <w:pStyle w:val="BodyText"/>
      </w:pPr>
      <w:r>
        <w:t xml:space="preserve">Name: Dr. Abena Osei-Bonsu</w:t>
      </w:r>
      <w:r>
        <w:br/>
      </w:r>
      <w:r>
        <w:t xml:space="preserve">Title: Director-General, AEMSA</w:t>
      </w:r>
      <w:r>
        <w:br/>
      </w:r>
      <w:r>
        <w:t xml:space="preserve">Signature: _________________________</w:t>
      </w:r>
      <w:r>
        <w:br/>
      </w:r>
      <w:r>
        <w:t xml:space="preserve">Date: _________________________</w:t>
      </w:r>
    </w:p>
    <w:p>
      <w:pPr>
        <w:pStyle w:val="BodyText"/>
      </w:pPr>
      <w:r>
        <w:rPr>
          <w:bCs/>
          <w:b/>
        </w:rPr>
        <w:t xml:space="preserve">For and on behalf of the Vendor:</w:t>
      </w:r>
    </w:p>
    <w:p>
      <w:pPr>
        <w:pStyle w:val="BodyText"/>
      </w:pPr>
      <w:r>
        <w:t xml:space="preserve">MedEquip West Africa Ltd.</w:t>
      </w:r>
    </w:p>
    <w:p>
      <w:pPr>
        <w:pStyle w:val="BodyText"/>
      </w:pPr>
      <w:r>
        <w:t xml:space="preserve">Name: Mr. Kwame Asante</w:t>
      </w:r>
      <w:r>
        <w:br/>
      </w:r>
      <w:r>
        <w:t xml:space="preserve">Title: Procurement Director</w:t>
      </w:r>
      <w:r>
        <w:br/>
      </w:r>
      <w:r>
        <w:t xml:space="preserve">Signature: _________________________</w:t>
      </w:r>
      <w:r>
        <w:br/>
      </w:r>
      <w:r>
        <w:t xml:space="preserve">Date: _________________________</w:t>
      </w:r>
    </w:p>
    <w:p>
      <w:pPr>
        <w:pStyle w:val="BodyText"/>
      </w:pPr>
      <w:r>
        <w:t xml:space="preserve">This Purchase Order (AEMSA-PO-2025-0487) is a legally binding document. Unauthorised reproduction or distribution is prohibited. For queries, contact the AEMSA Procurement Unit at procurement@aemsa.gov.gh or +233 302 555 0142, Ridge, Ghana Accra.</w:t>
      </w:r>
    </w:p>
    <w:p>
      <w:pPr>
        <w:pStyle w:val="BodyText"/>
      </w:pPr>
      <w:r>
        <w:t xml:space="preserve">Document generated: 14 June 2025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and Equipment - Ghana Accra</dc:title>
  <dc:creator/>
  <dc:language>en</dc:language>
  <cp:keywords/>
  <dcterms:created xsi:type="dcterms:W3CDTF">2026-10-10T06:49:55Z</dcterms:created>
  <dcterms:modified xsi:type="dcterms:W3CDTF">2026-10-10T06:49:55Z</dcterms:modified>
</cp:coreProperties>
</file>

<file path=docProps/custom.xml><?xml version="1.0" encoding="utf-8"?>
<Properties xmlns="http://schemas.openxmlformats.org/officeDocument/2006/custom-properties" xmlns:vt="http://schemas.openxmlformats.org/officeDocument/2006/docPropsVTypes"/>
</file>