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Paramedic Emergency Medical Services &amp; Equipment Procurement</w:t>
      </w:r>
    </w:p>
    <w:p>
      <w:pPr>
        <w:pStyle w:val="BodyText"/>
      </w:pPr>
      <w:r>
        <w:t xml:space="preserve">Abuja, Federal Capital Territory, Nigeria</w:t>
      </w:r>
    </w:p>
    <w:p>
      <w:pPr>
        <w:pStyle w:val="BodyText"/>
      </w:pPr>
      <w:r>
        <w:t xml:space="preserve">PO No: NGA-ABJ-2025-PM-0472</w:t>
      </w:r>
    </w:p>
    <w:bookmarkEnd w:id="20"/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  <w:r>
        <w:t xml:space="preserve"> </w:t>
      </w:r>
      <w:r>
        <w:rPr>
          <w:bCs/>
          <w:b/>
        </w:rPr>
        <w:t xml:space="preserve">Required Delivery Date:</w:t>
      </w:r>
      <w:r>
        <w:t xml:space="preserve"> </w:t>
      </w:r>
      <w:r>
        <w:t xml:space="preserve">30 July 2025</w:t>
      </w:r>
      <w:r>
        <w:t xml:space="preserve"> </w:t>
      </w: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Start w:id="21" w:name="purchaser-buyer"/>
    <w:p>
      <w:pPr>
        <w:pStyle w:val="Heading3"/>
      </w:pPr>
      <w:r>
        <w:t xml:space="preserve">PURCHASER (Buyer)</w:t>
      </w:r>
    </w:p>
    <w:p>
      <w:pPr>
        <w:pStyle w:val="FirstParagraph"/>
      </w:pPr>
      <w:r>
        <w:rPr>
          <w:bCs/>
          <w:b/>
        </w:rPr>
        <w:t xml:space="preserve">Abuja Emergency Medical Services Authority (AEMSA)</w:t>
      </w:r>
    </w:p>
    <w:p>
      <w:pPr>
        <w:pStyle w:val="BodyText"/>
      </w:pPr>
      <w:r>
        <w:t xml:space="preserve">Plot 742, Aminu Kano Crescent</w:t>
      </w:r>
    </w:p>
    <w:p>
      <w:pPr>
        <w:pStyle w:val="BodyText"/>
      </w:pPr>
      <w:r>
        <w:t xml:space="preserve">Wuse II, Abuja, FCT, Nigeria</w:t>
      </w:r>
    </w:p>
    <w:p>
      <w:pPr>
        <w:pStyle w:val="BodyText"/>
      </w:pPr>
      <w:r>
        <w:t xml:space="preserve">Tel: +234 (0) 9 456 7890</w:t>
      </w:r>
    </w:p>
    <w:p>
      <w:pPr>
        <w:pStyle w:val="BodyText"/>
      </w:pPr>
      <w:r>
        <w:t xml:space="preserve">Email: procurement@aemsa.gov.ng</w:t>
      </w:r>
    </w:p>
    <w:p>
      <w:pPr>
        <w:pStyle w:val="BodyText"/>
      </w:pPr>
      <w:r>
        <w:t xml:space="preserve">RC No: 1284567</w:t>
      </w:r>
    </w:p>
    <w:bookmarkEnd w:id="21"/>
    <w:bookmarkStart w:id="22" w:name="supplier-vendor"/>
    <w:p>
      <w:pPr>
        <w:pStyle w:val="Heading3"/>
      </w:pPr>
      <w:r>
        <w:t xml:space="preserve">SUPPLIER (Vendor)</w:t>
      </w:r>
    </w:p>
    <w:p>
      <w:pPr>
        <w:pStyle w:val="FirstParagraph"/>
      </w:pPr>
      <w:r>
        <w:rPr>
          <w:bCs/>
          <w:b/>
        </w:rPr>
        <w:t xml:space="preserve">MediCore Paramedic Solutions Ltd.</w:t>
      </w:r>
    </w:p>
    <w:p>
      <w:pPr>
        <w:pStyle w:val="BodyText"/>
      </w:pPr>
      <w:r>
        <w:t xml:space="preserve">14, Ahmadu Bello Way</w:t>
      </w:r>
    </w:p>
    <w:p>
      <w:pPr>
        <w:pStyle w:val="BodyText"/>
      </w:pPr>
      <w:r>
        <w:t xml:space="preserve">Garki, Abuja, FCT, Nigeria</w:t>
      </w:r>
    </w:p>
    <w:p>
      <w:pPr>
        <w:pStyle w:val="BodyText"/>
      </w:pPr>
      <w:r>
        <w:t xml:space="preserve">Tel: +234 (0) 803 221 5567</w:t>
      </w:r>
    </w:p>
    <w:p>
      <w:pPr>
        <w:pStyle w:val="BodyText"/>
      </w:pPr>
      <w:r>
        <w:t xml:space="preserve">Email: sales@medicoreparamedic.ng</w:t>
      </w:r>
    </w:p>
    <w:p>
      <w:pPr>
        <w:pStyle w:val="BodyText"/>
      </w:pPr>
      <w:r>
        <w:t xml:space="preserve">RC No: 2345678</w:t>
      </w:r>
    </w:p>
    <w:bookmarkEnd w:id="22"/>
    <w:p>
      <w:pPr>
        <w:pStyle w:val="BodyText"/>
      </w:pPr>
      <w:r>
        <w:t xml:space="preserve">1. Purpose and Scope of This Purchase Order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the Abuja Emergency Medical Services Authority (AEMSA) to procure comprehensive</w:t>
      </w:r>
      <w:r>
        <w:t xml:space="preserve"> </w:t>
      </w:r>
      <w:r>
        <w:t xml:space="preserve">Paramedic</w:t>
      </w:r>
      <w:r>
        <w:t xml:space="preserve"> </w:t>
      </w:r>
      <w:r>
        <w:t xml:space="preserve">emergency medical response services, associated equipment, and training resources for deployment across the Federal Capital Territory of</w:t>
      </w:r>
      <w:r>
        <w:t xml:space="preserve"> </w:t>
      </w:r>
      <w:r>
        <w:t xml:space="preserve">Nigeria Abuja</w:t>
      </w:r>
      <w:r>
        <w:t xml:space="preserve">.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governs the acquisition of all goods, services, and professional support related to the establishment and operation of a fully functional</w:t>
      </w:r>
      <w:r>
        <w:t xml:space="preserve"> </w:t>
      </w:r>
      <w:r>
        <w:t xml:space="preserve">Paramedic</w:t>
      </w:r>
      <w:r>
        <w:t xml:space="preserve"> </w:t>
      </w:r>
      <w:r>
        <w:t xml:space="preserve">rapid-response unit within the</w:t>
      </w:r>
      <w:r>
        <w:t xml:space="preserve"> </w:t>
      </w:r>
      <w:r>
        <w:t xml:space="preserve">Nigeria Abuja</w:t>
      </w:r>
      <w:r>
        <w:t xml:space="preserve"> </w:t>
      </w:r>
      <w:r>
        <w:t xml:space="preserve">metropolitan area. The scope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includes the supply of certified</w:t>
      </w:r>
      <w:r>
        <w:t xml:space="preserve"> </w:t>
      </w:r>
      <w:r>
        <w:t xml:space="preserve">Paramedic</w:t>
      </w:r>
      <w:r>
        <w:t xml:space="preserve"> </w:t>
      </w:r>
      <w:r>
        <w:t xml:space="preserve">personnel, ambulance vehicles, medical equipment, communication systems, and ongoing training programs to ensure that the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 delivered in</w:t>
      </w:r>
      <w:r>
        <w:t xml:space="preserve"> </w:t>
      </w:r>
      <w:r>
        <w:t xml:space="preserve">Nigeria Abuja</w:t>
      </w:r>
      <w:r>
        <w:t xml:space="preserve"> </w:t>
      </w:r>
      <w:r>
        <w:t xml:space="preserve">meet international standards of pre-hospital emergency care.</w:t>
      </w:r>
    </w:p>
    <w:p>
      <w:pPr>
        <w:pStyle w:val="BodyText"/>
      </w:pPr>
      <w:r>
        <w:t xml:space="preserve">2. Line Items and Specifications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(NGN)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Certified Paramedic Personnel (Full-Time, 12-month contract) – Minimum 3-year experience in pre-hospital emergency care, NIMC-registered, deployed to Nigeria Abuja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Advanced Life Support (ALS) Ambulance Vehicles – 4x4, fully equipped for Paramedic response in Nigeria Abuja, including GPS tracking and emergency lighting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111,000,000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Paramedic Medical Equipment Kit per vehicle – Defibrillator, suction unit, oxygen supply, IV pumps, airway management tools, trauma kits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Paramedic Uniforms and Personal Protective Equipment (PPE) – 3 sets per Paramedic, including high-visibility jackets, gloves, masks, and boots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13,320,000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Paramedic Training and Certification Program – 8-week intensive course in advanced cardiac life support, trauma management, and pediatric emergency care, conducted in Nigeria Abuja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Communication and Dispatch System – Radio network, mobile data terminals, and central dispatch software for Paramedic coordination across Nigeria Abuja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8,750,000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8,750,000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Maintenance and Calibration Service for all Paramedic equipment and ambulance vehicles in Nigeria Abuja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6,400,000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6,400,000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(Incl. 7.5%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236,890,000</w:t>
            </w:r>
          </w:p>
        </w:tc>
      </w:tr>
    </w:tbl>
    <w:p>
      <w:pPr>
        <w:pStyle w:val="BodyText"/>
      </w:pPr>
      <w:r>
        <w:t xml:space="preserve">3. 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Delivery and Deployment:</w:t>
      </w:r>
      <w:r>
        <w:t xml:space="preserve"> </w:t>
      </w:r>
      <w:r>
        <w:t xml:space="preserve">All items specified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delivered and deployed to the designated</w:t>
      </w:r>
      <w:r>
        <w:t xml:space="preserve"> </w:t>
      </w:r>
      <w:r>
        <w:t xml:space="preserve">Paramedic</w:t>
      </w:r>
      <w:r>
        <w:t xml:space="preserve"> </w:t>
      </w:r>
      <w:r>
        <w:t xml:space="preserve">response stations within</w:t>
      </w:r>
      <w:r>
        <w:t xml:space="preserve"> </w:t>
      </w:r>
      <w:r>
        <w:t xml:space="preserve">Nigeria Abuja</w:t>
      </w:r>
      <w:r>
        <w:t xml:space="preserve"> </w:t>
      </w:r>
      <w:r>
        <w:t xml:space="preserve">no later than 30 July 2025. The supplier, MediCore Paramedic Solutions Ltd., shall bear all costs of transportation, insurance, and installation within the</w:t>
      </w:r>
      <w:r>
        <w:t xml:space="preserve"> </w:t>
      </w:r>
      <w:r>
        <w:t xml:space="preserve">Nigeria Abuja</w:t>
      </w:r>
      <w:r>
        <w:t xml:space="preserve"> </w:t>
      </w:r>
      <w:r>
        <w:t xml:space="preserve">metropolitan area.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Paramedic Qualification Standards:</w:t>
      </w:r>
      <w:r>
        <w:t xml:space="preserve"> </w:t>
      </w:r>
      <w:r>
        <w:t xml:space="preserve">All</w:t>
      </w:r>
      <w:r>
        <w:t xml:space="preserve"> </w:t>
      </w:r>
      <w:r>
        <w:t xml:space="preserve">Paramedic</w:t>
      </w:r>
      <w:r>
        <w:t xml:space="preserve"> </w:t>
      </w:r>
      <w:r>
        <w:t xml:space="preserve">personnel 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hold valid National Institute for Medical and Health Professions (NIMHP) registration, a minimum of three (3) years of documented pre-hospital emergency experience, and current Basic Life Support (BLS) and Advanced Cardiac Life Support (ACLS) certifications. Each</w:t>
      </w:r>
      <w:r>
        <w:t xml:space="preserve"> </w:t>
      </w:r>
      <w:r>
        <w:t xml:space="preserve">Paramedic</w:t>
      </w:r>
      <w:r>
        <w:t xml:space="preserve"> </w:t>
      </w:r>
      <w:r>
        <w:t xml:space="preserve">shall undergo a medical fitness assessment prior to deployment in</w:t>
      </w:r>
      <w:r>
        <w:t xml:space="preserve"> </w:t>
      </w:r>
      <w:r>
        <w:t xml:space="preserve">Nigeria Abuja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Schedule:</w:t>
      </w:r>
      <w:r>
        <w:t xml:space="preserve"> </w:t>
      </w:r>
      <w:r>
        <w:t xml:space="preserve">Payment for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made in three (3) installments: 40% upon signing and confirmation of this</w:t>
      </w:r>
      <w:r>
        <w:t xml:space="preserve"> </w:t>
      </w:r>
      <w:r>
        <w:t xml:space="preserve">Purchase Order</w:t>
      </w:r>
      <w:r>
        <w:t xml:space="preserve">; 40% upon delivery and inspection of all</w:t>
      </w:r>
      <w:r>
        <w:t xml:space="preserve"> </w:t>
      </w:r>
      <w:r>
        <w:t xml:space="preserve">Paramedic</w:t>
      </w:r>
      <w:r>
        <w:t xml:space="preserve"> </w:t>
      </w:r>
      <w:r>
        <w:t xml:space="preserve">equipment and vehicles in</w:t>
      </w:r>
      <w:r>
        <w:t xml:space="preserve"> </w:t>
      </w:r>
      <w:r>
        <w:t xml:space="preserve">Nigeria Abuja</w:t>
      </w:r>
      <w:r>
        <w:t xml:space="preserve">; and 20% upon successful completion of the</w:t>
      </w:r>
      <w:r>
        <w:t xml:space="preserve"> </w:t>
      </w:r>
      <w:r>
        <w:t xml:space="preserve">Paramedic</w:t>
      </w:r>
      <w:r>
        <w:t xml:space="preserve"> </w:t>
      </w:r>
      <w:r>
        <w:t xml:space="preserve">training program and final acceptance. All payments shall be made via bank transfer to the supplier's designated account in Naira (NGN).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Warranty and Support:</w:t>
      </w:r>
      <w:r>
        <w:t xml:space="preserve"> </w:t>
      </w:r>
      <w:r>
        <w:t xml:space="preserve">The supplier shall provide a minimum two (2) year warranty on all</w:t>
      </w:r>
      <w:r>
        <w:t xml:space="preserve"> </w:t>
      </w:r>
      <w:r>
        <w:t xml:space="preserve">Paramedic</w:t>
      </w:r>
      <w:r>
        <w:t xml:space="preserve"> </w:t>
      </w:r>
      <w:r>
        <w:t xml:space="preserve">medical equipment and ambulance vehicles. During the warranty period, the supplier shall respond to any equipment malfunction in</w:t>
      </w:r>
      <w:r>
        <w:t xml:space="preserve"> </w:t>
      </w:r>
      <w:r>
        <w:t xml:space="preserve">Nigeria Abuja</w:t>
      </w:r>
      <w:r>
        <w:t xml:space="preserve"> </w:t>
      </w:r>
      <w:r>
        <w:t xml:space="preserve">within twenty-four (24) hours. The</w:t>
      </w:r>
      <w:r>
        <w:t xml:space="preserve"> </w:t>
      </w:r>
      <w:r>
        <w:t xml:space="preserve">Paramedic</w:t>
      </w:r>
      <w:r>
        <w:t xml:space="preserve"> </w:t>
      </w:r>
      <w:r>
        <w:t xml:space="preserve">training program shall include a six (6) month post-deployment refresher support period.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Compliance with Nigerian Regulations:</w:t>
      </w:r>
      <w:r>
        <w:t xml:space="preserve"> </w:t>
      </w:r>
      <w:r>
        <w:t xml:space="preserve">All goods and services procured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comply with the standards set by the National Agency for Food and Drug Administration and Control (NAFDAC), the Nigerian Ambulance Service Act, and all applicable regulations governing</w:t>
      </w:r>
      <w:r>
        <w:t xml:space="preserve"> </w:t>
      </w:r>
      <w:r>
        <w:t xml:space="preserve">Paramedic</w:t>
      </w:r>
      <w:r>
        <w:t xml:space="preserve"> </w:t>
      </w:r>
      <w:r>
        <w:t xml:space="preserve">practice in</w:t>
      </w:r>
      <w:r>
        <w:t xml:space="preserve"> </w:t>
      </w:r>
      <w:r>
        <w:t xml:space="preserve">Nigeria Abuja</w:t>
      </w:r>
      <w:r>
        <w:t xml:space="preserve"> </w:t>
      </w:r>
      <w:r>
        <w:t xml:space="preserve">and the Federal Capital Territory.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Performance Metrics:</w:t>
      </w:r>
      <w:r>
        <w:t xml:space="preserve"> </w:t>
      </w:r>
      <w:r>
        <w:t xml:space="preserve">The</w:t>
      </w:r>
      <w:r>
        <w:t xml:space="preserve"> </w:t>
      </w:r>
      <w:r>
        <w:t xml:space="preserve">Paramedic</w:t>
      </w:r>
      <w:r>
        <w:t xml:space="preserve"> </w:t>
      </w:r>
      <w:r>
        <w:t xml:space="preserve">response unit shall achieve an average response time of no more than twelve (12) minutes to any incident location within the</w:t>
      </w:r>
      <w:r>
        <w:t xml:space="preserve"> </w:t>
      </w:r>
      <w:r>
        <w:t xml:space="preserve">Nigeria Abuja</w:t>
      </w:r>
      <w:r>
        <w:t xml:space="preserve"> </w:t>
      </w:r>
      <w:r>
        <w:t xml:space="preserve">metropolitan area. Quarterly performance reports shall be submitted to AEMSA for review.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Termination:</w:t>
      </w:r>
      <w:r>
        <w:t xml:space="preserve"> </w:t>
      </w: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thirty (30) days written notice. In the event of termination, the supplier shall return all undeployed</w:t>
      </w:r>
      <w:r>
        <w:t xml:space="preserve"> </w:t>
      </w:r>
      <w:r>
        <w:t xml:space="preserve">Paramedic</w:t>
      </w:r>
      <w:r>
        <w:t xml:space="preserve"> </w:t>
      </w:r>
      <w:r>
        <w:t xml:space="preserve">equipment and the purchaser shall settle all invoices for services rendered up to the termination date.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Governing Law: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and construed in accordance with the laws of the Federal Republic of Nigeria. Any 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relating to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 in</w:t>
      </w:r>
      <w:r>
        <w:t xml:space="preserve"> </w:t>
      </w:r>
      <w:r>
        <w:t xml:space="preserve">Nigeria Abuja</w:t>
      </w:r>
      <w:r>
        <w:t xml:space="preserve"> </w:t>
      </w:r>
      <w:r>
        <w:t xml:space="preserve">shall be resolved through arbitration in Abuja, FCT, Nigeria.</w:t>
      </w:r>
    </w:p>
    <w:p>
      <w:pPr>
        <w:pStyle w:val="FirstParagraph"/>
      </w:pPr>
      <w:r>
        <w:t xml:space="preserve">4. Acceptance and Authorization</w:t>
      </w:r>
    </w:p>
    <w:p>
      <w:pPr>
        <w:pStyle w:val="BodyText"/>
      </w:pPr>
      <w:r>
        <w:t xml:space="preserve">By signing below, both parties acknowledge and agree to all terms, conditions, and specifications outlined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procurement of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 and equipment in</w:t>
      </w:r>
      <w:r>
        <w:t xml:space="preserve"> </w:t>
      </w:r>
      <w:r>
        <w:t xml:space="preserve">Nigeria Abuja</w:t>
      </w:r>
      <w:r>
        <w:t xml:space="preserve">. This document constitutes a binding agreement between the Abuja Emergency Medical Services Authority and MediCore Paramedic Solutions Ltd.</w:t>
      </w:r>
    </w:p>
    <w:p>
      <w:pPr>
        <w:pStyle w:val="BodyText"/>
      </w:pPr>
      <w:r>
        <w:rPr>
          <w:bCs/>
          <w:b/>
        </w:rPr>
        <w:t xml:space="preserve">Authorized Signatory – Purchaser</w:t>
      </w:r>
      <w:r>
        <w:br/>
      </w:r>
      <w:r>
        <w:t xml:space="preserve">Abuja Emergency Medical Services Authority</w:t>
      </w:r>
      <w:r>
        <w:br/>
      </w:r>
      <w:r>
        <w:t xml:space="preserve">Name: ______________________________</w:t>
      </w:r>
      <w:r>
        <w:br/>
      </w:r>
      <w:r>
        <w:t xml:space="preserve">Title: Director of Procurement</w:t>
      </w:r>
      <w:r>
        <w:br/>
      </w:r>
      <w:r>
        <w:t xml:space="preserve">Date: ______________________________</w:t>
      </w:r>
    </w:p>
    <w:p>
      <w:pPr>
        <w:pStyle w:val="BodyText"/>
      </w:pPr>
      <w:r>
        <w:rPr>
          <w:bCs/>
          <w:b/>
        </w:rPr>
        <w:t xml:space="preserve">Authorized Signatory – Supplier</w:t>
      </w:r>
      <w:r>
        <w:br/>
      </w:r>
      <w:r>
        <w:t xml:space="preserve">MediCore Paramedic Solutions Ltd.</w:t>
      </w:r>
      <w:r>
        <w:br/>
      </w:r>
      <w:r>
        <w:t xml:space="preserve">Name: ______________________________</w:t>
      </w:r>
      <w:r>
        <w:br/>
      </w:r>
      <w:r>
        <w:t xml:space="preserve">Title: Managing Director</w:t>
      </w:r>
      <w:r>
        <w:br/>
      </w:r>
      <w:r>
        <w:t xml:space="preserve">Date: ______________________________</w:t>
      </w:r>
    </w:p>
    <w:p>
      <w:pPr>
        <w:pStyle w:val="BodyText"/>
      </w:pPr>
      <w:r>
        <w:t xml:space="preserve">This Purchase Order (PO No: NGA-ABJ-2025-PM-0472) is issued for Paramedic emergency medical services procurement in Nigeria Abuja, Federal Capital Territory, Nigeria.</w:t>
      </w:r>
    </w:p>
    <w:p>
      <w:pPr>
        <w:pStyle w:val="BodyText"/>
      </w:pPr>
      <w:r>
        <w:t xml:space="preserve">Document Reference: AEMSA/PROC/2025/0472 | Page 1 of 1 | Confidential – For Official Use Only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Paramedic Services - Nigeria Abuja</dc:title>
  <dc:creator/>
  <dc:language>en</dc:language>
  <cp:keywords/>
  <dcterms:created xsi:type="dcterms:W3CDTF">2026-10-10T07:35:05Z</dcterms:created>
  <dcterms:modified xsi:type="dcterms:W3CDTF">2026-10-10T07:35:05Z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