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Barcelona Emergency Medical Services Consortium (BEMSC)</w:t>
      </w:r>
    </w:p>
    <w:p>
      <w:pPr>
        <w:pStyle w:val="BodyText"/>
      </w:pPr>
      <w:r>
        <w:t xml:space="preserve">Avinguda Diagonal 650, 08028 Barcelona, Spain</w:t>
      </w:r>
    </w:p>
    <w:p>
      <w:pPr>
        <w:pStyle w:val="BodyText"/>
      </w:pPr>
      <w:r>
        <w:t xml:space="preserve">Tel: +34 93 412 7890 | Email: procurement@bemsc.es | CIF: B-65432109</w:t>
      </w:r>
    </w:p>
    <w:bookmarkEnd w:id="20"/>
    <w:p>
      <w:pPr>
        <w:pStyle w:val="BodyText"/>
      </w:pPr>
      <w:r>
        <w:rPr>
          <w:bCs/>
          <w:b/>
        </w:rPr>
        <w:t xml:space="preserve">Purchase Order No.:</w:t>
      </w:r>
      <w:r>
        <w:t xml:space="preserve"> </w:t>
      </w:r>
      <w:r>
        <w:t xml:space="preserve">PO-2025-BAR-04871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Vendor / Supplier:</w:t>
      </w:r>
      <w:r>
        <w:t xml:space="preserve"> </w:t>
      </w:r>
      <w:r>
        <w:t xml:space="preserve">MedResponse Iberia S.L.</w:t>
      </w:r>
    </w:p>
    <w:p>
      <w:pPr>
        <w:pStyle w:val="BodyText"/>
      </w:pPr>
      <w:r>
        <w:rPr>
          <w:bCs/>
          <w:b/>
        </w:rPr>
        <w:t xml:space="preserve">Vendor Address:</w:t>
      </w:r>
      <w:r>
        <w:t xml:space="preserve"> </w:t>
      </w:r>
      <w:r>
        <w:t xml:space="preserve">Carrer de Pujades 112, 08005 Barcelona, Spain</w:t>
      </w:r>
    </w:p>
    <w:p>
      <w:pPr>
        <w:pStyle w:val="BodyText"/>
      </w:pPr>
      <w:r>
        <w:rPr>
          <w:bCs/>
          <w:b/>
        </w:rPr>
        <w:t xml:space="preserve">Vendor CIF:</w:t>
      </w:r>
      <w:r>
        <w:t xml:space="preserve"> </w:t>
      </w:r>
      <w:r>
        <w:t xml:space="preserve">A-78912345</w:t>
      </w:r>
    </w:p>
    <w:p>
      <w:pPr>
        <w:pStyle w:val="BodyText"/>
      </w:pPr>
      <w:r>
        <w:rPr>
          <w:bCs/>
          <w:b/>
        </w:rPr>
        <w:t xml:space="preserve">Contact:</w:t>
      </w:r>
      <w:r>
        <w:t xml:space="preserve"> </w:t>
      </w:r>
      <w:r>
        <w:t xml:space="preserve">Sr. Miguel Ferrer, Procurement Manager</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the Barcelona Emergency Medical Services Consortium (BEMSC) to formally request the provision of qualified</w:t>
      </w:r>
      <w:r>
        <w:t xml:space="preserve"> </w:t>
      </w:r>
      <w:r>
        <w:t xml:space="preserve">Paramedic</w:t>
      </w:r>
      <w:r>
        <w:t xml:space="preserve"> </w:t>
      </w:r>
      <w:r>
        <w:t xml:space="preserve">personnel, associated emergency medical equipment, and ongoing professional training services for deployment across the metropolitan area of</w:t>
      </w:r>
      <w:r>
        <w:t xml:space="preserve"> </w:t>
      </w:r>
      <w:r>
        <w:t xml:space="preserve">Spain Barcelona</w:t>
      </w:r>
      <w:r>
        <w:t xml:space="preserve">. The contracted</w:t>
      </w:r>
      <w:r>
        <w:t xml:space="preserve"> </w:t>
      </w:r>
      <w:r>
        <w:t xml:space="preserve">Paramedic</w:t>
      </w:r>
      <w:r>
        <w:t xml:space="preserve"> </w:t>
      </w:r>
      <w:r>
        <w:t xml:space="preserve">services shall support the 24/7 emergency response operations managed by the Consorcio de Bombers de la Generalitat de Catalunya and the local health authority (Institut Català de la Salut) within the Barcelona metropolitan region. All</w:t>
      </w:r>
      <w:r>
        <w:t xml:space="preserve"> </w:t>
      </w:r>
      <w:r>
        <w:t xml:space="preserve">Paramedic</w:t>
      </w:r>
      <w:r>
        <w:t xml:space="preserve"> </w:t>
      </w:r>
      <w:r>
        <w:t xml:space="preserve">personnel engaged under this</w:t>
      </w:r>
      <w:r>
        <w:t xml:space="preserve"> </w:t>
      </w:r>
      <w:r>
        <w:t xml:space="preserve">Purchase Order</w:t>
      </w:r>
      <w:r>
        <w:t xml:space="preserve"> </w:t>
      </w:r>
      <w:r>
        <w:t xml:space="preserve">must hold a valid Spanish Paramedic qualification (Técnico Superior en Emergencias Sanitarias) and be registered with the Col·legi Oficial d'Infermers d'Illes Balears or the equivalent Catalan professional body operating in</w:t>
      </w:r>
      <w:r>
        <w:t xml:space="preserve"> </w:t>
      </w:r>
      <w:r>
        <w:t xml:space="preserve">Spain Barcelona</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Paramedic – Full-time contract (12 months), emergency response deployment in Spain Barcelona (Zones 1–6)</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Junior Paramedic – Full-time contract (12 months), ambulance crew support in Spain Barcelona</w:t>
            </w:r>
          </w:p>
        </w:tc>
        <w:tc>
          <w:tcPr/>
          <w:p>
            <w:pPr>
              <w:pStyle w:val="Compact"/>
              <w:jc w:val="left"/>
            </w:pPr>
            <w:r>
              <w:t xml:space="preserve">20</w:t>
            </w:r>
          </w:p>
        </w:tc>
        <w:tc>
          <w:tcPr/>
          <w:p>
            <w:pPr>
              <w:pStyle w:val="Compact"/>
              <w:jc w:val="left"/>
            </w:pPr>
            <w:r>
              <w:t xml:space="preserve">Positions</w:t>
            </w:r>
          </w:p>
        </w:tc>
        <w:tc>
          <w:tcPr/>
          <w:p>
            <w:pPr>
              <w:pStyle w:val="Compact"/>
              <w:jc w:val="left"/>
            </w:pPr>
            <w:r>
              <w:t xml:space="preserve">36,200.00</w:t>
            </w:r>
          </w:p>
        </w:tc>
        <w:tc>
          <w:tcPr/>
          <w:p>
            <w:pPr>
              <w:pStyle w:val="Compact"/>
              <w:jc w:val="left"/>
            </w:pPr>
            <w:r>
              <w:t xml:space="preserve">724,000.00</w:t>
            </w:r>
          </w:p>
        </w:tc>
      </w:tr>
      <w:tr>
        <w:tc>
          <w:tcPr/>
          <w:p>
            <w:pPr>
              <w:pStyle w:val="Compact"/>
              <w:jc w:val="left"/>
            </w:pPr>
            <w:r>
              <w:t xml:space="preserve">03</w:t>
            </w:r>
          </w:p>
        </w:tc>
        <w:tc>
          <w:tcPr/>
          <w:p>
            <w:pPr>
              <w:pStyle w:val="Compact"/>
              <w:jc w:val="left"/>
            </w:pPr>
            <w:r>
              <w:t xml:space="preserve">Paramedic Advanced Life Support (ALS) Training Programme – Annual recertification for all deployed Paramedic staff in Spain Barcelona</w:t>
            </w:r>
          </w:p>
        </w:tc>
        <w:tc>
          <w:tcPr/>
          <w:p>
            <w:pPr>
              <w:pStyle w:val="Compact"/>
              <w:jc w:val="left"/>
            </w:pPr>
            <w:r>
              <w:t xml:space="preserve">32</w:t>
            </w:r>
          </w:p>
        </w:tc>
        <w:tc>
          <w:tcPr/>
          <w:p>
            <w:pPr>
              <w:pStyle w:val="Compact"/>
              <w:jc w:val="left"/>
            </w:pPr>
            <w:r>
              <w:t xml:space="preserve">Courses</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Emergency Medical Equipment Package per Paramedic unit (defibrillator, oxygen supply, airway management kit, spinal board, suction device)</w:t>
            </w:r>
          </w:p>
        </w:tc>
        <w:tc>
          <w:tcPr/>
          <w:p>
            <w:pPr>
              <w:pStyle w:val="Compact"/>
              <w:jc w:val="left"/>
            </w:pPr>
            <w:r>
              <w:t xml:space="preserve">16</w:t>
            </w:r>
          </w:p>
        </w:tc>
        <w:tc>
          <w:tcPr/>
          <w:p>
            <w:pPr>
              <w:pStyle w:val="Compact"/>
              <w:jc w:val="left"/>
            </w:pPr>
            <w:r>
              <w:t xml:space="preserve">Sets</w:t>
            </w:r>
          </w:p>
        </w:tc>
        <w:tc>
          <w:tcPr/>
          <w:p>
            <w:pPr>
              <w:pStyle w:val="Compact"/>
              <w:jc w:val="left"/>
            </w:pPr>
            <w:r>
              <w:t xml:space="preserve">7,400.00</w:t>
            </w:r>
          </w:p>
        </w:tc>
        <w:tc>
          <w:tcPr/>
          <w:p>
            <w:pPr>
              <w:pStyle w:val="Compact"/>
              <w:jc w:val="left"/>
            </w:pPr>
            <w:r>
              <w:t xml:space="preserve">118,400.00</w:t>
            </w:r>
          </w:p>
        </w:tc>
      </w:tr>
      <w:tr>
        <w:tc>
          <w:tcPr/>
          <w:p>
            <w:pPr>
              <w:pStyle w:val="Compact"/>
              <w:jc w:val="left"/>
            </w:pPr>
            <w:r>
              <w:t xml:space="preserve">05</w:t>
            </w:r>
          </w:p>
        </w:tc>
        <w:tc>
          <w:tcPr/>
          <w:p>
            <w:pPr>
              <w:pStyle w:val="Compact"/>
              <w:jc w:val="left"/>
            </w:pPr>
            <w:r>
              <w:t xml:space="preserve">Personal Protective Equipment (PPE) and uniform for each Paramedic – annual supply, Spain Barcelona standard</w:t>
            </w:r>
          </w:p>
        </w:tc>
        <w:tc>
          <w:tcPr/>
          <w:p>
            <w:pPr>
              <w:pStyle w:val="Compact"/>
              <w:jc w:val="left"/>
            </w:pPr>
            <w:r>
              <w:t xml:space="preserve">32</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19,840.00</w:t>
            </w:r>
          </w:p>
        </w:tc>
      </w:tr>
      <w:tr>
        <w:tc>
          <w:tcPr/>
          <w:p>
            <w:pPr>
              <w:pStyle w:val="Compact"/>
              <w:jc w:val="left"/>
            </w:pPr>
            <w:r>
              <w:t xml:space="preserve">06</w:t>
            </w:r>
          </w:p>
        </w:tc>
        <w:tc>
          <w:tcPr/>
          <w:p>
            <w:pPr>
              <w:pStyle w:val="Compact"/>
              <w:jc w:val="left"/>
            </w:pPr>
            <w:r>
              <w:t xml:space="preserve">Paramedic Vehicle Maintenance and Calibration Service – 16 ambulances stationed in Spain Barcelona</w:t>
            </w:r>
          </w:p>
        </w:tc>
        <w:tc>
          <w:tcPr/>
          <w:p>
            <w:pPr>
              <w:pStyle w:val="Compact"/>
              <w:jc w:val="left"/>
            </w:pPr>
            <w:r>
              <w:t xml:space="preserve">16</w:t>
            </w:r>
          </w:p>
        </w:tc>
        <w:tc>
          <w:tcPr/>
          <w:p>
            <w:pPr>
              <w:pStyle w:val="Compact"/>
              <w:jc w:val="left"/>
            </w:pPr>
            <w:r>
              <w:t xml:space="preserve">Vehicles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07</w:t>
            </w:r>
          </w:p>
        </w:tc>
        <w:tc>
          <w:tcPr/>
          <w:p>
            <w:pPr>
              <w:pStyle w:val="Compact"/>
              <w:jc w:val="left"/>
            </w:pPr>
            <w:r>
              <w:t xml:space="preserve">Telemedicine and Dispatch System Licence – Paramedic crew integration, Barcelona metropolitan network</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(EUR):</w:t>
            </w:r>
          </w:p>
        </w:tc>
        <w:tc>
          <w:tcPr/>
          <w:p>
            <w:pPr>
              <w:pStyle w:val="Compact"/>
              <w:jc w:val="left"/>
            </w:pPr>
            <w:r>
              <w:t xml:space="preserve">1,596,640.00</w:t>
            </w:r>
          </w:p>
        </w:tc>
      </w:tr>
      <w:tr>
        <w:tc>
          <w:tcPr>
            <w:gridSpan w:val="5"/>
          </w:tcPr>
          <w:p>
            <w:pPr>
              <w:pStyle w:val="Compact"/>
              <w:jc w:val="right"/>
            </w:pPr>
            <w:r>
              <w:t xml:space="preserve">VAT (21% – Spain):</w:t>
            </w:r>
          </w:p>
        </w:tc>
        <w:tc>
          <w:tcPr/>
          <w:p>
            <w:pPr>
              <w:pStyle w:val="Compact"/>
              <w:jc w:val="left"/>
            </w:pPr>
            <w:r>
              <w:t xml:space="preserve">335,294.40</w:t>
            </w:r>
          </w:p>
        </w:tc>
      </w:tr>
      <w:tr>
        <w:tc>
          <w:tcPr>
            <w:gridSpan w:val="5"/>
          </w:tcPr>
          <w:p>
            <w:pPr>
              <w:pStyle w:val="Compact"/>
              <w:jc w:val="right"/>
            </w:pPr>
            <w:r>
              <w:t xml:space="preserve">TOTAL AMOUNT DUE (EUR):</w:t>
            </w:r>
          </w:p>
        </w:tc>
        <w:tc>
          <w:tcPr/>
          <w:p>
            <w:pPr>
              <w:pStyle w:val="Compact"/>
              <w:jc w:val="left"/>
            </w:pPr>
            <w:r>
              <w:t xml:space="preserve">1,931,934.40</w:t>
            </w:r>
          </w:p>
        </w:tc>
      </w:tr>
    </w:tbl>
    <w:p>
      <w:pPr>
        <w:pStyle w:val="BodyText"/>
      </w:pPr>
      <w:r>
        <w:t xml:space="preserve">3. SCOPE OF PARAMEDIC SERVICES IN SPAIN BARCELONA</w:t>
      </w:r>
    </w:p>
    <w:p>
      <w:pPr>
        <w:pStyle w:val="BodyText"/>
      </w:pPr>
      <w:r>
        <w:t xml:space="preserve">The</w:t>
      </w:r>
      <w:r>
        <w:t xml:space="preserve"> </w:t>
      </w:r>
      <w:r>
        <w:t xml:space="preserve">Paramedic</w:t>
      </w:r>
      <w:r>
        <w:t xml:space="preserve"> </w:t>
      </w:r>
      <w:r>
        <w:t xml:space="preserve">personnel contracted under this</w:t>
      </w:r>
      <w:r>
        <w:t xml:space="preserve"> </w:t>
      </w:r>
      <w:r>
        <w:t xml:space="preserve">Purchase Order</w:t>
      </w:r>
      <w:r>
        <w:t xml:space="preserve"> </w:t>
      </w:r>
      <w:r>
        <w:t xml:space="preserve">shall be deployed across the 10 districts of</w:t>
      </w:r>
      <w:r>
        <w:t xml:space="preserve"> </w:t>
      </w:r>
      <w:r>
        <w:t xml:space="preserve">Spain Barcelona</w:t>
      </w:r>
      <w:r>
        <w:t xml:space="preserve">, including but not limited to Eixample, Gràcia, Sants-Montjuïc, Horta-Guinardó, and the coastal zones of Barceloneta and Nova Icària. Each</w:t>
      </w:r>
      <w:r>
        <w:t xml:space="preserve"> </w:t>
      </w:r>
      <w:r>
        <w:t xml:space="preserve">Paramedic</w:t>
      </w:r>
      <w:r>
        <w:t xml:space="preserve"> </w:t>
      </w:r>
      <w:r>
        <w:t xml:space="preserve">shall be responsible for pre-hospital emergency care, advanced cardiac life support, trauma management, paediatric emergency response, and coordination with the 061 emergency dispatch centre. The</w:t>
      </w:r>
      <w:r>
        <w:t xml:space="preserve"> </w:t>
      </w:r>
      <w:r>
        <w:t xml:space="preserve">Paramedic</w:t>
      </w:r>
      <w:r>
        <w:t xml:space="preserve"> </w:t>
      </w:r>
      <w:r>
        <w:t xml:space="preserve">team shall operate in shifts of 12 hours, ensuring continuous coverage throughout the year, with particular reinforcement during the summer tourist season and major events held in</w:t>
      </w:r>
      <w:r>
        <w:t xml:space="preserve"> </w:t>
      </w:r>
      <w:r>
        <w:t xml:space="preserve">Spain Barcelona</w:t>
      </w:r>
      <w:r>
        <w:t xml:space="preserve"> </w:t>
      </w:r>
      <w:r>
        <w:t xml:space="preserve">such as the Barcelona International Medical Fair, La Mercè festivities, and the annual marathon.</w:t>
      </w:r>
    </w:p>
    <w:p>
      <w:pPr>
        <w:pStyle w:val="BodyText"/>
      </w:pPr>
      <w:r>
        <w:t xml:space="preserve">4. TERMS AND CONDITIONS</w:t>
      </w:r>
    </w:p>
    <w:p>
      <w:pPr>
        <w:numPr>
          <w:ilvl w:val="0"/>
          <w:numId w:val="1001"/>
        </w:numPr>
        <w:pStyle w:val="Compact"/>
      </w:pPr>
      <w:r>
        <w:rPr>
          <w:bCs/>
          <w:b/>
        </w:rPr>
        <w:t xml:space="preserve">4.1</w:t>
      </w:r>
      <w:r>
        <w:t xml:space="preserve"> </w:t>
      </w:r>
      <w:r>
        <w:t xml:space="preserve">– This</w:t>
      </w:r>
      <w:r>
        <w:t xml:space="preserve"> </w:t>
      </w:r>
      <w:r>
        <w:t xml:space="preserve">Purchase Order</w:t>
      </w:r>
      <w:r>
        <w:t xml:space="preserve"> </w:t>
      </w:r>
      <w:r>
        <w:t xml:space="preserve">is governed by the Spanish Civil Code and the applicable regulations of the Generalitat de Catalunya regarding public procurement and emergency medical services in</w:t>
      </w:r>
      <w:r>
        <w:t xml:space="preserve"> </w:t>
      </w:r>
      <w:r>
        <w:t xml:space="preserve">Spain Barcelona</w:t>
      </w:r>
      <w:r>
        <w:t xml:space="preserve">.</w:t>
      </w:r>
    </w:p>
    <w:p>
      <w:pPr>
        <w:numPr>
          <w:ilvl w:val="0"/>
          <w:numId w:val="1001"/>
        </w:numPr>
        <w:pStyle w:val="Compact"/>
      </w:pPr>
      <w:r>
        <w:rPr>
          <w:bCs/>
          <w:b/>
        </w:rPr>
        <w:t xml:space="preserve">4.2</w:t>
      </w:r>
      <w:r>
        <w:t xml:space="preserve"> </w:t>
      </w:r>
      <w:r>
        <w:t xml:space="preserve">– The vendor shall ensure that every</w:t>
      </w:r>
      <w:r>
        <w:t xml:space="preserve"> </w:t>
      </w:r>
      <w:r>
        <w:t xml:space="preserve">Paramedic</w:t>
      </w:r>
      <w:r>
        <w:t xml:space="preserve"> </w:t>
      </w:r>
      <w:r>
        <w:t xml:space="preserve">assigned under this contract holds a current, valid Spanish Paramedic licence and has completed a minimum of 200 hours of advanced clinical training within the preceding 24 months.</w:t>
      </w:r>
    </w:p>
    <w:p>
      <w:pPr>
        <w:numPr>
          <w:ilvl w:val="0"/>
          <w:numId w:val="1001"/>
        </w:numPr>
        <w:pStyle w:val="Compact"/>
      </w:pPr>
      <w:r>
        <w:rPr>
          <w:bCs/>
          <w:b/>
        </w:rPr>
        <w:t xml:space="preserve">4.3</w:t>
      </w:r>
      <w:r>
        <w:t xml:space="preserve"> </w:t>
      </w:r>
      <w:r>
        <w:t xml:space="preserve">– Payment shall be made in quarterly instalments within 30 days of invoice receipt, via bank transfer to the vendor's account registered in</w:t>
      </w:r>
      <w:r>
        <w:t xml:space="preserve"> </w:t>
      </w:r>
      <w:r>
        <w:t xml:space="preserve">Spain Barcelona</w:t>
      </w:r>
      <w:r>
        <w:t xml:space="preserve">. Late payments shall accrue interest at the rate established by Ley 3/2004 on late payment in commercial transactions.</w:t>
      </w:r>
    </w:p>
    <w:p>
      <w:pPr>
        <w:numPr>
          <w:ilvl w:val="0"/>
          <w:numId w:val="1001"/>
        </w:numPr>
        <w:pStyle w:val="Compact"/>
      </w:pPr>
      <w:r>
        <w:rPr>
          <w:bCs/>
          <w:b/>
        </w:rPr>
        <w:t xml:space="preserve">4.4</w:t>
      </w:r>
      <w:r>
        <w:t xml:space="preserve"> </w:t>
      </w:r>
      <w:r>
        <w:t xml:space="preserve">– The vendor is required to maintain full professional indemnity and public liability insurance with a minimum coverage of €5,000,000 per claim, valid throughout the territory of</w:t>
      </w:r>
      <w:r>
        <w:t xml:space="preserve"> </w:t>
      </w:r>
      <w:r>
        <w:t xml:space="preserve">Spain Barcelona</w:t>
      </w:r>
      <w:r>
        <w:t xml:space="preserve"> </w:t>
      </w:r>
      <w:r>
        <w:t xml:space="preserve">and the wider Catalonia region.</w:t>
      </w:r>
    </w:p>
    <w:p>
      <w:pPr>
        <w:numPr>
          <w:ilvl w:val="0"/>
          <w:numId w:val="1001"/>
        </w:numPr>
        <w:pStyle w:val="Compact"/>
      </w:pPr>
      <w:r>
        <w:rPr>
          <w:bCs/>
          <w:b/>
        </w:rPr>
        <w:t xml:space="preserve">4.5</w:t>
      </w:r>
      <w:r>
        <w:t xml:space="preserve"> </w:t>
      </w:r>
      <w:r>
        <w:t xml:space="preserve">– All</w:t>
      </w:r>
      <w:r>
        <w:t xml:space="preserve"> </w:t>
      </w:r>
      <w:r>
        <w:t xml:space="preserve">Paramedic</w:t>
      </w:r>
      <w:r>
        <w:t xml:space="preserve"> </w:t>
      </w:r>
      <w:r>
        <w:t xml:space="preserve">personnel shall comply with the data protection requirements of the GDPR and the Spanish Organic Law 3/2018 on Personal Data Protection, particularly regarding patient medical records generated during emergency interventions in</w:t>
      </w:r>
      <w:r>
        <w:t xml:space="preserve"> </w:t>
      </w:r>
      <w:r>
        <w:t xml:space="preserve">Spain Barcelona</w:t>
      </w:r>
      <w:r>
        <w:t xml:space="preserve">.</w:t>
      </w:r>
    </w:p>
    <w:p>
      <w:pPr>
        <w:numPr>
          <w:ilvl w:val="0"/>
          <w:numId w:val="1001"/>
        </w:numPr>
        <w:pStyle w:val="Compact"/>
      </w:pPr>
      <w:r>
        <w:rPr>
          <w:bCs/>
          <w:b/>
        </w:rPr>
        <w:t xml:space="preserve">4.6</w:t>
      </w:r>
      <w:r>
        <w:t xml:space="preserve"> </w:t>
      </w:r>
      <w:r>
        <w:t xml:space="preserve">– The vendor shall provide a monthly operational report detailing the number of emergency calls attended by each</w:t>
      </w:r>
      <w:r>
        <w:t xml:space="preserve"> </w:t>
      </w:r>
      <w:r>
        <w:t xml:space="preserve">Paramedic</w:t>
      </w:r>
      <w:r>
        <w:t xml:space="preserve"> </w:t>
      </w:r>
      <w:r>
        <w:t xml:space="preserve">unit, response times, patient outcomes, and any equipment failures, submitted to the BEMSC procurement office in Barcelona by the 5th of the following month.</w:t>
      </w:r>
    </w:p>
    <w:p>
      <w:pPr>
        <w:numPr>
          <w:ilvl w:val="0"/>
          <w:numId w:val="1001"/>
        </w:numPr>
        <w:pStyle w:val="Compact"/>
      </w:pPr>
      <w:r>
        <w:rPr>
          <w:bCs/>
          <w:b/>
        </w:rPr>
        <w:t xml:space="preserve">4.7</w:t>
      </w:r>
      <w:r>
        <w:t xml:space="preserve"> </w:t>
      </w:r>
      <w:r>
        <w:t xml:space="preserve">– This</w:t>
      </w:r>
      <w:r>
        <w:t xml:space="preserve"> </w:t>
      </w:r>
      <w:r>
        <w:t xml:space="preserve">Purchase Order</w:t>
      </w:r>
      <w:r>
        <w:t xml:space="preserve"> </w:t>
      </w:r>
      <w:r>
        <w:t xml:space="preserve">may be terminated by either party with 60 days' written notice. In the event of termination, the vendor shall ensure a minimum 30-day transition period to guarantee uninterrupted</w:t>
      </w:r>
      <w:r>
        <w:t xml:space="preserve"> </w:t>
      </w:r>
      <w:r>
        <w:t xml:space="preserve">Paramedic</w:t>
      </w:r>
      <w:r>
        <w:t xml:space="preserve"> </w:t>
      </w:r>
      <w:r>
        <w:t xml:space="preserve">emergency coverage in</w:t>
      </w:r>
      <w:r>
        <w:t xml:space="preserve"> </w:t>
      </w:r>
      <w:r>
        <w:t xml:space="preserve">Spain Barcelona</w:t>
      </w:r>
      <w:r>
        <w:t xml:space="preserve">.</w:t>
      </w:r>
    </w:p>
    <w:p>
      <w:pPr>
        <w:numPr>
          <w:ilvl w:val="0"/>
          <w:numId w:val="1001"/>
        </w:numPr>
        <w:pStyle w:val="Compact"/>
      </w:pPr>
      <w:r>
        <w:rPr>
          <w:bCs/>
          <w:b/>
        </w:rPr>
        <w:t xml:space="preserve">4.8</w:t>
      </w:r>
      <w:r>
        <w:t xml:space="preserve"> </w:t>
      </w:r>
      <w:r>
        <w:t xml:space="preserve">– Any disputes arising from this</w:t>
      </w:r>
      <w:r>
        <w:t xml:space="preserve"> </w:t>
      </w:r>
      <w:r>
        <w:t xml:space="preserve">Purchase Order</w:t>
      </w:r>
      <w:r>
        <w:t xml:space="preserve"> </w:t>
      </w:r>
      <w:r>
        <w:t xml:space="preserve">shall be resolved by the competent courts of Barcelona, Spain, or by arbitration under the rules of the Barcelona Arbitration Centre (CAC) if both parties agree in writing.</w:t>
      </w:r>
    </w:p>
    <w:p>
      <w:pPr>
        <w:pStyle w:val="FirstParagraph"/>
      </w:pPr>
      <w:r>
        <w:t xml:space="preserve">5. DELIVERY AND DEPLOYMENT SCHEDULE</w:t>
      </w:r>
    </w:p>
    <w:p>
      <w:pPr>
        <w:pStyle w:val="BodyText"/>
      </w:pPr>
      <w:r>
        <w:t xml:space="preserve">All</w:t>
      </w:r>
      <w:r>
        <w:t xml:space="preserve"> </w:t>
      </w:r>
      <w:r>
        <w:t xml:space="preserve">Paramedic</w:t>
      </w:r>
      <w:r>
        <w:t xml:space="preserve"> </w:t>
      </w:r>
      <w:r>
        <w:t xml:space="preserve">personnel shall complete onboarding, background verification, and local orientation in</w:t>
      </w:r>
      <w:r>
        <w:t xml:space="preserve"> </w:t>
      </w:r>
      <w:r>
        <w:t xml:space="preserve">Spain Barcelona</w:t>
      </w:r>
      <w:r>
        <w:t xml:space="preserve"> </w:t>
      </w:r>
      <w:r>
        <w:t xml:space="preserve">no later than 20 July 2025. Full operational deployment across all 16 ambulance units is required by 01 August 2025. Equipment packages (Item 04) and PPE (Item 05) shall be delivered to the BEMSC central depot at Carrer de la Marina 150, Barcelona, no later than 15 July 2025. The telemedicine system (Item 07) shall be fully integrated and tested with the 061 dispatch network by 25 July 2025.</w:t>
      </w:r>
    </w:p>
    <w:p>
      <w:pPr>
        <w:pStyle w:val="BodyText"/>
      </w:pPr>
      <w:r>
        <w:t xml:space="preserve">6. AUTHORIZED SIGNATORIES</w:t>
      </w:r>
    </w:p>
    <w:p>
      <w:pPr>
        <w:pStyle w:val="BodyText"/>
      </w:pPr>
      <w:r>
        <w:rPr>
          <w:bCs/>
          <w:b/>
        </w:rPr>
        <w:t xml:space="preserve">For and on behalf of BEMSC (Buyer):</w:t>
      </w:r>
    </w:p>
    <w:p>
      <w:pPr>
        <w:pStyle w:val="BodyText"/>
      </w:pPr>
      <w:r>
        <w:t xml:space="preserve">Dra. Carmen Vidal-Serra</w:t>
      </w:r>
    </w:p>
    <w:p>
      <w:pPr>
        <w:pStyle w:val="BodyText"/>
      </w:pPr>
      <w:r>
        <w:t xml:space="preserve">Director of Procurement &amp; Operations</w:t>
      </w:r>
    </w:p>
    <w:p>
      <w:pPr>
        <w:pStyle w:val="BodyText"/>
      </w:pPr>
      <w:r>
        <w:t xml:space="preserve">Barcelona Emergency Medical Services Consortium</w:t>
      </w:r>
    </w:p>
    <w:p>
      <w:pPr>
        <w:pStyle w:val="BodyText"/>
      </w:pPr>
      <w:r>
        <w:t xml:space="preserve">Date: _______________</w:t>
      </w:r>
    </w:p>
    <w:p>
      <w:pPr>
        <w:pStyle w:val="BodyText"/>
      </w:pPr>
      <w:r>
        <w:rPr>
          <w:bCs/>
          <w:b/>
        </w:rPr>
        <w:t xml:space="preserve">For and on behalf of MedResponse Iberia S.L. (Vendor):</w:t>
      </w:r>
    </w:p>
    <w:p>
      <w:pPr>
        <w:pStyle w:val="BodyText"/>
      </w:pPr>
      <w:r>
        <w:t xml:space="preserve">Sr. Miguel Ferrer Puig</w:t>
      </w:r>
    </w:p>
    <w:p>
      <w:pPr>
        <w:pStyle w:val="BodyText"/>
      </w:pPr>
      <w:r>
        <w:t xml:space="preserve">Procurement &amp; Contracts Manager</w:t>
      </w:r>
    </w:p>
    <w:p>
      <w:pPr>
        <w:pStyle w:val="BodyText"/>
      </w:pPr>
      <w:r>
        <w:t xml:space="preserve">MedResponse Iberia S.L., Barcelona</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(PO-2025-BAR-04871) constitutes a binding procurement document for the provision of</w:t>
      </w:r>
      <w:r>
        <w:t xml:space="preserve"> </w:t>
      </w:r>
      <w:r>
        <w:t xml:space="preserve">Paramedic</w:t>
      </w:r>
      <w:r>
        <w:t xml:space="preserve"> </w:t>
      </w:r>
      <w:r>
        <w:t xml:space="preserve">emergency medical services in</w:t>
      </w:r>
      <w:r>
        <w:t xml:space="preserve"> </w:t>
      </w:r>
      <w:r>
        <w:t xml:space="preserve">Spain Barcelona</w:t>
      </w:r>
      <w:r>
        <w:t xml:space="preserve">. It is valid for acceptance within 14 calendar days of the issue date. Any amendments must be issued as a formal Purchase Order amendment in writing and signed by both parties. Document reference: BEMSC/PROC/2025/04871. Printed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Spain Barcelona</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