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Paramedic</w:t>
      </w:r>
      <w:r>
        <w:t xml:space="preserve"> </w:t>
      </w:r>
      <w:r>
        <w:t xml:space="preserve">Services</w:t>
      </w:r>
      <w:r>
        <w:t xml:space="preserve"> </w:t>
      </w:r>
      <w:r>
        <w:t xml:space="preserve">-</w:t>
      </w:r>
      <w:r>
        <w:t xml:space="preserve"> </w:t>
      </w:r>
      <w:r>
        <w:t xml:space="preserve">Venezuela</w:t>
      </w:r>
      <w:r>
        <w:t xml:space="preserve"> </w:t>
      </w:r>
      <w:r>
        <w:t xml:space="preserve">Caracas</w:t>
      </w:r>
    </w:p>
    <w:bookmarkStart w:id="27" w:name="purchase-order"/>
    <w:p>
      <w:pPr>
        <w:pStyle w:val="Heading1"/>
      </w:pPr>
      <w:r>
        <w:t xml:space="preserve">PURCHASE ORDER</w:t>
      </w:r>
    </w:p>
    <w:p>
      <w:pPr>
        <w:pStyle w:val="FirstParagraph"/>
      </w:pPr>
      <w:r>
        <w:t xml:space="preserve">Paramedic Emergency Medical Services — Venezuela, Caracas</w:t>
      </w:r>
    </w:p>
    <w:p>
      <w:pPr>
        <w:pStyle w:val="BodyText"/>
      </w:pPr>
      <w:r>
        <w:rPr>
          <w:bCs/>
          <w:b/>
        </w:rPr>
        <w:t xml:space="preserve">Purchase Order No.:</w:t>
      </w:r>
      <w:r>
        <w:t xml:space="preserve"> </w:t>
      </w:r>
      <w:r>
        <w:t xml:space="preserve">PO-VE-CCS-2025-04871</w:t>
      </w:r>
    </w:p>
    <w:p>
      <w:pPr>
        <w:pStyle w:val="BodyText"/>
      </w:pPr>
      <w:r>
        <w:rPr>
          <w:bCs/>
          <w:b/>
        </w:rPr>
        <w:t xml:space="preserve">Date of Issue:</w:t>
      </w:r>
      <w:r>
        <w:t xml:space="preserve"> </w:t>
      </w:r>
      <w:r>
        <w:t xml:space="preserve">June 12, 2025</w:t>
      </w:r>
    </w:p>
    <w:p>
      <w:pPr>
        <w:pStyle w:val="BodyText"/>
      </w:pPr>
      <w:r>
        <w:rPr>
          <w:bCs/>
          <w:b/>
        </w:rPr>
        <w:t xml:space="preserve">Required Service Start Date:</w:t>
      </w:r>
      <w:r>
        <w:t xml:space="preserve"> </w:t>
      </w:r>
      <w:r>
        <w:t xml:space="preserve">July 01, 2025</w:t>
      </w:r>
    </w:p>
    <w:p>
      <w:pPr>
        <w:pStyle w:val="BodyText"/>
      </w:pPr>
      <w:r>
        <w:rPr>
          <w:bCs/>
          <w:b/>
        </w:rPr>
        <w:t xml:space="preserve">Contract Duration:</w:t>
      </w:r>
      <w:r>
        <w:t xml:space="preserve"> </w:t>
      </w:r>
      <w:r>
        <w:t xml:space="preserve">12 (Twelve) Months, Renewable</w:t>
      </w:r>
    </w:p>
    <w:p>
      <w:pPr>
        <w:pStyle w:val="BodyText"/>
      </w:pPr>
      <w:r>
        <w:rPr>
          <w:bCs/>
          <w:b/>
        </w:rPr>
        <w:t xml:space="preserve">Currency:</w:t>
      </w:r>
      <w:r>
        <w:t xml:space="preserve"> </w:t>
      </w:r>
      <w:r>
        <w:t xml:space="preserve">USD (United States Dollars)</w:t>
      </w:r>
    </w:p>
    <w:p>
      <w:pPr>
        <w:pStyle w:val="BodyText"/>
      </w:pPr>
      <w:r>
        <w:rPr>
          <w:bCs/>
          <w:b/>
        </w:rPr>
        <w:t xml:space="preserve">Issued By (Buyer):</w:t>
      </w:r>
    </w:p>
    <w:p>
      <w:pPr>
        <w:pStyle w:val="BodyText"/>
      </w:pPr>
      <w:r>
        <w:t xml:space="preserve">Caracas Metropolitan Emergency Health Authority</w:t>
      </w:r>
    </w:p>
    <w:p>
      <w:pPr>
        <w:pStyle w:val="BodyText"/>
      </w:pPr>
      <w:r>
        <w:t xml:space="preserve">Av. Francisco de Miranda, Torre Norte, Piso 14</w:t>
      </w:r>
    </w:p>
    <w:p>
      <w:pPr>
        <w:pStyle w:val="BodyText"/>
      </w:pPr>
      <w:r>
        <w:t xml:space="preserve">Caracas, Distrito Capital, Venezuela</w:t>
      </w:r>
    </w:p>
    <w:p>
      <w:pPr>
        <w:pStyle w:val="BodyText"/>
      </w:pPr>
      <w:r>
        <w:t xml:space="preserve">Tel: +58 (212) 555-0147</w:t>
      </w:r>
    </w:p>
    <w:p>
      <w:pPr>
        <w:pStyle w:val="BodyText"/>
      </w:pPr>
      <w:r>
        <w:t xml:space="preserve">Email: procurement@cmeha.gob.ve</w:t>
      </w:r>
    </w:p>
    <w:bookmarkStart w:id="20" w:name="vendor-service-provider-information"/>
    <w:p>
      <w:pPr>
        <w:pStyle w:val="Heading2"/>
      </w:pPr>
      <w:r>
        <w:t xml:space="preserve">1. Vendor / Service Provider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Company Name</w:t>
            </w:r>
          </w:p>
        </w:tc>
        <w:tc>
          <w:tcPr/>
          <w:p>
            <w:pPr>
              <w:pStyle w:val="Compact"/>
              <w:jc w:val="left"/>
            </w:pPr>
            <w:r>
              <w:t xml:space="preserve">Paramedic Response International, C.A.</w:t>
            </w:r>
          </w:p>
        </w:tc>
      </w:tr>
      <w:tr>
        <w:tc>
          <w:tcPr/>
          <w:p>
            <w:pPr>
              <w:pStyle w:val="Compact"/>
              <w:jc w:val="left"/>
            </w:pPr>
            <w:r>
              <w:t xml:space="preserve">Registration No. (RIF)</w:t>
            </w:r>
          </w:p>
        </w:tc>
        <w:tc>
          <w:tcPr/>
          <w:p>
            <w:pPr>
              <w:pStyle w:val="Compact"/>
              <w:jc w:val="left"/>
            </w:pPr>
            <w:r>
              <w:t xml:space="preserve">J-30987654-1</w:t>
            </w:r>
          </w:p>
        </w:tc>
      </w:tr>
      <w:tr>
        <w:tc>
          <w:tcPr/>
          <w:p>
            <w:pPr>
              <w:pStyle w:val="Compact"/>
              <w:jc w:val="left"/>
            </w:pPr>
            <w:r>
              <w:t xml:space="preserve">Address</w:t>
            </w:r>
          </w:p>
        </w:tc>
        <w:tc>
          <w:tcPr/>
          <w:p>
            <w:pPr>
              <w:pStyle w:val="Compact"/>
              <w:jc w:val="left"/>
            </w:pPr>
            <w:r>
              <w:t xml:space="preserve">Av. Panteón, Edif. Medical Center, Piso 6, Chacao, Caracas, Venezuela</w:t>
            </w:r>
          </w:p>
        </w:tc>
      </w:tr>
      <w:tr>
        <w:tc>
          <w:tcPr/>
          <w:p>
            <w:pPr>
              <w:pStyle w:val="Compact"/>
              <w:jc w:val="left"/>
            </w:pPr>
            <w:r>
              <w:t xml:space="preserve">Contact Person</w:t>
            </w:r>
          </w:p>
        </w:tc>
        <w:tc>
          <w:tcPr/>
          <w:p>
            <w:pPr>
              <w:pStyle w:val="Compact"/>
              <w:jc w:val="left"/>
            </w:pPr>
            <w:r>
              <w:t xml:space="preserve">Dr. Luis Hernández, Director of Operations</w:t>
            </w:r>
          </w:p>
        </w:tc>
      </w:tr>
      <w:tr>
        <w:tc>
          <w:tcPr/>
          <w:p>
            <w:pPr>
              <w:pStyle w:val="Compact"/>
              <w:jc w:val="left"/>
            </w:pPr>
            <w:r>
              <w:t xml:space="preserve">Phone</w:t>
            </w:r>
          </w:p>
        </w:tc>
        <w:tc>
          <w:tcPr/>
          <w:p>
            <w:pPr>
              <w:pStyle w:val="Compact"/>
              <w:jc w:val="left"/>
            </w:pPr>
            <w:r>
              <w:t xml:space="preserve">+58 (212) 555-0892</w:t>
            </w:r>
          </w:p>
        </w:tc>
      </w:tr>
      <w:tr>
        <w:tc>
          <w:tcPr/>
          <w:p>
            <w:pPr>
              <w:pStyle w:val="Compact"/>
              <w:jc w:val="left"/>
            </w:pPr>
            <w:r>
              <w:t xml:space="preserve">Email</w:t>
            </w:r>
          </w:p>
        </w:tc>
        <w:tc>
          <w:tcPr/>
          <w:p>
            <w:pPr>
              <w:pStyle w:val="Compact"/>
              <w:jc w:val="left"/>
            </w:pPr>
            <w:r>
              <w:t xml:space="preserve">operations@paramedicresponse.com.ve</w:t>
            </w:r>
          </w:p>
        </w:tc>
      </w:tr>
      <w:tr>
        <w:tc>
          <w:tcPr/>
          <w:p>
            <w:pPr>
              <w:pStyle w:val="Compact"/>
              <w:jc w:val="left"/>
            </w:pPr>
            <w:r>
              <w:t xml:space="preserve">Professional License</w:t>
            </w:r>
          </w:p>
        </w:tc>
        <w:tc>
          <w:tcPr/>
          <w:p>
            <w:pPr>
              <w:pStyle w:val="Compact"/>
              <w:jc w:val="left"/>
            </w:pPr>
            <w:r>
              <w:t xml:space="preserve">Ministerio del Poder Popular para la Salud — License No. MS-2024-PM-00342</w:t>
            </w:r>
          </w:p>
        </w:tc>
      </w:tr>
    </w:tbl>
    <w:bookmarkEnd w:id="20"/>
    <w:bookmarkStart w:id="21" w:name="X2bb21784dfcc2b791d30022f07e9e7715e1979c"/>
    <w:p>
      <w:pPr>
        <w:pStyle w:val="Heading2"/>
      </w:pPr>
      <w:r>
        <w:t xml:space="preserve">2. Scope of Procurement — Paramedic Services in Venezuela, Caracas</w:t>
      </w:r>
    </w:p>
    <w:p>
      <w:pPr>
        <w:pStyle w:val="FirstParagraph"/>
      </w:pPr>
      <w:r>
        <w:t xml:space="preserve">This Purchase Order is issued by the Caracas Metropolitan Emergency Health Authority to procure the professional services of a certified</w:t>
      </w:r>
      <w:r>
        <w:t xml:space="preserve"> </w:t>
      </w:r>
      <w:r>
        <w:rPr>
          <w:bCs/>
          <w:b/>
        </w:rPr>
        <w:t xml:space="preserve">Paramedic</w:t>
      </w:r>
      <w:r>
        <w:t xml:space="preserve"> </w:t>
      </w:r>
      <w:r>
        <w:t xml:space="preserve">to be deployed and operated within the metropolitan area of</w:t>
      </w:r>
      <w:r>
        <w:t xml:space="preserve"> </w:t>
      </w:r>
      <w:r>
        <w:rPr>
          <w:bCs/>
          <w:b/>
        </w:rPr>
        <w:t xml:space="preserve">Caracas, Venezuela</w:t>
      </w:r>
      <w:r>
        <w:t xml:space="preserve">. The Paramedic shall provide advanced pre-hospital emergency medical care, including but not limited to: advanced cardiac life support (ACLS), trauma management, airway management, intravenous therapy, medication administration, patient transport coordination, and on-scene triage during mass casualty incidents. The Paramedic must hold a valid Venezuelan paramedic license issued by the Ministry of Health and maintain current certifications in BLS, ACLS, PALS, and ITLS. All services rendered under this Purchase Order shall comply with the regulatory standards established by the Venezuelan National Health System and the specific protocols of the Caracas metropolitan emergency network.</w:t>
      </w:r>
    </w:p>
    <w:bookmarkEnd w:id="21"/>
    <w:bookmarkStart w:id="22" w:name="line-items-paramedic-service-breakdown"/>
    <w:p>
      <w:pPr>
        <w:pStyle w:val="Heading2"/>
      </w:pPr>
      <w:r>
        <w:t xml:space="preserve">3. Line Items — Paramedic Service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(USD)</w:t>
            </w:r>
          </w:p>
        </w:tc>
        <w:tc>
          <w:tcPr/>
          <w:p>
            <w:pPr>
              <w:pStyle w:val="Compact"/>
              <w:jc w:val="left"/>
            </w:pPr>
            <w:r>
              <w:t xml:space="preserve">Total (USD)</w:t>
            </w:r>
          </w:p>
        </w:tc>
      </w:tr>
      <w:tr>
        <w:tc>
          <w:tcPr/>
          <w:p>
            <w:pPr>
              <w:pStyle w:val="Compact"/>
              <w:jc w:val="left"/>
            </w:pPr>
            <w:r>
              <w:t xml:space="preserve">01</w:t>
            </w:r>
          </w:p>
        </w:tc>
        <w:tc>
          <w:tcPr/>
          <w:p>
            <w:pPr>
              <w:pStyle w:val="Compact"/>
              <w:jc w:val="left"/>
            </w:pPr>
            <w:r>
              <w:t xml:space="preserve">Senior Paramedic — Full-time advanced emergency medical response, 24/7 shift rotation, Caracas metropolitan zone (Chacao, Baruta, El Hatillo, Sucre, Libertador, Chacao, Los Magallanes, Petare, San Antonio, Sucre)</w:t>
            </w:r>
          </w:p>
        </w:tc>
        <w:tc>
          <w:tcPr/>
          <w:p>
            <w:pPr>
              <w:pStyle w:val="Compact"/>
              <w:jc w:val="left"/>
            </w:pPr>
            <w:r>
              <w:t xml:space="preserve">1</w:t>
            </w:r>
          </w:p>
        </w:tc>
        <w:tc>
          <w:tcPr/>
          <w:p>
            <w:pPr>
              <w:pStyle w:val="Compact"/>
              <w:jc w:val="left"/>
            </w:pPr>
            <w:r>
              <w:t xml:space="preserve">Position / Month</w:t>
            </w:r>
          </w:p>
        </w:tc>
        <w:tc>
          <w:tcPr/>
          <w:p>
            <w:pPr>
              <w:pStyle w:val="Compact"/>
              <w:jc w:val="left"/>
            </w:pPr>
            <w:r>
              <w:t xml:space="preserve">3,200.00</w:t>
            </w:r>
          </w:p>
        </w:tc>
        <w:tc>
          <w:tcPr/>
          <w:p>
            <w:pPr>
              <w:pStyle w:val="Compact"/>
              <w:jc w:val="left"/>
            </w:pPr>
            <w:r>
              <w:t xml:space="preserve">38,400.00</w:t>
            </w:r>
          </w:p>
        </w:tc>
      </w:tr>
      <w:tr>
        <w:tc>
          <w:tcPr/>
          <w:p>
            <w:pPr>
              <w:pStyle w:val="Compact"/>
              <w:jc w:val="left"/>
            </w:pPr>
            <w:r>
              <w:t xml:space="preserve">02</w:t>
            </w:r>
          </w:p>
        </w:tc>
        <w:tc>
          <w:tcPr/>
          <w:p>
            <w:pPr>
              <w:pStyle w:val="Compact"/>
              <w:jc w:val="left"/>
            </w:pPr>
            <w:r>
              <w:t xml:space="preserve">Paramedic vehicle operation — Ambulance driving, equipment maintenance coordination, and route management within Caracas, Venezuela</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450.00</w:t>
            </w:r>
          </w:p>
        </w:tc>
        <w:tc>
          <w:tcPr/>
          <w:p>
            <w:pPr>
              <w:pStyle w:val="Compact"/>
              <w:jc w:val="left"/>
            </w:pPr>
            <w:r>
              <w:t xml:space="preserve">5,400.00</w:t>
            </w:r>
          </w:p>
        </w:tc>
      </w:tr>
      <w:tr>
        <w:tc>
          <w:tcPr/>
          <w:p>
            <w:pPr>
              <w:pStyle w:val="Compact"/>
              <w:jc w:val="left"/>
            </w:pPr>
            <w:r>
              <w:t xml:space="preserve">03</w:t>
            </w:r>
          </w:p>
        </w:tc>
        <w:tc>
          <w:tcPr/>
          <w:p>
            <w:pPr>
              <w:pStyle w:val="Compact"/>
              <w:jc w:val="left"/>
            </w:pPr>
            <w:r>
              <w:t xml:space="preserve">Continuing education &amp; recertification — Annual ACLS, ITLS, and Venezuelan Ministry of Health compliance training for the assigned Paramedic</w:t>
            </w:r>
          </w:p>
        </w:tc>
        <w:tc>
          <w:tcPr/>
          <w:p>
            <w:pPr>
              <w:pStyle w:val="Compact"/>
              <w:jc w:val="left"/>
            </w:pPr>
            <w:r>
              <w:t xml:space="preserve">1</w:t>
            </w:r>
          </w:p>
        </w:tc>
        <w:tc>
          <w:tcPr/>
          <w:p>
            <w:pPr>
              <w:pStyle w:val="Compact"/>
              <w:jc w:val="left"/>
            </w:pPr>
            <w:r>
              <w:t xml:space="preserve">Annual Package</w:t>
            </w:r>
          </w:p>
        </w:tc>
        <w:tc>
          <w:tcPr/>
          <w:p>
            <w:pPr>
              <w:pStyle w:val="Compact"/>
              <w:jc w:val="left"/>
            </w:pPr>
            <w:r>
              <w:t xml:space="preserve">1,800.00</w:t>
            </w:r>
          </w:p>
        </w:tc>
        <w:tc>
          <w:tcPr/>
          <w:p>
            <w:pPr>
              <w:pStyle w:val="Compact"/>
              <w:jc w:val="left"/>
            </w:pPr>
            <w:r>
              <w:t xml:space="preserve">1,800.00</w:t>
            </w:r>
          </w:p>
        </w:tc>
      </w:tr>
      <w:tr>
        <w:tc>
          <w:tcPr/>
          <w:p>
            <w:pPr>
              <w:pStyle w:val="Compact"/>
              <w:jc w:val="left"/>
            </w:pPr>
            <w:r>
              <w:t xml:space="preserve">04</w:t>
            </w:r>
          </w:p>
        </w:tc>
        <w:tc>
          <w:tcPr/>
          <w:p>
            <w:pPr>
              <w:pStyle w:val="Compact"/>
              <w:jc w:val="left"/>
            </w:pPr>
            <w:r>
              <w:t xml:space="preserve">Personal protective equipment &amp; medical supplies allocation for the Paramedic (gloves, masks, tourniquets, ECG leads, oxygen cylinders, IV kits)</w:t>
            </w:r>
          </w:p>
        </w:tc>
        <w:tc>
          <w:tcPr/>
          <w:p>
            <w:pPr>
              <w:pStyle w:val="Compact"/>
              <w:jc w:val="left"/>
            </w:pPr>
            <w:r>
              <w:t xml:space="preserve">12</w:t>
            </w:r>
          </w:p>
        </w:tc>
        <w:tc>
          <w:tcPr/>
          <w:p>
            <w:pPr>
              <w:pStyle w:val="Compact"/>
              <w:jc w:val="left"/>
            </w:pPr>
            <w:r>
              <w:t xml:space="preserve">Monthly Supply</w:t>
            </w:r>
          </w:p>
        </w:tc>
        <w:tc>
          <w:tcPr/>
          <w:p>
            <w:pPr>
              <w:pStyle w:val="Compact"/>
              <w:jc w:val="left"/>
            </w:pPr>
            <w:r>
              <w:t xml:space="preserve">320.00</w:t>
            </w:r>
          </w:p>
        </w:tc>
        <w:tc>
          <w:tcPr/>
          <w:p>
            <w:pPr>
              <w:pStyle w:val="Compact"/>
              <w:jc w:val="left"/>
            </w:pPr>
            <w:r>
              <w:t xml:space="preserve">3,840.00</w:t>
            </w:r>
          </w:p>
        </w:tc>
      </w:tr>
      <w:tr>
        <w:tc>
          <w:tcPr/>
          <w:p>
            <w:pPr>
              <w:pStyle w:val="Compact"/>
              <w:jc w:val="left"/>
            </w:pPr>
            <w:r>
              <w:t xml:space="preserve">05</w:t>
            </w:r>
          </w:p>
        </w:tc>
        <w:tc>
          <w:tcPr/>
          <w:p>
            <w:pPr>
              <w:pStyle w:val="Compact"/>
              <w:jc w:val="left"/>
            </w:pPr>
            <w:r>
              <w:t xml:space="preserve">Emergency dispatch system integration — Paramedic radio/telemetry equipment, GPS tracking unit, and digital patient record system access for Caracas operations</w:t>
            </w:r>
          </w:p>
        </w:tc>
        <w:tc>
          <w:tcPr/>
          <w:p>
            <w:pPr>
              <w:pStyle w:val="Compact"/>
              <w:jc w:val="left"/>
            </w:pPr>
            <w:r>
              <w:t xml:space="preserve">1</w:t>
            </w:r>
          </w:p>
        </w:tc>
        <w:tc>
          <w:tcPr/>
          <w:p>
            <w:pPr>
              <w:pStyle w:val="Compact"/>
              <w:jc w:val="left"/>
            </w:pPr>
            <w:r>
              <w:t xml:space="preserve">Setup + License</w:t>
            </w:r>
          </w:p>
        </w:tc>
        <w:tc>
          <w:tcPr/>
          <w:p>
            <w:pPr>
              <w:pStyle w:val="Compact"/>
              <w:jc w:val="left"/>
            </w:pPr>
            <w:r>
              <w:t xml:space="preserve">2,500.00</w:t>
            </w:r>
          </w:p>
        </w:tc>
        <w:tc>
          <w:tcPr/>
          <w:p>
            <w:pPr>
              <w:pStyle w:val="Compact"/>
              <w:jc w:val="left"/>
            </w:pPr>
            <w:r>
              <w:t xml:space="preserve">2,500.00</w:t>
            </w:r>
          </w:p>
        </w:tc>
      </w:tr>
      <w:tr>
        <w:tc>
          <w:tcPr/>
          <w:p>
            <w:pPr>
              <w:pStyle w:val="Compact"/>
              <w:jc w:val="left"/>
            </w:pPr>
            <w:r>
              <w:t xml:space="preserve">06</w:t>
            </w:r>
          </w:p>
        </w:tc>
        <w:tc>
          <w:tcPr/>
          <w:p>
            <w:pPr>
              <w:pStyle w:val="Compact"/>
              <w:jc w:val="left"/>
            </w:pPr>
            <w:r>
              <w:t xml:space="preserve">Supervisory oversight — Monthly quality assurance audits of Paramedic performance, incident reports, and patient outcome tracking by the Caracas Metropolitan Emergency Health Authority</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200.00</w:t>
            </w:r>
          </w:p>
        </w:tc>
        <w:tc>
          <w:tcPr/>
          <w:p>
            <w:pPr>
              <w:pStyle w:val="Compact"/>
              <w:jc w:val="left"/>
            </w:pPr>
            <w:r>
              <w:t xml:space="preserve">2,400.00</w:t>
            </w:r>
          </w:p>
        </w:tc>
      </w:tr>
      <w:tr>
        <w:tc>
          <w:tcPr>
            <w:gridSpan w:val="5"/>
          </w:tcPr>
          <w:p>
            <w:pPr>
              <w:pStyle w:val="Compact"/>
              <w:jc w:val="right"/>
            </w:pPr>
            <w:r>
              <w:t xml:space="preserve">SUBTOTAL</w:t>
            </w:r>
          </w:p>
        </w:tc>
        <w:tc>
          <w:tcPr/>
          <w:p>
            <w:pPr>
              <w:pStyle w:val="Compact"/>
              <w:jc w:val="left"/>
            </w:pPr>
            <w:r>
              <w:t xml:space="preserve">54,340.00</w:t>
            </w:r>
          </w:p>
        </w:tc>
      </w:tr>
      <w:tr>
        <w:tc>
          <w:tcPr>
            <w:gridSpan w:val="5"/>
          </w:tcPr>
          <w:p>
            <w:pPr>
              <w:pStyle w:val="Compact"/>
              <w:jc w:val="right"/>
            </w:pPr>
            <w:r>
              <w:t xml:space="preserve">Applicable Tax (IVA 16% — Venezuela)</w:t>
            </w:r>
          </w:p>
        </w:tc>
        <w:tc>
          <w:tcPr/>
          <w:p>
            <w:pPr>
              <w:pStyle w:val="Compact"/>
              <w:jc w:val="left"/>
            </w:pPr>
            <w:r>
              <w:t xml:space="preserve">8,694.40</w:t>
            </w:r>
          </w:p>
        </w:tc>
      </w:tr>
      <w:tr>
        <w:tc>
          <w:tcPr>
            <w:gridSpan w:val="5"/>
          </w:tcPr>
          <w:p>
            <w:pPr>
              <w:pStyle w:val="Compact"/>
              <w:jc w:val="right"/>
            </w:pPr>
            <w:r>
              <w:t xml:space="preserve">GRAND TOTAL</w:t>
            </w:r>
          </w:p>
        </w:tc>
        <w:tc>
          <w:tcPr/>
          <w:p>
            <w:pPr>
              <w:pStyle w:val="Compact"/>
              <w:jc w:val="left"/>
            </w:pPr>
            <w:r>
              <w:t xml:space="preserve">63,034.40</w:t>
            </w:r>
          </w:p>
        </w:tc>
      </w:tr>
    </w:tbl>
    <w:bookmarkEnd w:id="22"/>
    <w:bookmarkStart w:id="23" w:name="terms-and-conditions"/>
    <w:p>
      <w:pPr>
        <w:pStyle w:val="Heading2"/>
      </w:pPr>
      <w:r>
        <w:t xml:space="preserve">4. Terms and Conditions</w:t>
      </w:r>
    </w:p>
    <w:p>
      <w:pPr>
        <w:pStyle w:val="FirstParagraph"/>
      </w:pPr>
      <w:r>
        <w:rPr>
          <w:bCs/>
          <w:b/>
        </w:rPr>
        <w:t xml:space="preserve">4.1</w:t>
      </w:r>
      <w:r>
        <w:t xml:space="preserve"> </w:t>
      </w:r>
      <w:r>
        <w:t xml:space="preserve">The Paramedic engaged under this Purchase Order shall report to the Caracas Metropolitan Emergency Health Authority dispatch center located in the Libertador district of Caracas, Venezuela, and shall be available for 24-hour emergency response coverage across all 22 municipalities of the Caracas metropolitan area.</w:t>
      </w:r>
    </w:p>
    <w:p>
      <w:pPr>
        <w:pStyle w:val="BodyText"/>
      </w:pPr>
      <w:r>
        <w:rPr>
          <w:bCs/>
          <w:b/>
        </w:rPr>
        <w:t xml:space="preserve">4.2</w:t>
      </w:r>
      <w:r>
        <w:t xml:space="preserve"> </w:t>
      </w:r>
      <w:r>
        <w:t xml:space="preserve">The vendor, Paramedic Response International, C.A., guarantees that the assigned Paramedic shall possess a minimum of five (5) years of documented field experience in advanced pre-hospital emergency care, including at least two (2) years of service within Venezuela or a comparable Latin American emergency medical system.</w:t>
      </w:r>
    </w:p>
    <w:p>
      <w:pPr>
        <w:pStyle w:val="BodyText"/>
      </w:pPr>
      <w:r>
        <w:rPr>
          <w:bCs/>
          <w:b/>
        </w:rPr>
        <w:t xml:space="preserve">4.3</w:t>
      </w:r>
      <w:r>
        <w:t xml:space="preserve"> </w:t>
      </w:r>
      <w:r>
        <w:t xml:space="preserve">Payment terms: Net 30 days from the date of invoice submission. Invoices shall be submitted monthly by the 5th business day. Payment shall be made via bank transfer to the vendor's account in a Venezuelan commercial bank or via international wire transfer in USD as agreed upon in the master service agreement.</w:t>
      </w:r>
    </w:p>
    <w:p>
      <w:pPr>
        <w:pStyle w:val="BodyText"/>
      </w:pPr>
      <w:r>
        <w:rPr>
          <w:bCs/>
          <w:b/>
        </w:rPr>
        <w:t xml:space="preserve">4.4</w:t>
      </w:r>
      <w:r>
        <w:t xml:space="preserve"> </w:t>
      </w:r>
      <w:r>
        <w:t xml:space="preserve">The Paramedic shall adhere to all Venezuelan labor regulations, including the Ley Orgánica del Trabajo, and shall be subject to the jurisdiction of the courts of Caracas, Venezuela, for any disputes arising from the performance of services under this Purchase Order.</w:t>
      </w:r>
    </w:p>
    <w:p>
      <w:pPr>
        <w:pStyle w:val="BodyText"/>
      </w:pPr>
      <w:r>
        <w:rPr>
          <w:bCs/>
          <w:b/>
        </w:rPr>
        <w:t xml:space="preserve">4.5</w:t>
      </w:r>
      <w:r>
        <w:t xml:space="preserve"> </w:t>
      </w:r>
      <w:r>
        <w:t xml:space="preserve">This Purchase Order is subject to the master service agreement dated March 15, 2025, between the Caracas Metropolitan Emergency Health Authority and Paramedic Response International, C.A. In the event of a conflict between this document and the master agreement, the master agreement shall prevail.</w:t>
      </w:r>
    </w:p>
    <w:p>
      <w:pPr>
        <w:pStyle w:val="BodyText"/>
      </w:pPr>
      <w:r>
        <w:rPr>
          <w:bCs/>
          <w:b/>
        </w:rPr>
        <w:t xml:space="preserve">4.6</w:t>
      </w:r>
      <w:r>
        <w:t xml:space="preserve"> </w:t>
      </w:r>
      <w:r>
        <w:t xml:space="preserve">The vendor shall maintain professional liability insurance of no less than USD 500,000 per incident, valid throughout the territory of Venezuela, specifically covering the Caracas metropolitan area, for the entire duration of this Purchase Order.</w:t>
      </w:r>
    </w:p>
    <w:bookmarkEnd w:id="23"/>
    <w:bookmarkStart w:id="24" w:name="delivery-service-location"/>
    <w:p>
      <w:pPr>
        <w:pStyle w:val="Heading2"/>
      </w:pPr>
      <w:r>
        <w:t xml:space="preserve">5. Delivery / Service Location</w:t>
      </w:r>
    </w:p>
    <w:p>
      <w:pPr>
        <w:pStyle w:val="FirstParagraph"/>
      </w:pPr>
      <w:r>
        <w:t xml:space="preserve">All Paramedic services under this Purchase Order shall be rendered within the geographic boundaries of Caracas, Venezuela, including the municipalities of Libertador, Chacao, Baruta, El Hatillo, Sucre, Los Magallanes, Petare, San Antonio, Sucre, and the surrounding metropolitan corridors. The primary base of operations shall be the Caracas Metropolitan Emergency Health Authority facility on Av. Francisco de Miranda, Torre Norte, Caracas, Venezuela.</w:t>
      </w:r>
    </w:p>
    <w:p>
      <w:pPr>
        <w:pStyle w:val="BodyText"/>
      </w:pPr>
      <w:r>
        <w:rPr>
          <w:bCs/>
          <w:b/>
        </w:rPr>
        <w:t xml:space="preserve">NOTE:</w:t>
      </w:r>
      <w:r>
        <w:t xml:space="preserve"> </w:t>
      </w:r>
      <w:r>
        <w:t xml:space="preserve">This Purchase Order is specifically tailored for the deployment and operation of a certified Paramedic within the emergency medical infrastructure of Caracas, Venezuela. All service delivery, regulatory compliance, and quality assurance obligations are bound to the geographic and legal jurisdiction of Venezuela, Caracas. The Paramedic's duties, shift schedules, and response protocols are governed by the Venezuelan National Emergency Medical Services Framework and the operational directives of the Caracas Metropolitan Emergency Health Authority.</w:t>
      </w:r>
    </w:p>
    <w:bookmarkEnd w:id="24"/>
    <w:bookmarkStart w:id="25" w:name="authorization-signatures"/>
    <w:p>
      <w:pPr>
        <w:pStyle w:val="Heading2"/>
      </w:pPr>
      <w:r>
        <w:t xml:space="preserve">6. Authorization &amp; Signatures</w:t>
      </w:r>
    </w:p>
    <w:p>
      <w:pPr>
        <w:pStyle w:val="FirstParagraph"/>
      </w:pPr>
      <w:r>
        <w:rPr>
          <w:bCs/>
          <w:b/>
        </w:rPr>
        <w:t xml:space="preserve">Authorized by (Buyer):</w:t>
      </w:r>
    </w:p>
    <w:p>
      <w:pPr>
        <w:pStyle w:val="BodyText"/>
      </w:pPr>
      <w:r>
        <w:t xml:space="preserve">Caracas Metropolitan Emergency Health Authority</w:t>
      </w:r>
    </w:p>
    <w:p>
      <w:pPr>
        <w:pStyle w:val="BodyText"/>
      </w:pPr>
      <w:r>
        <w:rPr>
          <w:bCs/>
          <w:b/>
        </w:rPr>
        <w:t xml:space="preserve">Ing. María Fernanda Rojas</w:t>
      </w:r>
      <w:r>
        <w:br/>
      </w:r>
      <w:r>
        <w:t xml:space="preserve">Director of Procurement &amp; Logistics</w:t>
      </w:r>
      <w:r>
        <w:br/>
      </w:r>
      <w:r>
        <w:t xml:space="preserve">Caracas, Venezuela</w:t>
      </w:r>
      <w:r>
        <w:br/>
      </w:r>
      <w:r>
        <w:t xml:space="preserve">Date: ______________________</w:t>
      </w:r>
    </w:p>
    <w:p>
      <w:pPr>
        <w:pStyle w:val="BodyText"/>
      </w:pPr>
      <w:r>
        <w:rPr>
          <w:bCs/>
          <w:b/>
        </w:rPr>
        <w:t xml:space="preserve">Accepted by (Vendor):</w:t>
      </w:r>
    </w:p>
    <w:p>
      <w:pPr>
        <w:pStyle w:val="BodyText"/>
      </w:pPr>
      <w:r>
        <w:t xml:space="preserve">Paramedic Response International, C.A.</w:t>
      </w:r>
    </w:p>
    <w:p>
      <w:pPr>
        <w:pStyle w:val="BodyText"/>
      </w:pPr>
      <w:r>
        <w:rPr>
          <w:bCs/>
          <w:b/>
        </w:rPr>
        <w:t xml:space="preserve">Dr. Luis Hernández</w:t>
      </w:r>
      <w:r>
        <w:br/>
      </w:r>
      <w:r>
        <w:t xml:space="preserve">Director of Operations</w:t>
      </w:r>
      <w:r>
        <w:br/>
      </w:r>
      <w:r>
        <w:t xml:space="preserve">Caracas, Venezuela</w:t>
      </w:r>
      <w:r>
        <w:br/>
      </w:r>
      <w:r>
        <w:t xml:space="preserve">Date: ______________________</w:t>
      </w:r>
    </w:p>
    <w:bookmarkEnd w:id="25"/>
    <w:bookmarkStart w:id="26" w:name="additional-remarks"/>
    <w:p>
      <w:pPr>
        <w:pStyle w:val="Heading2"/>
      </w:pPr>
      <w:r>
        <w:t xml:space="preserve">7. Additional Remarks</w:t>
      </w:r>
    </w:p>
    <w:p>
      <w:pPr>
        <w:pStyle w:val="FirstParagraph"/>
      </w:pPr>
      <w:r>
        <w:t xml:space="preserve">This Purchase Order (PO-VE-CCS-2025-04871) constitutes a binding procurement instrument for the engagement of a qualified Paramedic to serve the emergency medical needs of the population of Caracas, Venezuela. The Paramedic's role is critical to the continuity of the 911 emergency response network in the Caracas metropolitan area. The vendor acknowledges that failure to maintain a fully certified, available, and compliant Paramedic on-site within the Caracas operational zone may result in immediate termination of this Purchase Order without penalty to the Caracas Metropolitan Emergency Health Authority. All incident reports generated by the Paramedic shall be submitted in both Spanish and English to the Authority's records office within 24 hours of each emergency response event. The Paramedic shall participate in quarterly joint drills with the Caracas fire department, police emergency units, and the Venezuelan Red Cross to ensure interoperability across all emergency services in the region.</w:t>
      </w:r>
    </w:p>
    <w:p>
      <w:pPr>
        <w:pStyle w:val="BodyText"/>
      </w:pPr>
      <w:r>
        <w:t xml:space="preserve">Purchase Order PO-VE-CCS-2025-04871 — Paramedic Emergency Medical Services — Caracas, Venezuela — Issued by the Caracas Metropolitan Emergency Health Authority. This document is valid for 90 days from the date of issue. Unauthorized reproduction or distribution is prohibited under Venezuelan public procurement law (Ley de Contrataciones Públicas).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Paramedic Services - Venezuela Caracas</dc:title>
  <dc:creator/>
  <dc:language>en</dc:language>
  <cp:keywords/>
  <dcterms:created xsi:type="dcterms:W3CDTF">2026-10-10T08:41:40Z</dcterms:created>
  <dcterms:modified xsi:type="dcterms:W3CDTF">2026-10-10T08:41:40Z</dcterms:modified>
</cp:coreProperties>
</file>

<file path=docProps/custom.xml><?xml version="1.0" encoding="utf-8"?>
<Properties xmlns="http://schemas.openxmlformats.org/officeDocument/2006/custom-properties" xmlns:vt="http://schemas.openxmlformats.org/officeDocument/2006/docPropsVTypes"/>
</file>