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purchase-order"/>
    <w:p>
      <w:pPr>
        <w:pStyle w:val="Heading1"/>
      </w:pPr>
      <w:r>
        <w:t xml:space="preserve">PURCHASE ORDER</w:t>
      </w:r>
    </w:p>
    <w:p>
      <w:pPr>
        <w:pStyle w:val="FirstParagraph"/>
      </w:pPr>
      <w:r>
        <w:t xml:space="preserve">Paramedic Emergency Medical Services — Vietnam Ho Chi Minh City</w:t>
      </w:r>
    </w:p>
    <w:p>
      <w:pPr>
        <w:pStyle w:val="BodyText"/>
      </w:pPr>
      <w:r>
        <w:t xml:space="preserve">PO No: HCMC-PM-2025-04782</w:t>
      </w:r>
      <w:r>
        <w:t xml:space="preserve"> </w:t>
      </w:r>
      <w:r>
        <w:t xml:space="preserve">Status: Issued</w:t>
      </w:r>
      <w:r>
        <w:t xml:space="preserve"> </w:t>
      </w:r>
      <w:r>
        <w:t xml:space="preserve">Region: Vietnam Ho Chi Minh City</w:t>
      </w:r>
    </w:p>
    <w:bookmarkEnd w:id="20"/>
    <w:p>
      <w:pPr>
        <w:pStyle w:val="BodyText"/>
      </w:pPr>
      <w:r>
        <w:rPr>
          <w:bCs/>
          <w:b/>
        </w:rPr>
        <w:t xml:space="preserve">Purchase Order Number:</w:t>
      </w:r>
      <w:r>
        <w:t xml:space="preserve"> </w:t>
      </w:r>
      <w:r>
        <w:t xml:space="preserve">HCMC-PM-2025-04782</w:t>
      </w:r>
    </w:p>
    <w:p>
      <w:pPr>
        <w:pStyle w:val="BodyText"/>
      </w:pPr>
      <w:r>
        <w:rPr>
          <w:bCs/>
          <w:b/>
        </w:rPr>
        <w:t xml:space="preserve">Date of Issue:</w:t>
      </w:r>
      <w:r>
        <w:t xml:space="preserve"> </w:t>
      </w:r>
      <w:r>
        <w:t xml:space="preserve">June 12, 2025</w:t>
      </w:r>
    </w:p>
    <w:p>
      <w:pPr>
        <w:pStyle w:val="BodyText"/>
      </w:pPr>
      <w:r>
        <w:rPr>
          <w:bCs/>
          <w:b/>
        </w:rPr>
        <w:t xml:space="preserve">Required Service Start:</w:t>
      </w:r>
      <w:r>
        <w:t xml:space="preserve"> </w:t>
      </w:r>
      <w:r>
        <w:t xml:space="preserve">July 1, 2025</w:t>
      </w:r>
    </w:p>
    <w:p>
      <w:pPr>
        <w:pStyle w:val="BodyText"/>
      </w:pPr>
      <w:r>
        <w:rPr>
          <w:bCs/>
          <w:b/>
        </w:rPr>
        <w:t xml:space="preserve">Contract Duration:</w:t>
      </w:r>
      <w:r>
        <w:t xml:space="preserve"> </w:t>
      </w:r>
      <w:r>
        <w:t xml:space="preserve">12 Months</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Saigon International Medical Group Co., Ltd.</w:t>
            </w:r>
          </w:p>
        </w:tc>
        <w:tc>
          <w:tcPr/>
          <w:p>
            <w:pPr>
              <w:pStyle w:val="Compact"/>
              <w:jc w:val="left"/>
            </w:pPr>
            <w:r>
              <w:rPr>
                <w:bCs/>
                <w:b/>
              </w:rPr>
              <w:t xml:space="preserve">Tax ID (VAT):</w:t>
            </w:r>
            <w:r>
              <w:t xml:space="preserve"> </w:t>
            </w:r>
            <w:r>
              <w:t xml:space="preserve">0312456789</w:t>
            </w:r>
          </w:p>
        </w:tc>
      </w:tr>
      <w:tr>
        <w:tc>
          <w:tcPr/>
          <w:p>
            <w:pPr>
              <w:pStyle w:val="Compact"/>
              <w:jc w:val="left"/>
            </w:pPr>
            <w:r>
              <w:rPr>
                <w:bCs/>
                <w:b/>
              </w:rPr>
              <w:t xml:space="preserve">Address:</w:t>
            </w:r>
            <w:r>
              <w:t xml:space="preserve"> </w:t>
            </w:r>
            <w:r>
              <w:t xml:space="preserve">25 Nguyen Hue Boulevard, District 1, Vietnam Ho Chi Minh City, 700000, Vietnam</w:t>
            </w:r>
          </w:p>
        </w:tc>
        <w:tc>
          <w:tcPr/>
          <w:p>
            <w:pPr>
              <w:pStyle w:val="Compact"/>
              <w:jc w:val="left"/>
            </w:pPr>
            <w:r>
              <w:rPr>
                <w:bCs/>
                <w:b/>
              </w:rPr>
              <w:t xml:space="preserve">Contact Person:</w:t>
            </w:r>
            <w:r>
              <w:t xml:space="preserve"> </w:t>
            </w:r>
            <w:r>
              <w:t xml:space="preserve">Dr. Nguyen Van Minh, Director of Operations</w:t>
            </w:r>
          </w:p>
        </w:tc>
      </w:tr>
      <w:tr>
        <w:tc>
          <w:tcPr/>
          <w:p>
            <w:pPr>
              <w:pStyle w:val="Compact"/>
              <w:jc w:val="left"/>
            </w:pPr>
            <w:r>
              <w:rPr>
                <w:bCs/>
                <w:b/>
              </w:rPr>
              <w:t xml:space="preserve">Email:</w:t>
            </w:r>
            <w:r>
              <w:t xml:space="preserve"> </w:t>
            </w:r>
            <w:r>
              <w:t xml:space="preserve">procurement@saigonmedgroup.vn</w:t>
            </w:r>
          </w:p>
        </w:tc>
        <w:tc>
          <w:tcPr/>
          <w:p>
            <w:pPr>
              <w:pStyle w:val="Compact"/>
              <w:jc w:val="left"/>
            </w:pPr>
            <w:r>
              <w:rPr>
                <w:bCs/>
                <w:b/>
              </w:rPr>
              <w:t xml:space="preserve">Phone:</w:t>
            </w:r>
            <w:r>
              <w:t xml:space="preserve"> </w:t>
            </w:r>
            <w:r>
              <w:t xml:space="preserve">+84 28 3822 4567</w:t>
            </w:r>
          </w:p>
        </w:tc>
      </w:tr>
    </w:tbl>
    <w:p>
      <w:pPr>
        <w:pStyle w:val="BodyText"/>
      </w:pPr>
      <w:r>
        <w:t xml:space="preserve">2. Supplier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MekDelta Paramedic Response Services JSC</w:t>
            </w:r>
          </w:p>
        </w:tc>
        <w:tc>
          <w:tcPr/>
          <w:p>
            <w:pPr>
              <w:pStyle w:val="Compact"/>
              <w:jc w:val="left"/>
            </w:pPr>
            <w:r>
              <w:rPr>
                <w:bCs/>
                <w:b/>
              </w:rPr>
              <w:t xml:space="preserve">Tax ID (VAT):</w:t>
            </w:r>
            <w:r>
              <w:t xml:space="preserve"> </w:t>
            </w:r>
            <w:r>
              <w:t xml:space="preserve">0319876543</w:t>
            </w:r>
          </w:p>
        </w:tc>
      </w:tr>
      <w:tr>
        <w:tc>
          <w:tcPr/>
          <w:p>
            <w:pPr>
              <w:pStyle w:val="Compact"/>
              <w:jc w:val="left"/>
            </w:pPr>
            <w:r>
              <w:rPr>
                <w:bCs/>
                <w:b/>
              </w:rPr>
              <w:t xml:space="preserve">Address:</w:t>
            </w:r>
            <w:r>
              <w:t xml:space="preserve"> </w:t>
            </w:r>
            <w:r>
              <w:t xml:space="preserve">142 Le Duan Street, District 3, Vietnam Ho Chi Minh City, 700000, Vietnam</w:t>
            </w:r>
          </w:p>
        </w:tc>
        <w:tc>
          <w:tcPr/>
          <w:p>
            <w:pPr>
              <w:pStyle w:val="Compact"/>
              <w:jc w:val="left"/>
            </w:pPr>
            <w:r>
              <w:rPr>
                <w:bCs/>
                <w:b/>
              </w:rPr>
              <w:t xml:space="preserve">Contact Person:</w:t>
            </w:r>
            <w:r>
              <w:t xml:space="preserve"> </w:t>
            </w:r>
            <w:r>
              <w:t xml:space="preserve">Ms. Tran Thi Lan, Head of Paramedic Operations</w:t>
            </w:r>
          </w:p>
        </w:tc>
      </w:tr>
      <w:tr>
        <w:tc>
          <w:tcPr/>
          <w:p>
            <w:pPr>
              <w:pStyle w:val="Compact"/>
              <w:jc w:val="left"/>
            </w:pPr>
            <w:r>
              <w:rPr>
                <w:bCs/>
                <w:b/>
              </w:rPr>
              <w:t xml:space="preserve">Email:</w:t>
            </w:r>
            <w:r>
              <w:t xml:space="preserve"> </w:t>
            </w:r>
            <w:r>
              <w:t xml:space="preserve">operations@mekdeltaparamedic.vn</w:t>
            </w:r>
          </w:p>
        </w:tc>
        <w:tc>
          <w:tcPr/>
          <w:p>
            <w:pPr>
              <w:pStyle w:val="Compact"/>
              <w:jc w:val="left"/>
            </w:pPr>
            <w:r>
              <w:rPr>
                <w:bCs/>
                <w:b/>
              </w:rPr>
              <w:t xml:space="preserve">Phone:</w:t>
            </w:r>
            <w:r>
              <w:t xml:space="preserve"> </w:t>
            </w:r>
            <w:r>
              <w:t xml:space="preserve">+84 28 3933 8901</w:t>
            </w:r>
          </w:p>
        </w:tc>
      </w:tr>
    </w:tbl>
    <w:p>
      <w:pPr>
        <w:pStyle w:val="BodyText"/>
      </w:pPr>
      <w:r>
        <w:t xml:space="preserve">3. Description of Purchase Order — Paramedic Services in Vietnam Ho Chi Minh City</w:t>
      </w:r>
    </w:p>
    <w:p>
      <w:pPr>
        <w:pStyle w:val="BodyText"/>
      </w:pPr>
      <w:r>
        <w:t xml:space="preserve">This Purchase Order is issued by Saigon International Medical Group Co., Ltd. to formally request and authorize the procurement of certified Paramedic emergency medical response services to be deployed and operated within the metropolitan area of Vietnam Ho Chi Minh City. The Paramedic services procured under this Purchase Order shall include but are not limited to: on-site emergency medical response, advanced life support (ALS) Paramedic interventions, patient transport via fully equipped ambulance units, and continuous medical monitoring for high-risk corporate clients operating in the Vietnam Ho Chi Minh City business district.</w:t>
      </w:r>
    </w:p>
    <w:p>
      <w:pPr>
        <w:pStyle w:val="BodyText"/>
      </w:pPr>
      <w:r>
        <w:t xml:space="preserve">All Paramedic personnel assigned under this Purchase Order must hold valid certifications recognized by the Ministry of Health of Vietnam and must possess a minimum of five (5) years of documented Paramedic field experience. The Paramedic team shall be stationed at the designated medical facility in District 1, Vietnam Ho Chi Minh City, and must maintain a response time of no more than eight (8) minutes to any location within the central Vietnam Ho Chi Minh City service zone.</w:t>
      </w:r>
    </w:p>
    <w:p>
      <w:pPr>
        <w:pStyle w:val="BodyText"/>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t xml:space="preserve">1</w:t>
            </w:r>
          </w:p>
        </w:tc>
        <w:tc>
          <w:tcPr/>
          <w:p>
            <w:pPr>
              <w:pStyle w:val="Compact"/>
              <w:jc w:val="left"/>
            </w:pPr>
            <w:r>
              <w:t xml:space="preserve">Certified Paramedic — Advanced Life Support (ALS) — Monthly Retainer per Paramedic (12-month contract, Vietnam Ho Chi Minh City deployment)</w:t>
            </w:r>
          </w:p>
        </w:tc>
        <w:tc>
          <w:tcPr/>
          <w:p>
            <w:pPr>
              <w:pStyle w:val="Compact"/>
              <w:jc w:val="left"/>
            </w:pPr>
            <w:r>
              <w:t xml:space="preserve">6</w:t>
            </w:r>
          </w:p>
        </w:tc>
        <w:tc>
          <w:tcPr/>
          <w:p>
            <w:pPr>
              <w:pStyle w:val="Compact"/>
              <w:jc w:val="left"/>
            </w:pPr>
            <w:r>
              <w:t xml:space="preserve">Paramedic / Month</w:t>
            </w:r>
          </w:p>
        </w:tc>
        <w:tc>
          <w:tcPr/>
          <w:p>
            <w:pPr>
              <w:pStyle w:val="Compact"/>
              <w:jc w:val="left"/>
            </w:pPr>
            <w:r>
              <w:t xml:space="preserve">28,500,000</w:t>
            </w:r>
          </w:p>
        </w:tc>
        <w:tc>
          <w:tcPr/>
          <w:p>
            <w:pPr>
              <w:pStyle w:val="Compact"/>
              <w:jc w:val="left"/>
            </w:pPr>
            <w:r>
              <w:t xml:space="preserve">2,052,000,000</w:t>
            </w:r>
          </w:p>
        </w:tc>
      </w:tr>
      <w:tr>
        <w:tc>
          <w:tcPr/>
          <w:p>
            <w:pPr>
              <w:pStyle w:val="Compact"/>
              <w:jc w:val="left"/>
            </w:pPr>
            <w:r>
              <w:t xml:space="preserve">2</w:t>
            </w:r>
          </w:p>
        </w:tc>
        <w:tc>
          <w:tcPr/>
          <w:p>
            <w:pPr>
              <w:pStyle w:val="Compact"/>
              <w:jc w:val="left"/>
            </w:pPr>
            <w:r>
              <w:t xml:space="preserve">Fully Equipped ALS Ambulance Unit — Monthly Lease with Fuel &amp; Maintenance (Vietnam Ho Chi Minh City operations)</w:t>
            </w:r>
          </w:p>
        </w:tc>
        <w:tc>
          <w:tcPr/>
          <w:p>
            <w:pPr>
              <w:pStyle w:val="Compact"/>
              <w:jc w:val="left"/>
            </w:pPr>
            <w:r>
              <w:t xml:space="preserve">3</w:t>
            </w:r>
          </w:p>
        </w:tc>
        <w:tc>
          <w:tcPr/>
          <w:p>
            <w:pPr>
              <w:pStyle w:val="Compact"/>
              <w:jc w:val="left"/>
            </w:pPr>
            <w:r>
              <w:t xml:space="preserve">Vehicle / Month</w:t>
            </w:r>
          </w:p>
        </w:tc>
        <w:tc>
          <w:tcPr/>
          <w:p>
            <w:pPr>
              <w:pStyle w:val="Compact"/>
              <w:jc w:val="left"/>
            </w:pPr>
            <w:r>
              <w:t xml:space="preserve">42,000,000</w:t>
            </w:r>
          </w:p>
        </w:tc>
        <w:tc>
          <w:tcPr/>
          <w:p>
            <w:pPr>
              <w:pStyle w:val="Compact"/>
              <w:jc w:val="left"/>
            </w:pPr>
            <w:r>
              <w:t xml:space="preserve">1,512,000,000</w:t>
            </w:r>
          </w:p>
        </w:tc>
      </w:tr>
      <w:tr>
        <w:tc>
          <w:tcPr/>
          <w:p>
            <w:pPr>
              <w:pStyle w:val="Compact"/>
              <w:jc w:val="left"/>
            </w:pPr>
            <w:r>
              <w:t xml:space="preserve">3</w:t>
            </w:r>
          </w:p>
        </w:tc>
        <w:tc>
          <w:tcPr/>
          <w:p>
            <w:pPr>
              <w:pStyle w:val="Compact"/>
              <w:jc w:val="left"/>
            </w:pPr>
            <w:r>
              <w:t xml:space="preserve">Paramedic Medical Equipment &amp; Consumables Package (defibrillators, IV kits, oxygen systems, trauma supplies) — Annual Supply for Vietnam Ho Chi Minh City operations</w:t>
            </w:r>
          </w:p>
        </w:tc>
        <w:tc>
          <w:tcPr/>
          <w:p>
            <w:pPr>
              <w:pStyle w:val="Compact"/>
              <w:jc w:val="left"/>
            </w:pPr>
            <w:r>
              <w:t xml:space="preserve">1</w:t>
            </w:r>
          </w:p>
        </w:tc>
        <w:tc>
          <w:tcPr/>
          <w:p>
            <w:pPr>
              <w:pStyle w:val="Compact"/>
              <w:jc w:val="left"/>
            </w:pPr>
            <w:r>
              <w:t xml:space="preserve">Package / Year</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4</w:t>
            </w:r>
          </w:p>
        </w:tc>
        <w:tc>
          <w:tcPr/>
          <w:p>
            <w:pPr>
              <w:pStyle w:val="Compact"/>
              <w:jc w:val="left"/>
            </w:pPr>
            <w:r>
              <w:t xml:space="preserve">24/7 Emergency Dispatch &amp; Communication System — Monthly Service Fee (Vietnam Ho Chi Minh City coverage zone)</w:t>
            </w:r>
          </w:p>
        </w:tc>
        <w:tc>
          <w:tcPr/>
          <w:p>
            <w:pPr>
              <w:pStyle w:val="Compact"/>
              <w:jc w:val="left"/>
            </w:pPr>
            <w:r>
              <w:t xml:space="preserve">1</w:t>
            </w:r>
          </w:p>
        </w:tc>
        <w:tc>
          <w:tcPr/>
          <w:p>
            <w:pPr>
              <w:pStyle w:val="Compact"/>
              <w:jc w:val="left"/>
            </w:pPr>
            <w:r>
              <w:t xml:space="preserve">Service / Month</w:t>
            </w:r>
          </w:p>
        </w:tc>
        <w:tc>
          <w:tcPr/>
          <w:p>
            <w:pPr>
              <w:pStyle w:val="Compact"/>
              <w:jc w:val="left"/>
            </w:pPr>
            <w:r>
              <w:t xml:space="preserve">15,000,000</w:t>
            </w:r>
          </w:p>
        </w:tc>
        <w:tc>
          <w:tcPr/>
          <w:p>
            <w:pPr>
              <w:pStyle w:val="Compact"/>
              <w:jc w:val="left"/>
            </w:pPr>
            <w:r>
              <w:t xml:space="preserve">180,000,000</w:t>
            </w:r>
          </w:p>
        </w:tc>
      </w:tr>
      <w:tr>
        <w:tc>
          <w:tcPr/>
          <w:p>
            <w:pPr>
              <w:pStyle w:val="Compact"/>
              <w:jc w:val="left"/>
            </w:pPr>
            <w:r>
              <w:t xml:space="preserve">5</w:t>
            </w:r>
          </w:p>
        </w:tc>
        <w:tc>
          <w:tcPr/>
          <w:p>
            <w:pPr>
              <w:pStyle w:val="Compact"/>
              <w:jc w:val="left"/>
            </w:pPr>
            <w:r>
              <w:t xml:space="preserve">Paramedic Continuing Education &amp; Certification Renewal — Annual Program (Vietnam Ho Chi Minh City regulatory compliance)</w:t>
            </w:r>
          </w:p>
        </w:tc>
        <w:tc>
          <w:tcPr/>
          <w:p>
            <w:pPr>
              <w:pStyle w:val="Compact"/>
              <w:jc w:val="left"/>
            </w:pPr>
            <w:r>
              <w:t xml:space="preserve">6</w:t>
            </w:r>
          </w:p>
        </w:tc>
        <w:tc>
          <w:tcPr/>
          <w:p>
            <w:pPr>
              <w:pStyle w:val="Compact"/>
              <w:jc w:val="left"/>
            </w:pPr>
            <w:r>
              <w:t xml:space="preserve">Paramedic / Year</w:t>
            </w:r>
          </w:p>
        </w:tc>
        <w:tc>
          <w:tcPr/>
          <w:p>
            <w:pPr>
              <w:pStyle w:val="Compact"/>
              <w:jc w:val="left"/>
            </w:pPr>
            <w:r>
              <w:t xml:space="preserve">8,500,000</w:t>
            </w:r>
          </w:p>
        </w:tc>
        <w:tc>
          <w:tcPr/>
          <w:p>
            <w:pPr>
              <w:pStyle w:val="Compact"/>
              <w:jc w:val="left"/>
            </w:pPr>
            <w:r>
              <w:t xml:space="preserve">51,000,000</w:t>
            </w:r>
          </w:p>
        </w:tc>
      </w:tr>
      <w:tr>
        <w:tc>
          <w:tcPr>
            <w:gridSpan w:val="5"/>
          </w:tcPr>
          <w:p>
            <w:pPr>
              <w:pStyle w:val="Compact"/>
              <w:jc w:val="right"/>
            </w:pPr>
            <w:r>
              <w:t xml:space="preserve">Subtotal (VND):</w:t>
            </w:r>
          </w:p>
        </w:tc>
        <w:tc>
          <w:tcPr/>
          <w:p>
            <w:pPr>
              <w:pStyle w:val="Compact"/>
              <w:jc w:val="left"/>
            </w:pPr>
            <w:r>
              <w:t xml:space="preserve">3,980,000,000</w:t>
            </w:r>
          </w:p>
        </w:tc>
      </w:tr>
      <w:tr>
        <w:tc>
          <w:tcPr>
            <w:gridSpan w:val="5"/>
          </w:tcPr>
          <w:p>
            <w:pPr>
              <w:pStyle w:val="Compact"/>
              <w:jc w:val="right"/>
            </w:pPr>
            <w:r>
              <w:t xml:space="preserve">VAT (10%):</w:t>
            </w:r>
          </w:p>
        </w:tc>
        <w:tc>
          <w:tcPr/>
          <w:p>
            <w:pPr>
              <w:pStyle w:val="Compact"/>
              <w:jc w:val="left"/>
            </w:pPr>
            <w:r>
              <w:t xml:space="preserve">398,000,000</w:t>
            </w:r>
          </w:p>
        </w:tc>
      </w:tr>
      <w:tr>
        <w:tc>
          <w:tcPr>
            <w:gridSpan w:val="5"/>
          </w:tcPr>
          <w:p>
            <w:pPr>
              <w:pStyle w:val="Compact"/>
              <w:jc w:val="right"/>
            </w:pPr>
            <w:r>
              <w:t xml:space="preserve">Grand Total (VND):</w:t>
            </w:r>
          </w:p>
        </w:tc>
        <w:tc>
          <w:tcPr/>
          <w:p>
            <w:pPr>
              <w:pStyle w:val="Compact"/>
              <w:jc w:val="left"/>
            </w:pPr>
            <w:r>
              <w:t xml:space="preserve">4,378,000,000</w:t>
            </w:r>
          </w:p>
        </w:tc>
      </w:tr>
    </w:tbl>
    <w:p>
      <w:pPr>
        <w:pStyle w:val="BodyText"/>
      </w:pPr>
      <w:r>
        <w:t xml:space="preserve">5. Terms &amp; Conditions</w:t>
      </w:r>
    </w:p>
    <w:p>
      <w:pPr>
        <w:numPr>
          <w:ilvl w:val="0"/>
          <w:numId w:val="1001"/>
        </w:numPr>
        <w:pStyle w:val="Compact"/>
      </w:pPr>
      <w:r>
        <w:rPr>
          <w:bCs/>
          <w:b/>
        </w:rPr>
        <w:t xml:space="preserve">Payment Terms:</w:t>
      </w:r>
      <w:r>
        <w:t xml:space="preserve"> </w:t>
      </w:r>
      <w:r>
        <w:t xml:space="preserve">Payment shall be made within thirty (30) days of invoice receipt. Invoices are to be submitted monthly by the 5th business day. All payments under this Purchase Order shall be made via bank transfer to the supplier's designated account in Vietnam Ho Chi Minh City.</w:t>
      </w:r>
    </w:p>
    <w:p>
      <w:pPr>
        <w:numPr>
          <w:ilvl w:val="0"/>
          <w:numId w:val="1001"/>
        </w:numPr>
        <w:pStyle w:val="Compact"/>
      </w:pPr>
      <w:r>
        <w:rPr>
          <w:bCs/>
          <w:b/>
        </w:rPr>
        <w:t xml:space="preserve">Service Location:</w:t>
      </w:r>
      <w:r>
        <w:t xml:space="preserve"> </w:t>
      </w:r>
      <w:r>
        <w:t xml:space="preserve">All Paramedic services procured under this Purchase Order shall be rendered exclusively within the administrative boundaries of Vietnam Ho Chi Minh City, including Districts 1 through 12, Thu Duc City, and the surrounding suburban zones as defined in Appendix A.</w:t>
      </w:r>
    </w:p>
    <w:p>
      <w:pPr>
        <w:numPr>
          <w:ilvl w:val="0"/>
          <w:numId w:val="1001"/>
        </w:numPr>
        <w:pStyle w:val="Compact"/>
      </w:pPr>
      <w:r>
        <w:rPr>
          <w:bCs/>
          <w:b/>
        </w:rPr>
        <w:t xml:space="preserve">Paramedic Qualifications:</w:t>
      </w:r>
      <w:r>
        <w:t xml:space="preserve"> </w:t>
      </w:r>
      <w:r>
        <w:t xml:space="preserve">The supplier guarantees that every Paramedic assigned to this contract holds a valid Vietnamese Paramedic license, current BLS/ALS certification, and has completed the mandatory Vietnam Ho Chi Minh City municipal emergency response training program.</w:t>
      </w:r>
    </w:p>
    <w:p>
      <w:pPr>
        <w:numPr>
          <w:ilvl w:val="0"/>
          <w:numId w:val="1001"/>
        </w:numPr>
        <w:pStyle w:val="Compact"/>
      </w:pPr>
      <w:r>
        <w:rPr>
          <w:bCs/>
          <w:b/>
        </w:rPr>
        <w:t xml:space="preserve">Performance Standards:</w:t>
      </w:r>
      <w:r>
        <w:t xml:space="preserve"> </w:t>
      </w:r>
      <w:r>
        <w:t xml:space="preserve">The Paramedic team must achieve a minimum 95% response-time compliance rate (under 8 minutes) across all Vietnam Ho Chi Minh City dispatch calls. Failure to meet this standard for two consecutive months shall constitute a material breach of this Purchase Order.</w:t>
      </w:r>
    </w:p>
    <w:p>
      <w:pPr>
        <w:numPr>
          <w:ilvl w:val="0"/>
          <w:numId w:val="1001"/>
        </w:numPr>
        <w:pStyle w:val="Compact"/>
      </w:pPr>
      <w:r>
        <w:rPr>
          <w:bCs/>
          <w:b/>
        </w:rPr>
        <w:t xml:space="preserve">Insurance:</w:t>
      </w:r>
      <w:r>
        <w:t xml:space="preserve"> </w:t>
      </w:r>
      <w:r>
        <w:t xml:space="preserve">The supplier shall maintain comprehensive professional liability insurance and vehicle insurance covering all Paramedic personnel and ambulance units operating in Vietnam Ho Chi Minh City, with a minimum coverage of VND 10,000,000,000 per incident.</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termination, the supplier must ensure a minimum of thirty (30) days of transitional Paramedic service continuity in Vietnam Ho Chi Minh City to prevent disruption of emergency medical coverage.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Socialist Republic of Vietnam. Any disputes arising from this Purchase Order related to Paramedic services in Vietnam Ho Chi Minh City shall be resolved through arbitration at the Vietnam International Arbitration Centre (VIAC) in Vietnam Ho Chi Minh City.</w:t>
      </w:r>
    </w:p>
    <w:p>
      <w:pPr>
        <w:numPr>
          <w:ilvl w:val="0"/>
          <w:numId w:val="1001"/>
        </w:numPr>
        <w:pStyle w:val="Compact"/>
      </w:pPr>
      <w:r>
        <w:rPr>
          <w:bCs/>
          <w:b/>
        </w:rPr>
        <w:t xml:space="preserve">Confidentiality:</w:t>
      </w:r>
      <w:r>
        <w:t xml:space="preserve"> </w:t>
      </w:r>
      <w:r>
        <w:t xml:space="preserve">All patient data, operational records, and proprietary information exchanged under this Purchase Order shall be treated as strictly confidential and shall not be disclosed to third parties without written consent, in compliance with Vietnam's Personal Data Protection Law.</w:t>
      </w:r>
    </w:p>
    <w:p>
      <w:pPr>
        <w:pStyle w:val="FirstParagraph"/>
      </w:pPr>
      <w:r>
        <w:rPr>
          <w:bCs/>
          <w:b/>
        </w:rPr>
        <w:t xml:space="preserve">Important Note:</w:t>
      </w:r>
      <w:r>
        <w:t xml:space="preserve"> </w:t>
      </w:r>
      <w:r>
        <w:t xml:space="preserve">This Purchase Order is contingent upon the supplier's submission of valid business registration, Paramedic licensing documentation, and vehicle inspection certificates to the Buyer's procurement office in Vietnam Ho Chi Minh City no later than June 25, 2025. Failure to provide complete documentation will result in the automatic suspension of this Purchase Order.</w:t>
      </w:r>
    </w:p>
    <w:p>
      <w:pPr>
        <w:pStyle w:val="BodyText"/>
      </w:pPr>
      <w:r>
        <w:t xml:space="preserve">6. Authorization &amp; Signatures</w:t>
      </w:r>
    </w:p>
    <w:p>
      <w:pPr>
        <w:pStyle w:val="BodyText"/>
      </w:pPr>
      <w:r>
        <w:rPr>
          <w:bCs/>
          <w:b/>
        </w:rPr>
        <w:t xml:space="preserve">Authorized Signatory — Buyer</w:t>
      </w:r>
      <w:r>
        <w:br/>
      </w:r>
      <w:r>
        <w:t xml:space="preserve">Dr. Nguyen Van Minh</w:t>
      </w:r>
      <w:r>
        <w:br/>
      </w:r>
      <w:r>
        <w:t xml:space="preserve">Director of Operations</w:t>
      </w:r>
      <w:r>
        <w:br/>
      </w:r>
      <w:r>
        <w:t xml:space="preserve">Saigon International Medical Group Co., Ltd.</w:t>
      </w:r>
      <w:r>
        <w:br/>
      </w:r>
      <w:r>
        <w:t xml:space="preserve">Date: _______________</w:t>
      </w:r>
    </w:p>
    <w:p>
      <w:pPr>
        <w:pStyle w:val="BodyText"/>
      </w:pPr>
      <w:r>
        <w:rPr>
          <w:bCs/>
          <w:b/>
        </w:rPr>
        <w:t xml:space="preserve">Authorized Signatory — Supplier</w:t>
      </w:r>
      <w:r>
        <w:br/>
      </w:r>
      <w:r>
        <w:t xml:space="preserve">Ms. Tran Thi Lan</w:t>
      </w:r>
      <w:r>
        <w:br/>
      </w:r>
      <w:r>
        <w:t xml:space="preserve">Head of Paramedic Operations</w:t>
      </w:r>
      <w:r>
        <w:br/>
      </w:r>
      <w:r>
        <w:t xml:space="preserve">MekDelta Paramedic Response Services JSC</w:t>
      </w:r>
      <w:r>
        <w:br/>
      </w:r>
      <w:r>
        <w:t xml:space="preserve">Date: _______________</w:t>
      </w:r>
    </w:p>
    <w:p>
      <w:pPr>
        <w:pStyle w:val="BodyText"/>
      </w:pPr>
      <w:r>
        <w:t xml:space="preserve">This Purchase Order document (Ref: HCMC-PM-2025-04782) is valid for 30 days from the date of issue. All Paramedic services referenced herein are subject to regulatory approval by the Vietnam Ho Chi Minh City Department of Health. © 2025 Saigon International Medical Group Co., Ltd.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Vietnam Ho Chi Minh City</dc:title>
  <dc:creator/>
  <dc:language>en</dc:language>
  <cp:keywords/>
  <dcterms:created xsi:type="dcterms:W3CDTF">2026-10-10T08:23:21Z</dcterms:created>
  <dcterms:modified xsi:type="dcterms:W3CDTF">2026-10-10T08:23:21Z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