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Petroleum</w:t>
      </w:r>
      <w:r>
        <w:t xml:space="preserve"> </w:t>
      </w:r>
      <w:r>
        <w:t xml:space="preserve">Engineer</w:t>
      </w:r>
      <w:r>
        <w:t xml:space="preserve"> </w:t>
      </w:r>
      <w:r>
        <w:t xml:space="preserve">Services</w:t>
      </w:r>
      <w:r>
        <w:t xml:space="preserve"> </w:t>
      </w:r>
      <w:r>
        <w:t xml:space="preserve">-</w:t>
      </w:r>
      <w:r>
        <w:t xml:space="preserve"> </w:t>
      </w:r>
      <w:r>
        <w:t xml:space="preserve">Colombia</w:t>
      </w:r>
      <w:r>
        <w:t xml:space="preserve"> </w:t>
      </w:r>
      <w:r>
        <w:t xml:space="preserve">Medellín</w:t>
      </w:r>
    </w:p>
    <w:bookmarkStart w:id="20" w:name="purchase-order"/>
    <w:p>
      <w:pPr>
        <w:pStyle w:val="Heading1"/>
      </w:pPr>
      <w:r>
        <w:t xml:space="preserve">PURCHASE ORDER</w:t>
      </w:r>
    </w:p>
    <w:p>
      <w:pPr>
        <w:pStyle w:val="FirstParagraph"/>
      </w:pPr>
      <w:r>
        <w:t xml:space="preserve">Professional Services Procurement – Petroleum Engineering Division</w:t>
      </w:r>
    </w:p>
    <w:p>
      <w:pPr>
        <w:pStyle w:val="BodyText"/>
      </w:pPr>
      <w:r>
        <w:t xml:space="preserve">Operating Location: Colombia Medellín</w:t>
      </w:r>
    </w:p>
    <w:p>
      <w:pPr>
        <w:pStyle w:val="BodyText"/>
      </w:pPr>
      <w:r>
        <w:t xml:space="preserve">Document Reference: PO-2025-COL-MDE-0047</w:t>
      </w:r>
    </w:p>
    <w:bookmarkEnd w:id="20"/>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PO-2025-COL-MDE-0047</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July 01,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USD (United States Dollars)</w:t>
      </w:r>
    </w:p>
    <w:bookmarkEnd w:id="21"/>
    <w:bookmarkStart w:id="22" w:name="issuing-company-buyer"/>
    <w:p>
      <w:pPr>
        <w:pStyle w:val="Heading3"/>
      </w:pPr>
      <w:r>
        <w:t xml:space="preserve">Issuing Company (Buyer)</w:t>
      </w:r>
    </w:p>
    <w:p>
      <w:pPr>
        <w:pStyle w:val="FirstParagraph"/>
      </w:pPr>
      <w:r>
        <w:rPr>
          <w:bCs/>
          <w:b/>
        </w:rPr>
        <w:t xml:space="preserve">Company:</w:t>
      </w:r>
      <w:r>
        <w:t xml:space="preserve"> </w:t>
      </w:r>
      <w:r>
        <w:t xml:space="preserve">Andes Energy Solutions S.A.S.</w:t>
      </w:r>
    </w:p>
    <w:p>
      <w:pPr>
        <w:pStyle w:val="BodyText"/>
      </w:pPr>
      <w:r>
        <w:rPr>
          <w:bCs/>
          <w:b/>
        </w:rPr>
        <w:t xml:space="preserve">Address:</w:t>
      </w:r>
      <w:r>
        <w:t xml:space="preserve"> </w:t>
      </w:r>
      <w:r>
        <w:t xml:space="preserve">Calle 43 # 45-20, Of. 1201, El Poblado</w:t>
      </w:r>
    </w:p>
    <w:p>
      <w:pPr>
        <w:pStyle w:val="BodyText"/>
      </w:pPr>
      <w:r>
        <w:rPr>
          <w:bCs/>
          <w:b/>
        </w:rPr>
        <w:t xml:space="preserve">City:</w:t>
      </w:r>
      <w:r>
        <w:t xml:space="preserve"> </w:t>
      </w:r>
      <w:r>
        <w:t xml:space="preserve">Colombia Medellín, Antioquia</w:t>
      </w:r>
    </w:p>
    <w:p>
      <w:pPr>
        <w:pStyle w:val="BodyText"/>
      </w:pPr>
      <w:r>
        <w:rPr>
          <w:bCs/>
          <w:b/>
        </w:rPr>
        <w:t xml:space="preserve">NIT:</w:t>
      </w:r>
      <w:r>
        <w:t xml:space="preserve"> </w:t>
      </w:r>
      <w:r>
        <w:t xml:space="preserve">901.234.567-8</w:t>
      </w:r>
    </w:p>
    <w:p>
      <w:pPr>
        <w:pStyle w:val="BodyText"/>
      </w:pPr>
      <w:r>
        <w:rPr>
          <w:bCs/>
          <w:b/>
        </w:rPr>
        <w:t xml:space="preserve">Contact:</w:t>
      </w:r>
      <w:r>
        <w:t xml:space="preserve"> </w:t>
      </w:r>
      <w:r>
        <w:t xml:space="preserve">procurement@andesenergy.co</w:t>
      </w:r>
    </w:p>
    <w:bookmarkEnd w:id="22"/>
    <w:bookmarkStart w:id="23" w:name="vendor-service-provider"/>
    <w:p>
      <w:pPr>
        <w:pStyle w:val="Heading3"/>
      </w:pPr>
      <w:r>
        <w:t xml:space="preserve">Vendor / Service Provider</w:t>
      </w:r>
    </w:p>
    <w:p>
      <w:pPr>
        <w:pStyle w:val="FirstParagraph"/>
      </w:pPr>
      <w:r>
        <w:rPr>
          <w:bCs/>
          <w:b/>
        </w:rPr>
        <w:t xml:space="preserve">Company:</w:t>
      </w:r>
      <w:r>
        <w:t xml:space="preserve"> </w:t>
      </w:r>
      <w:r>
        <w:t xml:space="preserve">GeoTech Professional Services LLC</w:t>
      </w:r>
    </w:p>
    <w:p>
      <w:pPr>
        <w:pStyle w:val="BodyText"/>
      </w:pPr>
      <w:r>
        <w:rPr>
          <w:bCs/>
          <w:b/>
        </w:rPr>
        <w:t xml:space="preserve">Address:</w:t>
      </w:r>
      <w:r>
        <w:t xml:space="preserve"> </w:t>
      </w:r>
      <w:r>
        <w:t xml:space="preserve">1200 Energy Drive, Suite 400</w:t>
      </w:r>
    </w:p>
    <w:p>
      <w:pPr>
        <w:pStyle w:val="BodyText"/>
      </w:pPr>
      <w:r>
        <w:rPr>
          <w:bCs/>
          <w:b/>
        </w:rPr>
        <w:t xml:space="preserve">City:</w:t>
      </w:r>
      <w:r>
        <w:t xml:space="preserve"> </w:t>
      </w:r>
      <w:r>
        <w:t xml:space="preserve">Houston, TX 77002, USA</w:t>
      </w:r>
    </w:p>
    <w:p>
      <w:pPr>
        <w:pStyle w:val="BodyText"/>
      </w:pPr>
      <w:r>
        <w:rPr>
          <w:bCs/>
          <w:b/>
        </w:rPr>
        <w:t xml:space="preserve">Tax ID:</w:t>
      </w:r>
      <w:r>
        <w:t xml:space="preserve"> </w:t>
      </w:r>
      <w:r>
        <w:t xml:space="preserve">84-3920175</w:t>
      </w:r>
    </w:p>
    <w:p>
      <w:pPr>
        <w:pStyle w:val="BodyText"/>
      </w:pPr>
      <w:r>
        <w:rPr>
          <w:bCs/>
          <w:b/>
        </w:rPr>
        <w:t xml:space="preserve">Contact:</w:t>
      </w:r>
      <w:r>
        <w:t xml:space="preserve"> </w:t>
      </w:r>
      <w:r>
        <w:t xml:space="preserve">contracts@geotechpro.com</w:t>
      </w:r>
    </w:p>
    <w:bookmarkEnd w:id="23"/>
    <w:p>
      <w:pPr>
        <w:pStyle w:val="BodyText"/>
      </w:pPr>
      <w:r>
        <w:t xml:space="preserve">1. Scope of Work – Petroleum Engineer Services</w:t>
      </w:r>
    </w:p>
    <w:p>
      <w:pPr>
        <w:pStyle w:val="BodyText"/>
      </w:pPr>
      <w:r>
        <w:t xml:space="preserve">This</w:t>
      </w:r>
      <w:r>
        <w:t xml:space="preserve"> </w:t>
      </w:r>
      <w:r>
        <w:t xml:space="preserve">Purchase Order</w:t>
      </w:r>
      <w:r>
        <w:t xml:space="preserve"> </w:t>
      </w:r>
      <w:r>
        <w:t xml:space="preserve">is issued by Andes Energy Solutions S.A.S. to formally request and authorize the engagement of a qualified</w:t>
      </w:r>
      <w:r>
        <w:t xml:space="preserve"> </w:t>
      </w:r>
      <w:r>
        <w:t xml:space="preserve">Petroleum Engineer</w:t>
      </w:r>
      <w:r>
        <w:t xml:space="preserve"> </w:t>
      </w:r>
      <w:r>
        <w:t xml:space="preserve">to provide specialized technical consulting services for our active exploration and production operations located in</w:t>
      </w:r>
      <w:r>
        <w:t xml:space="preserve"> </w:t>
      </w:r>
      <w:r>
        <w:t xml:space="preserve">Colombia Medellín</w:t>
      </w:r>
      <w:r>
        <w:t xml:space="preserve"> </w:t>
      </w:r>
      <w:r>
        <w:t xml:space="preserve">and the surrounding Antioquia basin. The</w:t>
      </w:r>
      <w:r>
        <w:t xml:space="preserve"> </w:t>
      </w:r>
      <w:r>
        <w:t xml:space="preserve">Petroleum Engineer</w:t>
      </w:r>
      <w:r>
        <w:t xml:space="preserve"> </w:t>
      </w:r>
      <w:r>
        <w:t xml:space="preserve">shall be responsible for reservoir characterization, well performance analysis, production optimization, and technical oversight of drilling operations in the Cundinamarca and Antioquia geological formations. All deliverables under this</w:t>
      </w:r>
      <w:r>
        <w:t xml:space="preserve"> </w:t>
      </w:r>
      <w:r>
        <w:t xml:space="preserve">Purchase Order</w:t>
      </w:r>
      <w:r>
        <w:t xml:space="preserve"> </w:t>
      </w:r>
      <w:r>
        <w:t xml:space="preserve">must comply with the regulatory standards established by the Agencia Nacional de Hidrocarburos (ANH) and the environmental regulations of the Corporación Autónoma Regional del Valle de Aburrá (CRAV) governing operations in</w:t>
      </w:r>
      <w:r>
        <w:t xml:space="preserve"> </w:t>
      </w:r>
      <w:r>
        <w:t xml:space="preserve">Colombia Medellín</w:t>
      </w:r>
      <w:r>
        <w:t xml:space="preserve">.</w:t>
      </w:r>
    </w:p>
    <w:p>
      <w:pPr>
        <w:pStyle w:val="BodyText"/>
      </w:pPr>
      <w:r>
        <w:t xml:space="preserve">2.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Senior Petroleum Engineer – Reservoir Modeling &amp; Simulation (on-site in Colombia Medellín, 8-hour workday)</w:t>
            </w:r>
          </w:p>
        </w:tc>
        <w:tc>
          <w:tcPr/>
          <w:p>
            <w:pPr>
              <w:pStyle w:val="Compact"/>
              <w:jc w:val="left"/>
            </w:pPr>
            <w:r>
              <w:t xml:space="preserve">120</w:t>
            </w:r>
          </w:p>
        </w:tc>
        <w:tc>
          <w:tcPr/>
          <w:p>
            <w:pPr>
              <w:pStyle w:val="Compact"/>
              <w:jc w:val="left"/>
            </w:pPr>
            <w:r>
              <w:t xml:space="preserve">Hours</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Petroleum Engineer – Well Completion &amp; Production Optimization Consulting</w:t>
            </w:r>
          </w:p>
        </w:tc>
        <w:tc>
          <w:tcPr/>
          <w:p>
            <w:pPr>
              <w:pStyle w:val="Compact"/>
              <w:jc w:val="left"/>
            </w:pPr>
            <w:r>
              <w:t xml:space="preserve">60</w:t>
            </w:r>
          </w:p>
        </w:tc>
        <w:tc>
          <w:tcPr/>
          <w:p>
            <w:pPr>
              <w:pStyle w:val="Compact"/>
              <w:jc w:val="left"/>
            </w:pPr>
            <w:r>
              <w:t xml:space="preserve">Hours</w:t>
            </w:r>
          </w:p>
        </w:tc>
        <w:tc>
          <w:tcPr/>
          <w:p>
            <w:pPr>
              <w:pStyle w:val="Compact"/>
              <w:jc w:val="left"/>
            </w:pPr>
            <w:r>
              <w:t xml:space="preserve">$165.00</w:t>
            </w:r>
          </w:p>
        </w:tc>
        <w:tc>
          <w:tcPr/>
          <w:p>
            <w:pPr>
              <w:pStyle w:val="Compact"/>
              <w:jc w:val="left"/>
            </w:pPr>
            <w:r>
              <w:t xml:space="preserve">$9,900.00</w:t>
            </w:r>
          </w:p>
        </w:tc>
      </w:tr>
      <w:tr>
        <w:tc>
          <w:tcPr/>
          <w:p>
            <w:pPr>
              <w:pStyle w:val="Compact"/>
              <w:jc w:val="left"/>
            </w:pPr>
            <w:r>
              <w:t xml:space="preserve">03</w:t>
            </w:r>
          </w:p>
        </w:tc>
        <w:tc>
          <w:tcPr/>
          <w:p>
            <w:pPr>
              <w:pStyle w:val="Compact"/>
              <w:jc w:val="left"/>
            </w:pPr>
            <w:r>
              <w:t xml:space="preserve">Technical Report: Basin Geology Assessment for Colombia Medellín Region (deliverable document)</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04</w:t>
            </w:r>
          </w:p>
        </w:tc>
        <w:tc>
          <w:tcPr/>
          <w:p>
            <w:pPr>
              <w:pStyle w:val="Compact"/>
              <w:jc w:val="left"/>
            </w:pPr>
            <w:r>
              <w:t xml:space="preserve">Drilling Risk Assessment &amp; HSE Compliance Review – Petroleum Engineer Specialized Audit</w:t>
            </w:r>
          </w:p>
        </w:tc>
        <w:tc>
          <w:tcPr/>
          <w:p>
            <w:pPr>
              <w:pStyle w:val="Compact"/>
              <w:jc w:val="left"/>
            </w:pPr>
            <w:r>
              <w:t xml:space="preserve">1</w:t>
            </w:r>
          </w:p>
        </w:tc>
        <w:tc>
          <w:tcPr/>
          <w:p>
            <w:pPr>
              <w:pStyle w:val="Compact"/>
              <w:jc w:val="left"/>
            </w:pPr>
            <w:r>
              <w:t xml:space="preserve">Assessment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05</w:t>
            </w:r>
          </w:p>
        </w:tc>
        <w:tc>
          <w:tcPr/>
          <w:p>
            <w:pPr>
              <w:pStyle w:val="Compact"/>
              <w:jc w:val="left"/>
            </w:pPr>
            <w:r>
              <w:t xml:space="preserve">Travel, Accommodation &amp; Per Diem – Petroleum Engineer deployment to Colombia Medellín (14-day assignment)</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$5,800.00</w:t>
            </w:r>
          </w:p>
        </w:tc>
        <w:tc>
          <w:tcPr/>
          <w:p>
            <w:pPr>
              <w:pStyle w:val="Compact"/>
              <w:jc w:val="left"/>
            </w:pPr>
            <w:r>
              <w:t xml:space="preserve">$5,800.00</w:t>
            </w:r>
          </w:p>
        </w:tc>
      </w:tr>
      <w:tr>
        <w:tc>
          <w:tcPr/>
          <w:p>
            <w:pPr>
              <w:pStyle w:val="Compact"/>
              <w:jc w:val="left"/>
            </w:pPr>
            <w:r>
              <w:t xml:space="preserve">06</w:t>
            </w:r>
          </w:p>
        </w:tc>
        <w:tc>
          <w:tcPr/>
          <w:p>
            <w:pPr>
              <w:pStyle w:val="Compact"/>
              <w:jc w:val="left"/>
            </w:pPr>
            <w:r>
              <w:t xml:space="preserve">Software License – Reservoir Simulation Suite (annual, for Colombia Medellín field office)</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$12,000.00</w:t>
            </w:r>
          </w:p>
        </w:tc>
        <w:tc>
          <w:tcPr/>
          <w:p>
            <w:pPr>
              <w:pStyle w:val="Compact"/>
              <w:jc w:val="left"/>
            </w:pPr>
            <w:r>
              <w:t xml:space="preserve">$12,000.00</w:t>
            </w:r>
          </w:p>
        </w:tc>
      </w:tr>
      <w:tr>
        <w:tc>
          <w:tcPr>
            <w:gridSpan w:val="5"/>
          </w:tcPr>
          <w:p>
            <w:pPr>
              <w:pStyle w:val="Compact"/>
              <w:jc w:val="left"/>
            </w:pPr>
            <w:r>
              <w:t xml:space="preserve">TOTAL PURCHASE ORDER VALUE</w:t>
            </w:r>
          </w:p>
        </w:tc>
        <w:tc>
          <w:tcPr/>
          <w:p>
            <w:pPr>
              <w:pStyle w:val="Compact"/>
              <w:jc w:val="left"/>
            </w:pPr>
            <w:r>
              <w:t xml:space="preserve">$57,600.00</w:t>
            </w:r>
          </w:p>
        </w:tc>
      </w:tr>
    </w:tbl>
    <w:p>
      <w:pPr>
        <w:pStyle w:val="BodyText"/>
      </w:pPr>
      <w:r>
        <w:t xml:space="preserve">3.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Andes Energy Solutions S.A.S. and GeoTech Professional Services LLC upon written acceptance by both parties. All services described herein shall be rendered by a certified</w:t>
      </w:r>
      <w:r>
        <w:t xml:space="preserve"> </w:t>
      </w:r>
      <w:r>
        <w:t xml:space="preserve">Petroleum Engineer</w:t>
      </w:r>
      <w:r>
        <w:t xml:space="preserve"> </w:t>
      </w:r>
      <w:r>
        <w:t xml:space="preserve">holding a valid professional license recognized by the Colombian Ministry of Mines and Energy.</w:t>
      </w:r>
    </w:p>
    <w:p>
      <w:pPr>
        <w:numPr>
          <w:ilvl w:val="0"/>
          <w:numId w:val="1001"/>
        </w:numPr>
        <w:pStyle w:val="Compact"/>
      </w:pPr>
      <w:r>
        <w:t xml:space="preserve">The</w:t>
      </w:r>
      <w:r>
        <w:t xml:space="preserve"> </w:t>
      </w:r>
      <w:r>
        <w:t xml:space="preserve">Petroleum Engineer</w:t>
      </w:r>
      <w:r>
        <w:t xml:space="preserve"> </w:t>
      </w:r>
      <w:r>
        <w:t xml:space="preserve">assigned to this contract must possess a minimum of ten (10) years of professional experience in reservoir engineering, well completion design, and production forecasting, with documented prior work in South American basins.</w:t>
      </w:r>
    </w:p>
    <w:p>
      <w:pPr>
        <w:numPr>
          <w:ilvl w:val="0"/>
          <w:numId w:val="1001"/>
        </w:numPr>
        <w:pStyle w:val="Compact"/>
      </w:pPr>
      <w:r>
        <w:t xml:space="preserve">All on-site work shall be conducted at the Andes Energy Solutions field office located in</w:t>
      </w:r>
      <w:r>
        <w:t xml:space="preserve"> </w:t>
      </w:r>
      <w:r>
        <w:t xml:space="preserve">Colombia Medellín</w:t>
      </w:r>
      <w:r>
        <w:t xml:space="preserve">, Antioquia, and at designated well sites within a 150-kilometer radius of the city. The</w:t>
      </w:r>
      <w:r>
        <w:t xml:space="preserve"> </w:t>
      </w:r>
      <w:r>
        <w:t xml:space="preserve">Petroleum Engineer</w:t>
      </w:r>
      <w:r>
        <w:t xml:space="preserve"> </w:t>
      </w:r>
      <w:r>
        <w:t xml:space="preserve">shall comply with all local labor laws, immigration requirements, and work permit regulations applicable in</w:t>
      </w:r>
      <w:r>
        <w:t xml:space="preserve"> </w:t>
      </w:r>
      <w:r>
        <w:t xml:space="preserve">Colombia Medellín</w:t>
      </w:r>
      <w:r>
        <w:t xml:space="preserve">.</w:t>
      </w:r>
    </w:p>
    <w:p>
      <w:pPr>
        <w:numPr>
          <w:ilvl w:val="0"/>
          <w:numId w:val="1001"/>
        </w:numPr>
        <w:pStyle w:val="Compact"/>
      </w:pPr>
      <w:r>
        <w:t xml:space="preserve">Payment shall be processed within thirty (30) calendar days from the date of invoice receipt. Invoices must reference this</w:t>
      </w:r>
      <w:r>
        <w:t xml:space="preserve"> </w:t>
      </w:r>
      <w:r>
        <w:t xml:space="preserve">Purchase Order</w:t>
      </w:r>
      <w:r>
        <w:t xml:space="preserve"> </w:t>
      </w:r>
      <w:r>
        <w:t xml:space="preserve">number (PO-2025-COL-MDE-0047) and include a detailed timesheet signed by the project supervisor in</w:t>
      </w:r>
      <w:r>
        <w:t xml:space="preserve"> </w:t>
      </w:r>
      <w:r>
        <w:t xml:space="preserve">Colombia Medellín</w:t>
      </w:r>
      <w:r>
        <w:t xml:space="preserve">.</w:t>
      </w:r>
    </w:p>
    <w:p>
      <w:pPr>
        <w:numPr>
          <w:ilvl w:val="0"/>
          <w:numId w:val="1001"/>
        </w:numPr>
        <w:pStyle w:val="Compact"/>
      </w:pPr>
      <w:r>
        <w:t xml:space="preserve">GeoTech Professional Services LLC shall provide a comprehensive insurance certificate covering the</w:t>
      </w:r>
      <w:r>
        <w:t xml:space="preserve"> </w:t>
      </w:r>
      <w:r>
        <w:t xml:space="preserve">Petroleum Engineer</w:t>
      </w:r>
      <w:r>
        <w:t xml:space="preserve"> </w:t>
      </w:r>
      <w:r>
        <w:t xml:space="preserve">for personal injury, professional liability, and third-party damage, valid for the entire duration of the assignment in</w:t>
      </w:r>
      <w:r>
        <w:t xml:space="preserve"> </w:t>
      </w:r>
      <w:r>
        <w:t xml:space="preserve">Colombia Medellín</w:t>
      </w:r>
      <w:r>
        <w:t xml:space="preserve">.</w:t>
      </w:r>
    </w:p>
    <w:p>
      <w:pPr>
        <w:numPr>
          <w:ilvl w:val="0"/>
          <w:numId w:val="1001"/>
        </w:numPr>
        <w:pStyle w:val="Compact"/>
      </w:pPr>
      <w:r>
        <w:t xml:space="preserve">All technical data, reservoir models, and proprietary information generated under this</w:t>
      </w:r>
      <w:r>
        <w:t xml:space="preserve"> </w:t>
      </w:r>
      <w:r>
        <w:t xml:space="preserve">Purchase Order</w:t>
      </w:r>
      <w:r>
        <w:t xml:space="preserve"> </w:t>
      </w:r>
      <w:r>
        <w:t xml:space="preserve">shall remain the exclusive property of Andes Energy Solutions S.A.S. The</w:t>
      </w:r>
      <w:r>
        <w:t xml:space="preserve"> </w:t>
      </w:r>
      <w:r>
        <w:t xml:space="preserve">Petroleum Engineer</w:t>
      </w:r>
      <w:r>
        <w:t xml:space="preserve"> </w:t>
      </w:r>
      <w:r>
        <w:t xml:space="preserve">is bound by a non-disclosure agreement (NDA) for a period of five (5) years following contract completion.</w:t>
      </w:r>
    </w:p>
    <w:p>
      <w:pPr>
        <w:numPr>
          <w:ilvl w:val="0"/>
          <w:numId w:val="1001"/>
        </w:numPr>
        <w:pStyle w:val="Compact"/>
      </w:pPr>
      <w:r>
        <w:t xml:space="preserve">Any modification, extension, or cancellation of this</w:t>
      </w:r>
      <w:r>
        <w:t xml:space="preserve"> </w:t>
      </w:r>
      <w:r>
        <w:t xml:space="preserve">Purchase Order</w:t>
      </w:r>
      <w:r>
        <w:t xml:space="preserve"> </w:t>
      </w:r>
      <w:r>
        <w:t xml:space="preserve">must be documented in writing and signed by authorized representatives of both parties. Verbal agreements regarding scope changes for the</w:t>
      </w:r>
      <w:r>
        <w:t xml:space="preserve"> </w:t>
      </w:r>
      <w:r>
        <w:t xml:space="preserve">Petroleum Engineer</w:t>
      </w:r>
      <w:r>
        <w:t xml:space="preserve"> </w:t>
      </w:r>
      <w:r>
        <w:t xml:space="preserve">engagement are not valid.</w:t>
      </w:r>
    </w:p>
    <w:p>
      <w:pPr>
        <w:numPr>
          <w:ilvl w:val="0"/>
          <w:numId w:val="1001"/>
        </w:numPr>
        <w:pStyle w:val="Compact"/>
      </w:pPr>
      <w:r>
        <w:t xml:space="preserve">This</w:t>
      </w:r>
      <w:r>
        <w:t xml:space="preserve"> </w:t>
      </w:r>
      <w:r>
        <w:t xml:space="preserve">Purchase Order</w:t>
      </w:r>
      <w:r>
        <w:t xml:space="preserve"> </w:t>
      </w:r>
      <w:r>
        <w:t xml:space="preserve">is governed by the commercial laws of the Republic of Colombia. Any disputes arising from the interpretation or execution of this document shall be resolved through arbitration in</w:t>
      </w:r>
      <w:r>
        <w:t xml:space="preserve"> </w:t>
      </w:r>
      <w:r>
        <w:t xml:space="preserve">Colombia Medellín</w:t>
      </w:r>
      <w:r>
        <w:t xml:space="preserve"> </w:t>
      </w:r>
      <w:r>
        <w:t xml:space="preserve">in accordance with the rules of the Centro de Arbitraje y Conciliación de la Cámara de Comercio de Medellín.</w:t>
      </w:r>
    </w:p>
    <w:p>
      <w:pPr>
        <w:pStyle w:val="FirstParagraph"/>
      </w:pPr>
      <w:r>
        <w:t xml:space="preserve">4. Acceptance and Authorization</w:t>
      </w:r>
    </w:p>
    <w:p>
      <w:pPr>
        <w:pStyle w:val="BodyText"/>
      </w:pPr>
      <w:r>
        <w:t xml:space="preserve">By signing below, both parties acknowledge and accept all terms, conditions, and scope of work outlined in this</w:t>
      </w:r>
      <w:r>
        <w:t xml:space="preserve"> </w:t>
      </w:r>
      <w:r>
        <w:t xml:space="preserve">Purchase Order</w:t>
      </w:r>
      <w:r>
        <w:t xml:space="preserve"> </w:t>
      </w:r>
      <w:r>
        <w:t xml:space="preserve">for the engagement of the</w:t>
      </w:r>
      <w:r>
        <w:t xml:space="preserve"> </w:t>
      </w:r>
      <w:r>
        <w:t xml:space="preserve">Petroleum Engineer</w:t>
      </w:r>
      <w:r>
        <w:t xml:space="preserve"> </w:t>
      </w:r>
      <w:r>
        <w:t xml:space="preserve">in</w:t>
      </w:r>
      <w:r>
        <w:t xml:space="preserve"> </w:t>
      </w:r>
      <w:r>
        <w:t xml:space="preserve">Colombia Medellín</w:t>
      </w:r>
      <w:r>
        <w:t xml:space="preserve">. This document is valid for a period of ninety (90) days from the date of issue, after which it shall be considered expired unless renewed in writing.</w:t>
      </w:r>
    </w:p>
    <w:p>
      <w:pPr>
        <w:pStyle w:val="BodyText"/>
      </w:pPr>
      <w:r>
        <w:rPr>
          <w:bCs/>
          <w:b/>
        </w:rPr>
        <w:t xml:space="preserve">Andes Energy Solutions S.A.S. (Buyer)</w:t>
      </w:r>
      <w:r>
        <w:br/>
      </w:r>
      <w:r>
        <w:t xml:space="preserve">Name: ______________________________</w:t>
      </w:r>
      <w:r>
        <w:br/>
      </w:r>
      <w:r>
        <w:t xml:space="preserve">Title: Director of Procurement</w:t>
      </w:r>
      <w:r>
        <w:br/>
      </w:r>
      <w:r>
        <w:t xml:space="preserve">Date: ______________________________</w:t>
      </w:r>
    </w:p>
    <w:p>
      <w:pPr>
        <w:pStyle w:val="BodyText"/>
      </w:pPr>
      <w:r>
        <w:rPr>
          <w:bCs/>
          <w:b/>
        </w:rPr>
        <w:t xml:space="preserve">GeoTech Professional Services LLC (Vendor)</w:t>
      </w:r>
      <w:r>
        <w:br/>
      </w:r>
      <w:r>
        <w:t xml:space="preserve">Name: ______________________________</w:t>
      </w:r>
      <w:r>
        <w:br/>
      </w:r>
      <w:r>
        <w:t xml:space="preserve">Title: Contracts Manager</w:t>
      </w:r>
      <w:r>
        <w:br/>
      </w:r>
      <w:r>
        <w:t xml:space="preserve">Date: ______________________________</w:t>
      </w:r>
    </w:p>
    <w:p>
      <w:pPr>
        <w:pStyle w:val="BodyText"/>
      </w:pPr>
      <w:r>
        <w:t xml:space="preserve">This Purchase Order (PO-2025-COL-MDE-0047) was generated by the Procurement Department of Andes Energy Solutions S.A.S., Colombia Medellín. For inquiries regarding this Petroleum Engineer service contract, please contact procurement@andesenergy.co or visit our office at Calle 43 # 45-20, El Poblado, Colombia Medellín. This document is confidential and intended solely for the named parties.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Petroleum Engineer Services - Colombia Medellín</dc:title>
  <dc:creator/>
  <dc:language>en</dc:language>
  <cp:keywords/>
  <dcterms:created xsi:type="dcterms:W3CDTF">2026-10-10T07:02:28Z</dcterms:created>
  <dcterms:modified xsi:type="dcterms:W3CDTF">2026-10-10T07:02:28Z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