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deepwater-energy-solutions-pvt.-ltd."/>
    <w:p>
      <w:pPr>
        <w:pStyle w:val="Heading1"/>
      </w:pPr>
      <w:r>
        <w:t xml:space="preserve">DEEPWATER ENERGY SOLUTIONS PVT. LTD.</w:t>
      </w:r>
    </w:p>
    <w:p>
      <w:pPr>
        <w:pStyle w:val="FirstParagraph"/>
      </w:pPr>
      <w:r>
        <w:t xml:space="preserve">Corporate Office: 12th Floor, Trade World, Nariman Point, Mumbai, Maharashtra 400021, India</w:t>
      </w:r>
    </w:p>
    <w:p>
      <w:pPr>
        <w:pStyle w:val="BodyText"/>
      </w:pPr>
      <w:r>
        <w:t xml:space="preserve">Phone: +91-22-4055-8899 | Email: procurement@deepwaterenergy.in | GSTIN: 27AABCD1234E1Z5</w:t>
      </w:r>
    </w:p>
    <w:p>
      <w:pPr>
        <w:pStyle w:val="BodyText"/>
      </w:pPr>
      <w:r>
        <w:t xml:space="preserve">Company Registration No.: U65910MH2015PTC284567</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PO/DEES/2025/00472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Reference</w:t>
            </w:r>
          </w:p>
        </w:tc>
        <w:tc>
          <w:tcPr/>
          <w:p>
            <w:pPr>
              <w:pStyle w:val="Compact"/>
              <w:jc w:val="left"/>
            </w:pPr>
            <w:r>
              <w:t xml:space="preserve">OPM-2025-MUM-0031</w:t>
            </w:r>
          </w:p>
        </w:tc>
        <w:tc>
          <w:tcPr/>
          <w:p>
            <w:pPr>
              <w:pStyle w:val="Compact"/>
              <w:jc w:val="left"/>
            </w:pPr>
            <w:r>
              <w:t xml:space="preserve">Work Location</w:t>
            </w:r>
          </w:p>
        </w:tc>
        <w:tc>
          <w:tcPr/>
          <w:p>
            <w:pPr>
              <w:pStyle w:val="Compact"/>
              <w:jc w:val="left"/>
            </w:pPr>
            <w:r>
              <w:t xml:space="preserve">India Mumbai – Offshore Operations Centre, JNPT, Navi Mumbai</w:t>
            </w:r>
          </w:p>
        </w:tc>
      </w:tr>
    </w:tbl>
    <w:p>
      <w:pPr>
        <w:pStyle w:val="BodyText"/>
      </w:pPr>
      <w:r>
        <w:t xml:space="preserve">1. SUPPLIER / CONTRACTOR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Supplier Name</w:t>
            </w:r>
          </w:p>
        </w:tc>
        <w:tc>
          <w:tcPr/>
          <w:p>
            <w:pPr>
              <w:pStyle w:val="Compact"/>
              <w:jc w:val="left"/>
            </w:pPr>
            <w:r>
              <w:t xml:space="preserve">Subsurface Technical Consultants LLP</w:t>
            </w:r>
          </w:p>
        </w:tc>
      </w:tr>
      <w:tr>
        <w:tc>
          <w:tcPr/>
          <w:p>
            <w:pPr>
              <w:pStyle w:val="Compact"/>
              <w:jc w:val="left"/>
            </w:pPr>
            <w:r>
              <w:t xml:space="preserve">Address</w:t>
            </w:r>
          </w:p>
        </w:tc>
        <w:tc>
          <w:tcPr/>
          <w:p>
            <w:pPr>
              <w:pStyle w:val="Compact"/>
              <w:jc w:val="left"/>
            </w:pPr>
            <w:r>
              <w:t xml:space="preserve">704, Oceanic Tower, BKC, Bandra Kurla Complex, Mumbai, Maharashtra 400051, India</w:t>
            </w:r>
          </w:p>
        </w:tc>
      </w:tr>
      <w:tr>
        <w:tc>
          <w:tcPr/>
          <w:p>
            <w:pPr>
              <w:pStyle w:val="Compact"/>
              <w:jc w:val="left"/>
            </w:pPr>
            <w:r>
              <w:t xml:space="preserve">GSTIN</w:t>
            </w:r>
          </w:p>
        </w:tc>
        <w:tc>
          <w:tcPr/>
          <w:p>
            <w:pPr>
              <w:pStyle w:val="Compact"/>
              <w:jc w:val="left"/>
            </w:pPr>
            <w:r>
              <w:t xml:space="preserve">27AAACS5678K1Z3</w:t>
            </w:r>
          </w:p>
        </w:tc>
      </w:tr>
      <w:tr>
        <w:tc>
          <w:tcPr/>
          <w:p>
            <w:pPr>
              <w:pStyle w:val="Compact"/>
              <w:jc w:val="left"/>
            </w:pPr>
            <w:r>
              <w:t xml:space="preserve">Contact Person</w:t>
            </w:r>
          </w:p>
        </w:tc>
        <w:tc>
          <w:tcPr/>
          <w:p>
            <w:pPr>
              <w:pStyle w:val="Compact"/>
              <w:jc w:val="left"/>
            </w:pPr>
            <w:r>
              <w:t xml:space="preserve">Mr. Rajesh Kulkarni, Director – Technical Services</w:t>
            </w:r>
          </w:p>
        </w:tc>
      </w:tr>
      <w:tr>
        <w:tc>
          <w:tcPr/>
          <w:p>
            <w:pPr>
              <w:pStyle w:val="Compact"/>
              <w:jc w:val="left"/>
            </w:pPr>
            <w:r>
              <w:t xml:space="preserve">Email / Phone</w:t>
            </w:r>
          </w:p>
        </w:tc>
        <w:tc>
          <w:tcPr/>
          <w:p>
            <w:pPr>
              <w:pStyle w:val="Compact"/>
              <w:jc w:val="left"/>
            </w:pPr>
            <w:r>
              <w:t xml:space="preserve">rajesh.k@subsurfacetech.in / +91-98200-45678</w:t>
            </w:r>
          </w:p>
        </w:tc>
      </w:tr>
    </w:tbl>
    <w:p>
      <w:pPr>
        <w:pStyle w:val="BodyText"/>
      </w:pPr>
      <w:r>
        <w:t xml:space="preserve">2. DESCRIPTION OF GOODS / SERVICES</w:t>
      </w:r>
    </w:p>
    <w:p>
      <w:pPr>
        <w:pStyle w:val="BodyText"/>
      </w:pPr>
      <w:r>
        <w:t xml:space="preserve">This</w:t>
      </w:r>
      <w:r>
        <w:t xml:space="preserve"> </w:t>
      </w:r>
      <w:r>
        <w:t xml:space="preserve">Purchase Order</w:t>
      </w:r>
      <w:r>
        <w:t xml:space="preserve"> </w:t>
      </w:r>
      <w:r>
        <w:t xml:space="preserve">is issued by Deepwater Energy Solutions Pvt. Ltd. for the engagement of a qualified</w:t>
      </w:r>
      <w:r>
        <w:t xml:space="preserve"> </w:t>
      </w:r>
      <w:r>
        <w:t xml:space="preserve">Petroleum Engineer</w:t>
      </w:r>
      <w:r>
        <w:t xml:space="preserve"> </w:t>
      </w:r>
      <w:r>
        <w:t xml:space="preserve">to provide specialized subsurface reservoir engineering and well optimization services at our offshore operations facility located in</w:t>
      </w:r>
      <w:r>
        <w:t xml:space="preserve"> </w:t>
      </w:r>
      <w:r>
        <w:t xml:space="preserve">India Mumbai</w:t>
      </w:r>
      <w:r>
        <w:t xml:space="preserve">. The</w:t>
      </w:r>
      <w:r>
        <w:t xml:space="preserve"> </w:t>
      </w:r>
      <w:r>
        <w:t xml:space="preserve">Petroleum Engineer</w:t>
      </w:r>
      <w:r>
        <w:t xml:space="preserve"> </w:t>
      </w:r>
      <w:r>
        <w:t xml:space="preserve">shall be responsible for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Senior Petroleum Engineer (15+ years experience) for reservoir simulation, well performance analysis, and production optimization at the India Mumbai offshore site</w:t>
            </w:r>
          </w:p>
        </w:tc>
        <w:tc>
          <w:tcPr/>
          <w:p>
            <w:pPr>
              <w:pStyle w:val="Compact"/>
              <w:jc w:val="left"/>
            </w:pPr>
            <w:r>
              <w:t xml:space="preserve">12 months</w:t>
            </w:r>
          </w:p>
        </w:tc>
        <w:tc>
          <w:tcPr/>
          <w:p>
            <w:pPr>
              <w:pStyle w:val="Compact"/>
              <w:jc w:val="left"/>
            </w:pPr>
            <w:r>
              <w:t xml:space="preserve">₹4,50,000/month</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Preparation of detailed reservoir development plans and field development studies for the Mumbai High and Uran oil fields</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Conduct of monthly technical reviews and presentations to the India Mumbai operations management team</w:t>
            </w:r>
          </w:p>
        </w:tc>
        <w:tc>
          <w:tcPr/>
          <w:p>
            <w:pPr>
              <w:pStyle w:val="Compact"/>
              <w:jc w:val="left"/>
            </w:pPr>
            <w:r>
              <w:t xml:space="preserve">12 sessions</w:t>
            </w:r>
          </w:p>
        </w:tc>
        <w:tc>
          <w:tcPr/>
          <w:p>
            <w:pPr>
              <w:pStyle w:val="Compact"/>
              <w:jc w:val="left"/>
            </w:pPr>
            <w:r>
              <w:t xml:space="preserve">₹75,000/session</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Provision of specialized petroleum engineering software licenses (Petrel, Eclipse, CMG) for the duration of the contract</w:t>
            </w:r>
          </w:p>
        </w:tc>
        <w:tc>
          <w:tcPr/>
          <w:p>
            <w:pPr>
              <w:pStyle w:val="Compact"/>
              <w:jc w:val="left"/>
            </w:pPr>
            <w:r>
              <w:t xml:space="preserve">12 months</w:t>
            </w:r>
          </w:p>
        </w:tc>
        <w:tc>
          <w:tcPr/>
          <w:p>
            <w:pPr>
              <w:pStyle w:val="Compact"/>
              <w:jc w:val="left"/>
            </w:pPr>
            <w:r>
              <w:t xml:space="preserve">₹3,20,000/month</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On-site supervision and technical guidance at the JNPT, Navi Mumbai operations centre (minimum 3 days/week)</w:t>
            </w:r>
          </w:p>
        </w:tc>
        <w:tc>
          <w:tcPr/>
          <w:p>
            <w:pPr>
              <w:pStyle w:val="Compact"/>
              <w:jc w:val="left"/>
            </w:pPr>
            <w:r>
              <w:t xml:space="preserve">12 months</w:t>
            </w:r>
          </w:p>
        </w:tc>
        <w:tc>
          <w:tcPr/>
          <w:p>
            <w:pPr>
              <w:pStyle w:val="Compact"/>
              <w:jc w:val="left"/>
            </w:pPr>
            <w:r>
              <w:t xml:space="preserve">₹1,20,000/month</w:t>
            </w:r>
          </w:p>
        </w:tc>
        <w:tc>
          <w:tcPr/>
          <w:p>
            <w:pPr>
              <w:pStyle w:val="Compact"/>
              <w:jc w:val="left"/>
            </w:pPr>
            <w:r>
              <w:t xml:space="preserve">₹14,40,000</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(INR)</w:t>
            </w:r>
          </w:p>
        </w:tc>
      </w:tr>
      <w:tr>
        <w:tc>
          <w:tcPr/>
          <w:p>
            <w:pPr>
              <w:pStyle w:val="Compact"/>
              <w:jc w:val="left"/>
            </w:pPr>
            <w:r>
              <w:t xml:space="preserve">Subtotal</w:t>
            </w:r>
          </w:p>
        </w:tc>
        <w:tc>
          <w:tcPr/>
          <w:p>
            <w:pPr>
              <w:pStyle w:val="Compact"/>
              <w:jc w:val="left"/>
            </w:pPr>
            <w:r>
              <w:t xml:space="preserve">₹1,33,80,000</w:t>
            </w:r>
          </w:p>
        </w:tc>
      </w:tr>
      <w:tr>
        <w:tc>
          <w:tcPr/>
          <w:p>
            <w:pPr>
              <w:pStyle w:val="Compact"/>
              <w:jc w:val="left"/>
            </w:pPr>
            <w:r>
              <w:t xml:space="preserve">GST @ 18% (as applicable in India Mumbai jurisdiction)</w:t>
            </w:r>
          </w:p>
        </w:tc>
        <w:tc>
          <w:tcPr/>
          <w:p>
            <w:pPr>
              <w:pStyle w:val="Compact"/>
              <w:jc w:val="left"/>
            </w:pPr>
            <w:r>
              <w:t xml:space="preserve">₹24,08,400</w:t>
            </w:r>
          </w:p>
        </w:tc>
      </w:tr>
      <w:tr>
        <w:tc>
          <w:tcPr/>
          <w:p>
            <w:pPr>
              <w:pStyle w:val="Compact"/>
              <w:jc w:val="left"/>
            </w:pPr>
            <w:r>
              <w:t xml:space="preserve">TDS Deduction @ 10% (Section 194J, Income Tax Act, India)</w:t>
            </w:r>
          </w:p>
        </w:tc>
        <w:tc>
          <w:tcPr/>
          <w:p>
            <w:pPr>
              <w:pStyle w:val="Compact"/>
              <w:jc w:val="left"/>
            </w:pPr>
            <w:r>
              <w:t xml:space="preserve">(₹13,38,000)</w:t>
            </w:r>
          </w:p>
        </w:tc>
      </w:tr>
      <w:tr>
        <w:tc>
          <w:tcPr/>
          <w:p>
            <w:pPr>
              <w:pStyle w:val="Compact"/>
              <w:jc w:val="left"/>
            </w:pPr>
            <w:r>
              <w:t xml:space="preserve">Total Payable</w:t>
            </w:r>
          </w:p>
        </w:tc>
        <w:tc>
          <w:tcPr/>
          <w:p>
            <w:pPr>
              <w:pStyle w:val="Compact"/>
              <w:jc w:val="left"/>
            </w:pPr>
            <w:r>
              <w:t xml:space="preserve">₹1,44,50,400</w:t>
            </w:r>
          </w:p>
        </w:tc>
      </w:tr>
    </w:tbl>
    <w:p>
      <w:pPr>
        <w:pStyle w:val="BodyText"/>
      </w:pPr>
      <w:r>
        <w:t xml:space="preserve">4. TERMS AND CONDITIONS</w:t>
      </w:r>
    </w:p>
    <w:p>
      <w:pPr>
        <w:pStyle w:val="BodyText"/>
      </w:pPr>
      <w:r>
        <w:t xml:space="preserve">4.1 This</w:t>
      </w:r>
      <w:r>
        <w:t xml:space="preserve"> </w:t>
      </w:r>
      <w:r>
        <w:t xml:space="preserve">Purchase Order</w:t>
      </w:r>
      <w:r>
        <w:t xml:space="preserve"> </w:t>
      </w:r>
      <w:r>
        <w:t xml:space="preserve">is governed by the laws of the Republic of India, and any disputes arising shall be subject to the exclusive jurisdiction of the competent courts in</w:t>
      </w:r>
      <w:r>
        <w:t xml:space="preserve"> </w:t>
      </w:r>
      <w:r>
        <w:t xml:space="preserve">India Mumbai</w:t>
      </w:r>
      <w:r>
        <w:t xml:space="preserve">, Maharashtra.</w:t>
      </w:r>
    </w:p>
    <w:p>
      <w:pPr>
        <w:pStyle w:val="BodyText"/>
      </w:pPr>
      <w:r>
        <w:t xml:space="preserve">4.2 The</w:t>
      </w:r>
      <w:r>
        <w:t xml:space="preserve"> </w:t>
      </w:r>
      <w:r>
        <w:t xml:space="preserve">Petroleum Engineer</w:t>
      </w:r>
      <w:r>
        <w:t xml:space="preserve"> </w:t>
      </w:r>
      <w:r>
        <w:t xml:space="preserve">engaged under this order shall hold a valid B.E./B.Tech in Petroleum Engineering or a related discipline from an AICTE-approved institution in India, and shall possess a minimum of fifteen (15) years of progressive experience in offshore reservoir engineering, preferably in the Mumbai offshore basin.</w:t>
      </w:r>
    </w:p>
    <w:p>
      <w:pPr>
        <w:pStyle w:val="BodyText"/>
      </w:pPr>
      <w:r>
        <w:t xml:space="preserve">4.3 The</w:t>
      </w:r>
      <w:r>
        <w:t xml:space="preserve"> </w:t>
      </w:r>
      <w:r>
        <w:t xml:space="preserve">Petroleum Engineer</w:t>
      </w:r>
      <w:r>
        <w:t xml:space="preserve"> </w:t>
      </w:r>
      <w:r>
        <w:t xml:space="preserve">shall comply with all applicable regulations of the Directorate General of Hydrocarbons (DGH), Ministry of Petroleum and Natural Gas, Government of India, as well as all safety and environmental protocols mandated for operations in the</w:t>
      </w:r>
      <w:r>
        <w:t xml:space="preserve"> </w:t>
      </w:r>
      <w:r>
        <w:t xml:space="preserve">India Mumbai</w:t>
      </w:r>
      <w:r>
        <w:t xml:space="preserve"> </w:t>
      </w:r>
      <w:r>
        <w:t xml:space="preserve">offshore region.</w:t>
      </w:r>
    </w:p>
    <w:p>
      <w:pPr>
        <w:pStyle w:val="BodyText"/>
      </w:pPr>
      <w:r>
        <w:t xml:space="preserve">4.4 The supplier shall ensure that the</w:t>
      </w:r>
      <w:r>
        <w:t xml:space="preserve"> </w:t>
      </w:r>
      <w:r>
        <w:t xml:space="preserve">Petroleum Engineer</w:t>
      </w:r>
      <w:r>
        <w:t xml:space="preserve"> </w:t>
      </w:r>
      <w:r>
        <w:t xml:space="preserve">maintains all professional memberships, including but not limited to the Indian Institute of Petroleum (IIP), Dehradun, and the Society of Petroleum Engineers (SPE) – India Section, Mumbai Chapter.</w:t>
      </w:r>
    </w:p>
    <w:p>
      <w:pPr>
        <w:pStyle w:val="BodyText"/>
      </w:pPr>
      <w:r>
        <w:t xml:space="preserve">4.5 All deliverables, reports, and technical documentation produced by the</w:t>
      </w:r>
      <w:r>
        <w:t xml:space="preserve"> </w:t>
      </w:r>
      <w:r>
        <w:t xml:space="preserve">Petroleum Engineer</w:t>
      </w:r>
      <w:r>
        <w:t xml:space="preserve"> </w:t>
      </w:r>
      <w:r>
        <w:t xml:space="preserve">shall remain the exclusive intellectual property of Deepwater Energy Solutions Pvt. Ltd. and shall be stored at the India Mumbai corporate office.</w:t>
      </w:r>
    </w:p>
    <w:p>
      <w:pPr>
        <w:pStyle w:val="BodyText"/>
      </w:pPr>
      <w:r>
        <w:t xml:space="preserve">4.6 Payment shall be made via NEFT/RTGS to the bank account designated by the supplier. Invoices must be submitted to the procurement department at the Nariman Point, Mumbai office by the 5th of each month for the preceding month's services.</w:t>
      </w:r>
    </w:p>
    <w:p>
      <w:pPr>
        <w:pStyle w:val="BodyText"/>
      </w:pPr>
      <w:r>
        <w:t xml:space="preserve">4.7 This</w:t>
      </w:r>
      <w:r>
        <w:t xml:space="preserve"> </w:t>
      </w:r>
      <w:r>
        <w:t xml:space="preserve">Purchase Order</w:t>
      </w:r>
      <w:r>
        <w:t xml:space="preserve"> </w:t>
      </w:r>
      <w:r>
        <w:t xml:space="preserve">may be terminated by either party with thirty (30) days' written notice. In the event of termination, the supplier shall be compensated for services rendered up to the effective date of termination.</w:t>
      </w:r>
    </w:p>
    <w:p>
      <w:pPr>
        <w:pStyle w:val="BodyText"/>
      </w:pPr>
      <w:r>
        <w:t xml:space="preserve">4.8 The</w:t>
      </w:r>
      <w:r>
        <w:t xml:space="preserve"> </w:t>
      </w:r>
      <w:r>
        <w:t xml:space="preserve">Petroleum Engineer</w:t>
      </w:r>
      <w:r>
        <w:t xml:space="preserve"> </w:t>
      </w:r>
      <w:r>
        <w:t xml:space="preserve">shall be required to attend all scheduled meetings at the India Mumbai operations centre and shall be available for emergency call-outs related to well integrity or reservoir pressure anomalies.</w:t>
      </w:r>
    </w:p>
    <w:p>
      <w:pPr>
        <w:pStyle w:val="BodyText"/>
      </w:pPr>
      <w:r>
        <w:t xml:space="preserve">5. DELIVERY / COMMENCEMENT SCHEDULE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Commencement of Petroleum Engineer engagement at India Mumbai site</w:t>
            </w:r>
          </w:p>
        </w:tc>
        <w:tc>
          <w:tcPr/>
          <w:p>
            <w:pPr>
              <w:pStyle w:val="Compact"/>
              <w:jc w:val="left"/>
            </w:pPr>
            <w:r>
              <w:t xml:space="preserve">01 July 2025</w:t>
            </w:r>
          </w:p>
        </w:tc>
      </w:tr>
      <w:tr>
        <w:tc>
          <w:tcPr/>
          <w:p>
            <w:pPr>
              <w:pStyle w:val="Compact"/>
              <w:jc w:val="left"/>
            </w:pPr>
            <w:r>
              <w:t xml:space="preserve">Submission of initial reservoir assessment report</w:t>
            </w:r>
          </w:p>
        </w:tc>
        <w:tc>
          <w:tcPr/>
          <w:p>
            <w:pPr>
              <w:pStyle w:val="Compact"/>
              <w:jc w:val="left"/>
            </w:pPr>
            <w:r>
              <w:t xml:space="preserve">31 August 2025</w:t>
            </w:r>
          </w:p>
        </w:tc>
      </w:tr>
      <w:tr>
        <w:tc>
          <w:tcPr/>
          <w:p>
            <w:pPr>
              <w:pStyle w:val="Compact"/>
              <w:jc w:val="left"/>
            </w:pPr>
            <w:r>
              <w:t xml:space="preserve">Mid-term technical review and progress report</w:t>
            </w:r>
          </w:p>
        </w:tc>
        <w:tc>
          <w:tcPr/>
          <w:p>
            <w:pPr>
              <w:pStyle w:val="Compact"/>
              <w:jc w:val="left"/>
            </w:pPr>
            <w:r>
              <w:t xml:space="preserve">31 January 2026</w:t>
            </w:r>
          </w:p>
        </w:tc>
      </w:tr>
      <w:tr>
        <w:tc>
          <w:tcPr/>
          <w:p>
            <w:pPr>
              <w:pStyle w:val="Compact"/>
              <w:jc w:val="left"/>
            </w:pPr>
            <w:r>
              <w:t xml:space="preserve">Final field development plan and project closure</w:t>
            </w:r>
          </w:p>
        </w:tc>
        <w:tc>
          <w:tcPr/>
          <w:p>
            <w:pPr>
              <w:pStyle w:val="Compact"/>
              <w:jc w:val="left"/>
            </w:pPr>
            <w:r>
              <w:t xml:space="preserve">30 June 2026</w:t>
            </w:r>
          </w:p>
        </w:tc>
      </w:tr>
    </w:tbl>
    <w:p>
      <w:pPr>
        <w:pStyle w:val="BodyText"/>
      </w:pPr>
      <w:r>
        <w:t xml:space="preserve">6. AUTHORIZED SIGNATORIES</w:t>
      </w:r>
    </w:p>
    <w:p>
      <w:pPr>
        <w:pStyle w:val="BodyText"/>
      </w:pPr>
      <w:r>
        <w:rPr>
          <w:bCs/>
          <w:b/>
        </w:rPr>
        <w:t xml:space="preserve">For and on behalf of Deepwater Energy Solutions Pvt. Ltd. (Buyer)</w:t>
      </w:r>
    </w:p>
    <w:p>
      <w:pPr>
        <w:pStyle w:val="BodyText"/>
      </w:pPr>
      <w:r>
        <w:t xml:space="preserve">Mr. Arvind Deshmukh</w:t>
      </w:r>
    </w:p>
    <w:p>
      <w:pPr>
        <w:pStyle w:val="BodyText"/>
      </w:pPr>
      <w:r>
        <w:t xml:space="preserve">Chief Procurement Officer</w:t>
      </w:r>
    </w:p>
    <w:p>
      <w:pPr>
        <w:pStyle w:val="BodyText"/>
      </w:pPr>
      <w:r>
        <w:t xml:space="preserve">Date: _______________</w:t>
      </w:r>
    </w:p>
    <w:p>
      <w:pPr>
        <w:pStyle w:val="BodyText"/>
      </w:pPr>
      <w:r>
        <w:rPr>
          <w:bCs/>
          <w:b/>
        </w:rPr>
        <w:t xml:space="preserve">For and on behalf of Subsurface Technical Consultants LLP (Supplier)</w:t>
      </w:r>
    </w:p>
    <w:p>
      <w:pPr>
        <w:pStyle w:val="BodyText"/>
      </w:pPr>
      <w:r>
        <w:t xml:space="preserve">Mr. Rajesh Kulkarni</w:t>
      </w:r>
    </w:p>
    <w:p>
      <w:pPr>
        <w:pStyle w:val="BodyText"/>
      </w:pPr>
      <w:r>
        <w:t xml:space="preserve">Director – Technical Services</w:t>
      </w:r>
    </w:p>
    <w:p>
      <w:pPr>
        <w:pStyle w:val="BodyText"/>
      </w:pPr>
      <w:r>
        <w:t xml:space="preserve">Date: _______________</w:t>
      </w:r>
    </w:p>
    <w:p>
      <w:pPr>
        <w:pStyle w:val="BodyText"/>
      </w:pPr>
      <w:r>
        <w:t xml:space="preserve">This Purchase Order is a legally binding document issued under the commercial policies of Deepwater Energy Solutions Pvt. Ltd., Mumbai, India. All communications regarding this Purchase Order shall be directed to the Procurement Department, 12th Floor, Trade World, Nariman Point, India Mumbai 400021. Unauthorized reproduction or distribution of this document is strictly prohibited.</w:t>
      </w:r>
    </w:p>
    <w:p>
      <w:pPr>
        <w:pStyle w:val="BodyText"/>
      </w:pPr>
      <w:r>
        <w:t xml:space="preserve">Document Ref: PO/DEES/2025/00472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India Mumbai</dc:title>
  <dc:creator/>
  <dc:language>en</dc:language>
  <cp:keywords/>
  <dcterms:created xsi:type="dcterms:W3CDTF">2026-10-10T07:20:27Z</dcterms:created>
  <dcterms:modified xsi:type="dcterms:W3CDTF">2026-10-10T07:20:27Z</dcterms:modified>
</cp:coreProperties>
</file>

<file path=docProps/custom.xml><?xml version="1.0" encoding="utf-8"?>
<Properties xmlns="http://schemas.openxmlformats.org/officeDocument/2006/custom-properties" xmlns:vt="http://schemas.openxmlformats.org/officeDocument/2006/docPropsVTypes"/>
</file>