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nigeria-petroleum-services-limited"/>
    <w:p>
      <w:pPr>
        <w:pStyle w:val="Heading1"/>
      </w:pPr>
      <w:r>
        <w:t xml:space="preserve">NIGERIA PETROLEUM SERVICES LIMITED</w:t>
      </w:r>
    </w:p>
    <w:p>
      <w:pPr>
        <w:pStyle w:val="FirstParagraph"/>
      </w:pPr>
      <w:r>
        <w:t xml:space="preserve">Plot 15, Aminu Kano Crescent, Wuse II, Abuja, FCT, Nigeria</w:t>
      </w:r>
    </w:p>
    <w:p>
      <w:pPr>
        <w:pStyle w:val="BodyText"/>
      </w:pPr>
      <w:r>
        <w:t xml:space="preserve">Tel: +234 (0) 9 123 4567 | Email: procurement@nigeriapetroleumservices.ng</w:t>
      </w:r>
    </w:p>
    <w:p>
      <w:pPr>
        <w:pStyle w:val="BodyText"/>
      </w:pPr>
      <w:r>
        <w:t xml:space="preserve">RC: 1234567 | TIN: 10-234-567-0001 | VAT Reg: NG-ABJ-2024-0089</w:t>
      </w:r>
    </w:p>
    <w:bookmarkEnd w:id="20"/>
    <w:p>
      <w:pPr>
        <w:pStyle w:val="BodyText"/>
      </w:pPr>
      <w:r>
        <w:t xml:space="preserve">Purchase Order</w:t>
      </w:r>
    </w:p>
    <w:p>
      <w:pPr>
        <w:pStyle w:val="BodyText"/>
      </w:pPr>
      <w:r>
        <w:t xml:space="preserve">Purchase Order No.: NPSL/PO/2025/00472</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Nigeria Petroleum Services Limited</w:t>
      </w:r>
    </w:p>
    <w:p>
      <w:pPr>
        <w:pStyle w:val="BodyText"/>
      </w:pPr>
      <w:r>
        <w:rPr>
          <w:bCs/>
          <w:b/>
        </w:rPr>
        <w:t xml:space="preserve">Address:</w:t>
      </w:r>
      <w:r>
        <w:t xml:space="preserve"> </w:t>
      </w:r>
      <w:r>
        <w:t xml:space="preserve">Plot 15, Aminu Kano Crescent, Wuse II, Abuja, FCT, Nigeria</w:t>
      </w:r>
    </w:p>
    <w:p>
      <w:pPr>
        <w:pStyle w:val="BodyText"/>
      </w:pPr>
      <w:r>
        <w:rPr>
          <w:bCs/>
          <w:b/>
        </w:rPr>
        <w:t xml:space="preserve">Contact Person:</w:t>
      </w:r>
      <w:r>
        <w:t xml:space="preserve"> </w:t>
      </w:r>
      <w:r>
        <w:t xml:space="preserve">Mr. Chukwuma Okafor, Head of Procurement</w:t>
      </w:r>
    </w:p>
    <w:p>
      <w:pPr>
        <w:pStyle w:val="BodyText"/>
      </w:pPr>
      <w:r>
        <w:rPr>
          <w:bCs/>
          <w:b/>
        </w:rPr>
        <w:t xml:space="preserve">Email:</w:t>
      </w:r>
      <w:r>
        <w:t xml:space="preserve"> </w:t>
      </w:r>
      <w:r>
        <w:t xml:space="preserve">c.okafor@nigeriapetroleumservices.ng</w:t>
      </w:r>
    </w:p>
    <w:p>
      <w:pPr>
        <w:pStyle w:val="BodyText"/>
      </w:pPr>
      <w:r>
        <w:rPr>
          <w:bCs/>
          <w:b/>
        </w:rPr>
        <w:t xml:space="preserve">Phone:</w:t>
      </w:r>
      <w:r>
        <w:t xml:space="preserve"> </w:t>
      </w:r>
      <w:r>
        <w:t xml:space="preserve">+234 (0) 803 555 1234</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GeoTech Engineering &amp; Consulting (Nigeria) Ltd.</w:t>
      </w:r>
    </w:p>
    <w:p>
      <w:pPr>
        <w:pStyle w:val="BodyText"/>
      </w:pPr>
      <w:r>
        <w:rPr>
          <w:bCs/>
          <w:b/>
        </w:rPr>
        <w:t xml:space="preserve">Address:</w:t>
      </w:r>
      <w:r>
        <w:t xml:space="preserve"> </w:t>
      </w:r>
      <w:r>
        <w:t xml:space="preserve">22, Adetokunbo Ademola Crescent, Maitama, Abuja, FCT, Nigeria</w:t>
      </w:r>
    </w:p>
    <w:p>
      <w:pPr>
        <w:pStyle w:val="BodyText"/>
      </w:pPr>
      <w:r>
        <w:rPr>
          <w:bCs/>
          <w:b/>
        </w:rPr>
        <w:t xml:space="preserve">Contact Person:</w:t>
      </w:r>
      <w:r>
        <w:t xml:space="preserve"> </w:t>
      </w:r>
      <w:r>
        <w:t xml:space="preserve">Dr. Amina Bello, Managing Director</w:t>
      </w:r>
    </w:p>
    <w:p>
      <w:pPr>
        <w:pStyle w:val="BodyText"/>
      </w:pPr>
      <w:r>
        <w:rPr>
          <w:bCs/>
          <w:b/>
        </w:rPr>
        <w:t xml:space="preserve">Email:</w:t>
      </w:r>
      <w:r>
        <w:t xml:space="preserve"> </w:t>
      </w:r>
      <w:r>
        <w:t xml:space="preserve">a.bello@geotechng.com</w:t>
      </w:r>
    </w:p>
    <w:p>
      <w:pPr>
        <w:pStyle w:val="BodyText"/>
      </w:pPr>
      <w:r>
        <w:rPr>
          <w:bCs/>
          <w:b/>
        </w:rPr>
        <w:t xml:space="preserve">Phone:</w:t>
      </w:r>
      <w:r>
        <w:t xml:space="preserve"> </w:t>
      </w:r>
      <w:r>
        <w:t xml:space="preserve">+234 (0) 805 777 8901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Project Location:</w:t>
      </w:r>
      <w:r>
        <w:t xml:space="preserve"> </w:t>
      </w:r>
      <w:r>
        <w:t xml:space="preserve">Nigeria Abuja – FCT Petroleum Operations Zone</w:t>
      </w:r>
    </w:p>
    <w:p>
      <w:pPr>
        <w:pStyle w:val="BodyText"/>
      </w:pPr>
      <w:r>
        <w:rPr>
          <w:bCs/>
          <w:b/>
        </w:rPr>
        <w:t xml:space="preserve">Payment Terms:</w:t>
      </w:r>
      <w:r>
        <w:t xml:space="preserve"> </w:t>
      </w:r>
      <w:r>
        <w:t xml:space="preserve">60% Advance, 40% upon Completion</w:t>
      </w:r>
    </w:p>
    <w:p>
      <w:pPr>
        <w:pStyle w:val="BodyText"/>
      </w:pPr>
      <w:r>
        <w:rPr>
          <w:bCs/>
          <w:b/>
        </w:rPr>
        <w:t xml:space="preserve">Validity of This Purchase Order:</w:t>
      </w:r>
      <w:r>
        <w:t xml:space="preserve"> </w:t>
      </w:r>
      <w:r>
        <w:t xml:space="preserve">30 Days from Date of Issue</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Abuja FCT Subsurface Reservoir Assessment</w:t>
      </w:r>
    </w:p>
    <w:p>
      <w:pPr>
        <w:pStyle w:val="BodyText"/>
      </w:pPr>
      <w:r>
        <w:rPr>
          <w:bCs/>
          <w:b/>
        </w:rPr>
        <w:t xml:space="preserve">Contract Ref:</w:t>
      </w:r>
      <w:r>
        <w:t xml:space="preserve"> </w:t>
      </w:r>
      <w:r>
        <w:t xml:space="preserve">NPSL/PRJ/2025/019</w:t>
      </w:r>
    </w:p>
    <w:p>
      <w:pPr>
        <w:pStyle w:val="BodyText"/>
      </w:pPr>
      <w:r>
        <w:rPr>
          <w:bCs/>
          <w:b/>
        </w:rPr>
        <w:t xml:space="preserve">Scope:</w:t>
      </w:r>
      <w:r>
        <w:t xml:space="preserve"> </w:t>
      </w:r>
      <w:r>
        <w:t xml:space="preserve">Petroleum Engineer Consultancy &amp; Equipment Supply</w:t>
      </w:r>
    </w:p>
    <w:p>
      <w:pPr>
        <w:pStyle w:val="BodyText"/>
      </w:pPr>
      <w:r>
        <w:rPr>
          <w:bCs/>
          <w:b/>
        </w:rPr>
        <w:t xml:space="preserve">Regulatory Body:</w:t>
      </w:r>
      <w:r>
        <w:t xml:space="preserve"> </w:t>
      </w:r>
      <w:r>
        <w:t xml:space="preserve">Nigerian Upstream Petroleum Regulatory Commission (NUPRC)</w:t>
      </w:r>
    </w:p>
    <w:p>
      <w:pPr>
        <w:pStyle w:val="BodyText"/>
      </w:pPr>
      <w:r>
        <w:rPr>
          <w:bCs/>
          <w:b/>
        </w:rPr>
        <w:t xml:space="preserve">Compliance:</w:t>
      </w:r>
      <w:r>
        <w:t xml:space="preserve"> </w:t>
      </w:r>
      <w:r>
        <w:t xml:space="preserve">NUPRC Act 2021, CBN FX Regulations</w:t>
      </w:r>
    </w:p>
    <w:bookmarkEnd w:id="24"/>
    <w:bookmarkStart w:id="25" w:name="Xe8271a28fa8fc41de0a9f297bebf2d0d0d2d3d0"/>
    <w:p>
      <w:pPr>
        <w:pStyle w:val="Heading3"/>
      </w:pPr>
      <w:r>
        <w:t xml:space="preserve">Line Items – Petroleum Engineer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Senior Petroleum Engineer – Reservoir Modelling &amp; Simulation (Full-time engagement, 6 months, Nigeria Abuja site-based)</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8,500,000.00</w:t>
            </w:r>
          </w:p>
        </w:tc>
        <w:tc>
          <w:tcPr/>
          <w:p>
            <w:pPr>
              <w:pStyle w:val="Compact"/>
              <w:jc w:val="left"/>
            </w:pPr>
            <w:r>
              <w:t xml:space="preserve">8,500,000.00</w:t>
            </w:r>
          </w:p>
        </w:tc>
      </w:tr>
      <w:tr>
        <w:tc>
          <w:tcPr/>
          <w:p>
            <w:pPr>
              <w:pStyle w:val="Compact"/>
              <w:jc w:val="left"/>
            </w:pPr>
            <w:r>
              <w:t xml:space="preserve">02</w:t>
            </w:r>
          </w:p>
        </w:tc>
        <w:tc>
          <w:tcPr/>
          <w:p>
            <w:pPr>
              <w:pStyle w:val="Compact"/>
              <w:jc w:val="left"/>
            </w:pPr>
            <w:r>
              <w:t xml:space="preserve">Petroleum Engineer – Drilling &amp; Completion Specialist (Part-time, 3 months, Nigeria Abuja office)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03</w:t>
            </w:r>
          </w:p>
        </w:tc>
        <w:tc>
          <w:tcPr/>
          <w:p>
            <w:pPr>
              <w:pStyle w:val="Compact"/>
              <w:jc w:val="left"/>
            </w:pPr>
            <w:r>
              <w:t xml:space="preserve">Professional Petroleum Engineer Software Licence – Petrel 2025 (Annual, 5-user seat, Nigeria Abuja deployment)</w:t>
            </w:r>
          </w:p>
        </w:tc>
        <w:tc>
          <w:tcPr/>
          <w:p>
            <w:pPr>
              <w:pStyle w:val="Compact"/>
              <w:jc w:val="left"/>
            </w:pPr>
            <w:r>
              <w:t xml:space="preserve">5</w:t>
            </w:r>
          </w:p>
        </w:tc>
        <w:tc>
          <w:tcPr/>
          <w:p>
            <w:pPr>
              <w:pStyle w:val="Compact"/>
              <w:jc w:val="left"/>
            </w:pPr>
            <w:r>
              <w:t xml:space="preserve">Licence</w:t>
            </w:r>
          </w:p>
        </w:tc>
        <w:tc>
          <w:tcPr/>
          <w:p>
            <w:pPr>
              <w:pStyle w:val="Compact"/>
              <w:jc w:val="left"/>
            </w:pPr>
            <w:r>
              <w:t xml:space="preserve">1,850,000.00</w:t>
            </w:r>
          </w:p>
        </w:tc>
        <w:tc>
          <w:tcPr/>
          <w:p>
            <w:pPr>
              <w:pStyle w:val="Compact"/>
              <w:jc w:val="left"/>
            </w:pPr>
            <w:r>
              <w:t xml:space="preserve">9,250,000.00</w:t>
            </w:r>
          </w:p>
        </w:tc>
      </w:tr>
      <w:tr>
        <w:tc>
          <w:tcPr/>
          <w:p>
            <w:pPr>
              <w:pStyle w:val="Compact"/>
              <w:jc w:val="left"/>
            </w:pPr>
            <w:r>
              <w:t xml:space="preserve">04</w:t>
            </w:r>
          </w:p>
        </w:tc>
        <w:tc>
          <w:tcPr/>
          <w:p>
            <w:pPr>
              <w:pStyle w:val="Compact"/>
              <w:jc w:val="left"/>
            </w:pPr>
            <w:r>
              <w:t xml:space="preserve">High-Performance Workstation for Petroleum Engineer (32GB RAM, NVIDIA RTX 4090, 2TB SSD, 27" 4K Monitor)</w:t>
            </w:r>
          </w:p>
        </w:tc>
        <w:tc>
          <w:tcPr/>
          <w:p>
            <w:pPr>
              <w:pStyle w:val="Compact"/>
              <w:jc w:val="left"/>
            </w:pPr>
            <w:r>
              <w:t xml:space="preserve">3</w:t>
            </w:r>
          </w:p>
        </w:tc>
        <w:tc>
          <w:tcPr/>
          <w:p>
            <w:pPr>
              <w:pStyle w:val="Compact"/>
              <w:jc w:val="left"/>
            </w:pPr>
            <w:r>
              <w:t xml:space="preserve">Unit</w:t>
            </w:r>
          </w:p>
        </w:tc>
        <w:tc>
          <w:tcPr/>
          <w:p>
            <w:pPr>
              <w:pStyle w:val="Compact"/>
              <w:jc w:val="left"/>
            </w:pPr>
            <w:r>
              <w:t xml:space="preserve">3,750,000.00</w:t>
            </w:r>
          </w:p>
        </w:tc>
        <w:tc>
          <w:tcPr/>
          <w:p>
            <w:pPr>
              <w:pStyle w:val="Compact"/>
              <w:jc w:val="left"/>
            </w:pPr>
            <w:r>
              <w:t xml:space="preserve">11,250,000.00</w:t>
            </w:r>
          </w:p>
        </w:tc>
      </w:tr>
      <w:tr>
        <w:tc>
          <w:tcPr/>
          <w:p>
            <w:pPr>
              <w:pStyle w:val="Compact"/>
              <w:jc w:val="left"/>
            </w:pPr>
            <w:r>
              <w:t xml:space="preserve">05</w:t>
            </w:r>
          </w:p>
        </w:tc>
        <w:tc>
          <w:tcPr/>
          <w:p>
            <w:pPr>
              <w:pStyle w:val="Compact"/>
              <w:jc w:val="left"/>
            </w:pPr>
            <w:r>
              <w:t xml:space="preserve">Core Sample Analysis &amp; Petrophysical Logging Services (Per well, Nigeria Abuja operations area)</w:t>
            </w:r>
          </w:p>
        </w:tc>
        <w:tc>
          <w:tcPr/>
          <w:p>
            <w:pPr>
              <w:pStyle w:val="Compact"/>
              <w:jc w:val="left"/>
            </w:pPr>
            <w:r>
              <w:t xml:space="preserve">4</w:t>
            </w:r>
          </w:p>
        </w:tc>
        <w:tc>
          <w:tcPr/>
          <w:p>
            <w:pPr>
              <w:pStyle w:val="Compact"/>
              <w:jc w:val="left"/>
            </w:pPr>
            <w:r>
              <w:t xml:space="preserve">Wells</w:t>
            </w:r>
          </w:p>
        </w:tc>
        <w:tc>
          <w:tcPr/>
          <w:p>
            <w:pPr>
              <w:pStyle w:val="Compact"/>
              <w:jc w:val="left"/>
            </w:pPr>
            <w:r>
              <w:t xml:space="preserve">2,100,000.00</w:t>
            </w:r>
          </w:p>
        </w:tc>
        <w:tc>
          <w:tcPr/>
          <w:p>
            <w:pPr>
              <w:pStyle w:val="Compact"/>
              <w:jc w:val="left"/>
            </w:pPr>
            <w:r>
              <w:t xml:space="preserve">8,400,000.00</w:t>
            </w:r>
          </w:p>
        </w:tc>
      </w:tr>
      <w:tr>
        <w:tc>
          <w:tcPr/>
          <w:p>
            <w:pPr>
              <w:pStyle w:val="Compact"/>
              <w:jc w:val="left"/>
            </w:pPr>
            <w:r>
              <w:t xml:space="preserve">06</w:t>
            </w:r>
          </w:p>
        </w:tc>
        <w:tc>
          <w:tcPr/>
          <w:p>
            <w:pPr>
              <w:pStyle w:val="Compact"/>
              <w:jc w:val="left"/>
            </w:pPr>
            <w:r>
              <w:t xml:space="preserve">Geological &amp; Petroleum Engineering Technical Report – Final Deliverable (Nigeria Abuja FCT Basin)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07</w:t>
            </w:r>
          </w:p>
        </w:tc>
        <w:tc>
          <w:tcPr/>
          <w:p>
            <w:pPr>
              <w:pStyle w:val="Compact"/>
              <w:jc w:val="left"/>
            </w:pPr>
            <w:r>
              <w:t xml:space="preserve">On-site Supervision &amp; HSE Compliance for Petroleum Engineer Team (Nigeria Abuja, 6 months)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2,800,000.00</w:t>
            </w:r>
          </w:p>
        </w:tc>
        <w:tc>
          <w:tcPr/>
          <w:p>
            <w:pPr>
              <w:pStyle w:val="Compact"/>
              <w:jc w:val="left"/>
            </w:pPr>
            <w:r>
              <w:t xml:space="preserve">2,800,000.00</w:t>
            </w:r>
          </w:p>
        </w:tc>
      </w:tr>
      <w:tr>
        <w:tc>
          <w:tcPr>
            <w:gridSpan w:val="5"/>
          </w:tcPr>
          <w:p>
            <w:pPr>
              <w:pStyle w:val="Compact"/>
              <w:jc w:val="right"/>
            </w:pPr>
            <w:r>
              <w:t xml:space="preserve">Subtotal (NGN):</w:t>
            </w:r>
          </w:p>
        </w:tc>
        <w:tc>
          <w:tcPr/>
          <w:p>
            <w:pPr>
              <w:pStyle w:val="Compact"/>
              <w:jc w:val="left"/>
            </w:pPr>
            <w:r>
              <w:t xml:space="preserve">45,700,000.00</w:t>
            </w:r>
          </w:p>
        </w:tc>
      </w:tr>
      <w:tr>
        <w:tc>
          <w:tcPr>
            <w:gridSpan w:val="5"/>
          </w:tcPr>
          <w:p>
            <w:pPr>
              <w:pStyle w:val="Compact"/>
              <w:jc w:val="right"/>
            </w:pPr>
            <w:r>
              <w:t xml:space="preserve">VAT @ 7.5% (Nigeria Abuja FCT):</w:t>
            </w:r>
          </w:p>
        </w:tc>
        <w:tc>
          <w:tcPr/>
          <w:p>
            <w:pPr>
              <w:pStyle w:val="Compact"/>
              <w:jc w:val="left"/>
            </w:pPr>
            <w:r>
              <w:t xml:space="preserve">3,427,500.00</w:t>
            </w:r>
          </w:p>
        </w:tc>
      </w:tr>
      <w:tr>
        <w:tc>
          <w:tcPr>
            <w:gridSpan w:val="5"/>
          </w:tcPr>
          <w:p>
            <w:pPr>
              <w:pStyle w:val="Compact"/>
              <w:jc w:val="right"/>
            </w:pPr>
            <w:r>
              <w:t xml:space="preserve">TOTAL AMOUNT DUE (NGN):</w:t>
            </w:r>
          </w:p>
        </w:tc>
        <w:tc>
          <w:tcPr/>
          <w:p>
            <w:pPr>
              <w:pStyle w:val="Compact"/>
              <w:jc w:val="left"/>
            </w:pPr>
            <w:r>
              <w:t xml:space="preserve">49,127,500.00</w:t>
            </w:r>
          </w:p>
        </w:tc>
      </w:tr>
    </w:tbl>
    <w:bookmarkEnd w:id="25"/>
    <w:bookmarkStart w:id="26" w:name="Xde1b1aa910af0d218dd23eb59edb0f3a99f22fc"/>
    <w:p>
      <w:pPr>
        <w:pStyle w:val="Heading3"/>
      </w:pPr>
      <w:r>
        <w:t xml:space="preserve">Terms and Conditions of This Purchase Order</w:t>
      </w:r>
    </w:p>
    <w:p>
      <w:pPr>
        <w:numPr>
          <w:ilvl w:val="0"/>
          <w:numId w:val="1001"/>
        </w:numPr>
        <w:pStyle w:val="Compact"/>
      </w:pPr>
      <w:r>
        <w:rPr>
          <w:bCs/>
          <w:b/>
        </w:rPr>
        <w:t xml:space="preserve">Scope of Work:</w:t>
      </w:r>
      <w:r>
        <w:t xml:space="preserve"> </w:t>
      </w:r>
      <w:r>
        <w:t xml:space="preserve">The Seller shall provide qualified Petroleum Engineer personnel and associated technical equipment as specified in the line items above. All Petroleum Engineer staff assigned to this Purchase Order must hold valid professional registration with the Nigerian Institution of Mining and Geology (NIMG) and possess a minimum of five (5) years of relevant experience in upstream petroleum operations within Nigeria.</w:t>
      </w:r>
    </w:p>
    <w:p>
      <w:pPr>
        <w:numPr>
          <w:ilvl w:val="0"/>
          <w:numId w:val="1001"/>
        </w:numPr>
        <w:pStyle w:val="Compact"/>
      </w:pPr>
      <w:r>
        <w:rPr>
          <w:bCs/>
          <w:b/>
        </w:rPr>
        <w:t xml:space="preserve">Place of Performance:</w:t>
      </w:r>
      <w:r>
        <w:t xml:space="preserve"> </w:t>
      </w:r>
      <w:r>
        <w:t xml:space="preserve">All services under this Purchase Order shall be rendered at the Buyer's designated operational site in Nigeria Abuja, Federal Capital Territory. The Seller is responsible for all logistics, travel, and accommodation arrangements for the Petroleum Engineer team within the Nigeria Abuja metropolitan area.</w:t>
      </w:r>
    </w:p>
    <w:p>
      <w:pPr>
        <w:numPr>
          <w:ilvl w:val="0"/>
          <w:numId w:val="1001"/>
        </w:numPr>
        <w:pStyle w:val="Compact"/>
      </w:pPr>
      <w:r>
        <w:rPr>
          <w:bCs/>
          <w:b/>
        </w:rPr>
        <w:t xml:space="preserve">Payment Schedule:</w:t>
      </w:r>
      <w:r>
        <w:t xml:space="preserve"> </w:t>
      </w:r>
      <w:r>
        <w:t xml:space="preserve">Sixty percent (60%) of the total Purchase Order value shall be paid as an advance within fourteen (14) calendar days of the Buyer's written acceptance of this Purchase Order. The remaining forty percent (40%) shall be disbursed within twenty-one (21) days following the Buyer's written acceptance of the final Petroleum Engineering deliverables and completion certificate.</w:t>
      </w:r>
    </w:p>
    <w:p>
      <w:pPr>
        <w:numPr>
          <w:ilvl w:val="0"/>
          <w:numId w:val="1001"/>
        </w:numPr>
        <w:pStyle w:val="Compact"/>
      </w:pPr>
      <w:r>
        <w:rPr>
          <w:bCs/>
          <w:b/>
        </w:rPr>
        <w:t xml:space="preserve">Regulatory Compliance:</w:t>
      </w:r>
      <w:r>
        <w:t xml:space="preserve"> </w:t>
      </w:r>
      <w:r>
        <w:t xml:space="preserve">The Seller warrants that all Petroleum Engineer services and equipment supplied under this Purchase Order shall comply with the provisions of the Petroleum Industry Act 2021, the Nigerian Upstream Petroleum Regulatory Commission (NUPRC) guidelines, and all applicable Federal Government of Nigeria regulations governing petroleum operations in Nigeria Abuja and the FCT.</w:t>
      </w:r>
    </w:p>
    <w:p>
      <w:pPr>
        <w:numPr>
          <w:ilvl w:val="0"/>
          <w:numId w:val="1001"/>
        </w:numPr>
        <w:pStyle w:val="Compact"/>
      </w:pPr>
      <w:r>
        <w:rPr>
          <w:bCs/>
          <w:b/>
        </w:rPr>
        <w:t xml:space="preserve">Health, Safety &amp; Environment (HSE):</w:t>
      </w:r>
      <w:r>
        <w:t xml:space="preserve"> </w:t>
      </w:r>
      <w:r>
        <w:t xml:space="preserve">The Seller shall ensure that every Petroleum Engineer deployed to the Nigeria Abuja site adheres to the Buyer's HSE management plan, including but not limited to PPE requirements, site induction, and emergency evacuation protocols. Any breach of HSE standards shall constitute grounds for immediate termination of this Purchase Order.</w:t>
      </w:r>
    </w:p>
    <w:p>
      <w:pPr>
        <w:numPr>
          <w:ilvl w:val="0"/>
          <w:numId w:val="1001"/>
        </w:numPr>
        <w:pStyle w:val="Compact"/>
      </w:pPr>
      <w:r>
        <w:rPr>
          <w:bCs/>
          <w:b/>
        </w:rPr>
        <w:t xml:space="preserve">Confidentiality:</w:t>
      </w:r>
      <w:r>
        <w:t xml:space="preserve"> </w:t>
      </w:r>
      <w:r>
        <w:t xml:space="preserve">All subsurface data, reservoir models, and technical reports generated by the Petroleum Engineer team in connection with this Purchase Order shall remain the exclusive property of the Buyer. The Seller and its Petroleum Engineer personnel shall execute a Non-Disclosure Agreement (NDA) prior to commencing work in Nigeria Abuja.</w:t>
      </w:r>
    </w:p>
    <w:p>
      <w:pPr>
        <w:numPr>
          <w:ilvl w:val="0"/>
          <w:numId w:val="1001"/>
        </w:numPr>
        <w:pStyle w:val="Compact"/>
      </w:pPr>
      <w:r>
        <w:rPr>
          <w:bCs/>
          <w:b/>
        </w:rPr>
        <w:t xml:space="preserve">Warranty &amp; Defects:</w:t>
      </w:r>
      <w:r>
        <w:t xml:space="preserve"> </w:t>
      </w:r>
      <w:r>
        <w:t xml:space="preserve">The Seller provides a twelve (12) month warranty on all hardware equipment listed in this Purchase Order. Any defective Petroleum Engineer workstation or software licence shall be replaced or repaired at the Seller's sole cost within ten (10) business days of written notice from the Buyer in Nigeria Abuja.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sanctions, civil unrest in Nigeria, or changes in petroleum regulatory policy affecting operations in Nigeria Abuja.</w:t>
      </w:r>
    </w:p>
    <w:p>
      <w:pPr>
        <w:numPr>
          <w:ilvl w:val="0"/>
          <w:numId w:val="1001"/>
        </w:numPr>
        <w:pStyle w:val="Compact"/>
      </w:pPr>
      <w:r>
        <w:rPr>
          <w:bCs/>
          <w:b/>
        </w:rPr>
        <w:t xml:space="preserve">Governing Law &amp; Dispute Resolution:</w:t>
      </w:r>
      <w:r>
        <w:t xml:space="preserve"> </w:t>
      </w:r>
      <w:r>
        <w:t xml:space="preserve">This Purchase Order shall be governed by the laws of the Federal Republic of Nigeria. Any dispute arising from or in connection with this Purchase Order shall be resolved by arbitration in Nigeria Abuja in accordance with the Arbitration and Conciliation Act (Cap A18, LFN 2004).</w:t>
      </w:r>
    </w:p>
    <w:p>
      <w:pPr>
        <w:numPr>
          <w:ilvl w:val="0"/>
          <w:numId w:val="1001"/>
        </w:numPr>
        <w:pStyle w:val="Compact"/>
      </w:pPr>
      <w:r>
        <w:rPr>
          <w:bCs/>
          <w:b/>
        </w:rPr>
        <w:t xml:space="preserve">Currency &amp; Exchange:</w:t>
      </w:r>
      <w:r>
        <w:t xml:space="preserve"> </w:t>
      </w:r>
      <w:r>
        <w:t xml:space="preserve">All payments under this Purchase Order shall be made in Nigerian Naira (NGN) via bank transfer to the Seller's designated account. In the event of foreign currency components, conversion shall be at the Central Bank of Nigeria (CBN) official rate prevailing on the date of payment.</w:t>
      </w:r>
    </w:p>
    <w:bookmarkEnd w:id="26"/>
    <w:p>
      <w:pPr>
        <w:pStyle w:val="FirstParagraph"/>
      </w:pPr>
      <w:r>
        <w:rPr>
          <w:bCs/>
          <w:b/>
        </w:rPr>
        <w:t xml:space="preserve">For and on behalf of the Buyer:</w:t>
      </w:r>
    </w:p>
    <w:p>
      <w:pPr>
        <w:pStyle w:val="BodyText"/>
      </w:pPr>
      <w:r>
        <w:t xml:space="preserve">Nigeria Petroleum Services Limited</w:t>
      </w:r>
    </w:p>
    <w:p>
      <w:pPr>
        <w:pStyle w:val="BodyText"/>
      </w:pPr>
      <w:r>
        <w:t xml:space="preserve">Mr. Chukwuma Okafor</w:t>
      </w:r>
    </w:p>
    <w:p>
      <w:pPr>
        <w:pStyle w:val="BodyText"/>
      </w:pPr>
      <w:r>
        <w:t xml:space="preserve">Head of Procurement</w:t>
      </w:r>
    </w:p>
    <w:p>
      <w:pPr>
        <w:pStyle w:val="BodyText"/>
      </w:pPr>
      <w:r>
        <w:t xml:space="preserve">Date: _______________</w:t>
      </w:r>
    </w:p>
    <w:p>
      <w:pPr>
        <w:pStyle w:val="BodyText"/>
      </w:pPr>
      <w:r>
        <w:rPr>
          <w:bCs/>
          <w:b/>
        </w:rPr>
        <w:t xml:space="preserve">For and on behalf of the Seller:</w:t>
      </w:r>
    </w:p>
    <w:p>
      <w:pPr>
        <w:pStyle w:val="BodyText"/>
      </w:pPr>
      <w:r>
        <w:t xml:space="preserve">GeoTech Engineering &amp; Consulting (Nigeria) Ltd.</w:t>
      </w:r>
    </w:p>
    <w:p>
      <w:pPr>
        <w:pStyle w:val="BodyText"/>
      </w:pPr>
      <w:r>
        <w:t xml:space="preserve">Dr. Amina Bello</w:t>
      </w:r>
    </w:p>
    <w:p>
      <w:pPr>
        <w:pStyle w:val="BodyText"/>
      </w:pPr>
      <w:r>
        <w:t xml:space="preserve">Managing Director</w:t>
      </w:r>
    </w:p>
    <w:p>
      <w:pPr>
        <w:pStyle w:val="BodyText"/>
      </w:pPr>
      <w:r>
        <w:t xml:space="preserve">Date: _______________</w:t>
      </w:r>
    </w:p>
    <w:p>
      <w:pPr>
        <w:pStyle w:val="BodyText"/>
      </w:pPr>
      <w:r>
        <w:rPr>
          <w:bCs/>
          <w:b/>
        </w:rPr>
        <w:t xml:space="preserve">Authorised by (Buyer's CFO):</w:t>
      </w:r>
    </w:p>
    <w:p>
      <w:pPr>
        <w:pStyle w:val="BodyText"/>
      </w:pPr>
      <w:r>
        <w:t xml:space="preserve">Nigeria Petroleum Services Limited</w:t>
      </w:r>
    </w:p>
    <w:p>
      <w:pPr>
        <w:pStyle w:val="BodyText"/>
      </w:pPr>
      <w:r>
        <w:t xml:space="preserve">Ms. Folake Adeyemi</w:t>
      </w:r>
    </w:p>
    <w:p>
      <w:pPr>
        <w:pStyle w:val="BodyText"/>
      </w:pPr>
      <w:r>
        <w:t xml:space="preserve">Chief Financial Officer</w:t>
      </w:r>
    </w:p>
    <w:p>
      <w:pPr>
        <w:pStyle w:val="BodyText"/>
      </w:pPr>
      <w:r>
        <w:t xml:space="preserve">Date: _______________</w:t>
      </w:r>
    </w:p>
    <w:p>
      <w:pPr>
        <w:pStyle w:val="BodyText"/>
      </w:pPr>
      <w:r>
        <w:t xml:space="preserve">This Purchase Order (NPSL/PO/2025/00472) is issued by Nigeria Petroleum Services Limited for the engagement of Petroleum Engineer services and equipment supply in Nigeria Abuja, FCT. This document constitutes a binding procurement instrument upon countersignature by all parties. Unauthorised reproduction or distribution of this Purchase Order is strictly prohibited.</w:t>
      </w:r>
    </w:p>
    <w:p>
      <w:pPr>
        <w:pStyle w:val="BodyText"/>
      </w:pPr>
      <w:r>
        <w:t xml:space="preserve">© 2025 Nigeria Petroleum Services Limited. All Rights Reserved. | Document Ref: NPSL/PO/2025/00472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Nigeria Abuja</dc:title>
  <dc:creator/>
  <dc:language>en</dc:language>
  <cp:keywords/>
  <dcterms:created xsi:type="dcterms:W3CDTF">2026-10-10T11:30:49Z</dcterms:created>
  <dcterms:modified xsi:type="dcterms:W3CDTF">2026-10-10T11:30:49Z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