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OFFICIAL PURCHASE ORDER DOCUMENT</w:t>
      </w:r>
    </w:p>
    <w:bookmarkStart w:id="27" w:name="purchase-order"/>
    <w:p>
      <w:pPr>
        <w:pStyle w:val="Heading1"/>
      </w:pPr>
      <w:r>
        <w:t xml:space="preserve">PURCHASE ORDER</w:t>
      </w:r>
    </w:p>
    <w:bookmarkStart w:id="20" w:name="issuing-company"/>
    <w:p>
      <w:pPr>
        <w:pStyle w:val="Heading3"/>
      </w:pPr>
      <w:r>
        <w:t xml:space="preserve">Issuing Company</w:t>
      </w:r>
    </w:p>
    <w:p>
      <w:pPr>
        <w:pStyle w:val="FirstParagraph"/>
      </w:pPr>
      <w:r>
        <w:rPr>
          <w:bCs/>
          <w:b/>
        </w:rPr>
        <w:t xml:space="preserve">Atlantic Basin Energy Solutions (Pty) Ltd</w:t>
      </w:r>
      <w:r>
        <w:br/>
      </w:r>
      <w:r>
        <w:t xml:space="preserve">Unit 14, 44 Bree Street</w:t>
      </w:r>
      <w:r>
        <w:br/>
      </w:r>
      <w:r>
        <w:t xml:space="preserve">Cape Town, 8001</w:t>
      </w:r>
      <w:r>
        <w:br/>
      </w:r>
      <w:r>
        <w:t xml:space="preserve">Western Cape, South Africa</w:t>
      </w:r>
      <w:r>
        <w:br/>
      </w:r>
      <w:r>
        <w:t xml:space="preserve">VAT No: 4930128765</w:t>
      </w:r>
      <w:r>
        <w:br/>
      </w:r>
      <w:r>
        <w:t xml:space="preserve">Tel: +27 21 424 5567</w:t>
      </w:r>
      <w:r>
        <w:br/>
      </w:r>
      <w:r>
        <w:t xml:space="preserve">Email: procurement@atlanticbasinenergy.co.za</w:t>
      </w:r>
    </w:p>
    <w:bookmarkEnd w:id="20"/>
    <w:p>
      <w:pPr>
        <w:pStyle w:val="BodyText"/>
      </w:pPr>
      <w:r>
        <w:rPr>
          <w:bCs/>
          <w:b/>
        </w:rPr>
        <w:t xml:space="preserve">Purchase Order No:</w:t>
      </w:r>
      <w:r>
        <w:t xml:space="preserve"> </w:t>
      </w:r>
      <w:r>
        <w:t xml:space="preserve">PO-2025-CAPE-00487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Payment Terms:</w:t>
      </w:r>
      <w:r>
        <w:t xml:space="preserve"> </w:t>
      </w:r>
      <w:r>
        <w:t xml:space="preserve">Net 30 Days</w:t>
      </w:r>
      <w:r>
        <w:br/>
      </w:r>
      <w:r>
        <w:rPr>
          <w:bCs/>
          <w:b/>
        </w:rPr>
        <w:t xml:space="preserve">Project Reference:</w:t>
      </w:r>
      <w:r>
        <w:t xml:space="preserve"> </w:t>
      </w:r>
      <w:r>
        <w:t xml:space="preserve">ABES-CT-2025-PE-012</w:t>
      </w:r>
    </w:p>
    <w:bookmarkStart w:id="21" w:name="supplier-service-provider-details"/>
    <w:p>
      <w:pPr>
        <w:pStyle w:val="Heading2"/>
      </w:pPr>
      <w:r>
        <w:t xml:space="preserve">1. 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Dr. Thandiwe Mokoena Petroleum Consulting (Pty) Ltd</w:t>
            </w:r>
          </w:p>
        </w:tc>
      </w:tr>
      <w:tr>
        <w:tc>
          <w:tcPr/>
          <w:p>
            <w:pPr>
              <w:pStyle w:val="Compact"/>
              <w:jc w:val="left"/>
            </w:pPr>
            <w:r>
              <w:t xml:space="preserve">Registered Address</w:t>
            </w:r>
          </w:p>
        </w:tc>
        <w:tc>
          <w:tcPr/>
          <w:p>
            <w:pPr>
              <w:pStyle w:val="Compact"/>
              <w:jc w:val="left"/>
            </w:pPr>
            <w:r>
              <w:t xml:space="preserve">12 Marine Parade, Sea Point, Cape Town, 8005, Western Cape, South Africa</w:t>
            </w:r>
          </w:p>
        </w:tc>
      </w:tr>
      <w:tr>
        <w:tc>
          <w:tcPr/>
          <w:p>
            <w:pPr>
              <w:pStyle w:val="Compact"/>
              <w:jc w:val="left"/>
            </w:pPr>
            <w:r>
              <w:t xml:space="preserve">VAT Number</w:t>
            </w:r>
          </w:p>
        </w:tc>
        <w:tc>
          <w:tcPr/>
          <w:p>
            <w:pPr>
              <w:pStyle w:val="Compact"/>
              <w:jc w:val="left"/>
            </w:pPr>
            <w:r>
              <w:t xml:space="preserve">4930987621</w:t>
            </w:r>
          </w:p>
        </w:tc>
      </w:tr>
      <w:tr>
        <w:tc>
          <w:tcPr/>
          <w:p>
            <w:pPr>
              <w:pStyle w:val="Compact"/>
              <w:jc w:val="left"/>
            </w:pPr>
            <w:r>
              <w:t xml:space="preserve">Registration No.</w:t>
            </w:r>
          </w:p>
        </w:tc>
        <w:tc>
          <w:tcPr/>
          <w:p>
            <w:pPr>
              <w:pStyle w:val="Compact"/>
              <w:jc w:val="left"/>
            </w:pPr>
            <w:r>
              <w:t xml:space="preserve">2019/123456/07</w:t>
            </w:r>
          </w:p>
        </w:tc>
      </w:tr>
      <w:tr>
        <w:tc>
          <w:tcPr/>
          <w:p>
            <w:pPr>
              <w:pStyle w:val="Compact"/>
              <w:jc w:val="left"/>
            </w:pPr>
            <w:r>
              <w:t xml:space="preserve">Contact Person</w:t>
            </w:r>
          </w:p>
        </w:tc>
        <w:tc>
          <w:tcPr/>
          <w:p>
            <w:pPr>
              <w:pStyle w:val="Compact"/>
              <w:jc w:val="left"/>
            </w:pPr>
            <w:r>
              <w:t xml:space="preserve">Dr. Thandiwe Mokoena, Principal Petroleum Engineer</w:t>
            </w:r>
          </w:p>
        </w:tc>
      </w:tr>
      <w:tr>
        <w:tc>
          <w:tcPr/>
          <w:p>
            <w:pPr>
              <w:pStyle w:val="Compact"/>
              <w:jc w:val="left"/>
            </w:pPr>
            <w:r>
              <w:t xml:space="preserve">Email</w:t>
            </w:r>
          </w:p>
        </w:tc>
        <w:tc>
          <w:tcPr/>
          <w:p>
            <w:pPr>
              <w:pStyle w:val="Compact"/>
              <w:jc w:val="left"/>
            </w:pPr>
            <w:r>
              <w:t xml:space="preserve">tmokoena@petroconsult-ct.co.za</w:t>
            </w:r>
          </w:p>
        </w:tc>
      </w:tr>
      <w:tr>
        <w:tc>
          <w:tcPr/>
          <w:p>
            <w:pPr>
              <w:pStyle w:val="Compact"/>
              <w:jc w:val="left"/>
            </w:pPr>
            <w:r>
              <w:t xml:space="preserve">Telephone</w:t>
            </w:r>
          </w:p>
        </w:tc>
        <w:tc>
          <w:tcPr/>
          <w:p>
            <w:pPr>
              <w:pStyle w:val="Compact"/>
              <w:jc w:val="left"/>
            </w:pPr>
            <w:r>
              <w:t xml:space="preserve">+27 21 430 8891</w:t>
            </w:r>
          </w:p>
        </w:tc>
      </w:tr>
    </w:tbl>
    <w:bookmarkEnd w:id="21"/>
    <w:bookmarkStart w:id="22" w:name="X7ac31715090255805fe17505a6019e89599d215"/>
    <w:p>
      <w:pPr>
        <w:pStyle w:val="Heading2"/>
      </w:pPr>
      <w:r>
        <w:t xml:space="preserve">2. Description of Services – Petroleum Engineer Engagement</w:t>
      </w:r>
    </w:p>
    <w:p>
      <w:pPr>
        <w:pStyle w:val="FirstParagraph"/>
      </w:pPr>
      <w:r>
        <w:t xml:space="preserve">This Purchase Order is issued by Atlantic Basin Energy Solutions (Pty) Ltd to formally engage the services of a qualified</w:t>
      </w:r>
      <w:r>
        <w:t xml:space="preserve"> </w:t>
      </w:r>
      <w:r>
        <w:rPr>
          <w:bCs/>
          <w:b/>
        </w:rPr>
        <w:t xml:space="preserve">Petroleum Engineer</w:t>
      </w:r>
      <w:r>
        <w:t xml:space="preserve"> </w:t>
      </w:r>
      <w:r>
        <w:t xml:space="preserve">for the duration of the Atlantic Basin Offshore Reservoir Assessment Project. The Petroleum Engineer shall be based and shall render all professional services from the Cape Town, South Africa office premises located at 12 Marine Parade, Sea Point. The scope of work encompasses reservoir modelling, well performance analysis, production forecasting, and technical advisory support for the company's offshore operations in the South African Exclusive Economic Zone.</w:t>
      </w:r>
    </w:p>
    <w:p>
      <w:pPr>
        <w:pStyle w:val="BodyText"/>
      </w:pPr>
      <w:r>
        <w:t xml:space="preserve">The Petroleum Engineer is required to hold a valid South African Council for Professional Engineers (SACE) registration, a minimum of ten (10) years of post-qualification experience in petroleum engineering, and demonstrated competency in reservoir simulation software including Eclipse, tNavigator, and Petrel. All deliverables must comply with the Petroleum Resources Management Act (PRMA) 29 of 2000 and the regulations promulgated thereunder, as applicable in South Africa.</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Reservoir Characterisation and Static Modelling – Petroleum Engineer professional services (Cape Town, South Africa based)</w:t>
            </w:r>
          </w:p>
        </w:tc>
        <w:tc>
          <w:tcPr/>
          <w:p>
            <w:pPr>
              <w:pStyle w:val="Compact"/>
              <w:jc w:val="left"/>
            </w:pPr>
            <w:r>
              <w:t xml:space="preserve">Month</w:t>
            </w:r>
          </w:p>
        </w:tc>
        <w:tc>
          <w:tcPr/>
          <w:p>
            <w:pPr>
              <w:pStyle w:val="Compact"/>
              <w:jc w:val="left"/>
            </w:pPr>
            <w:r>
              <w:t xml:space="preserve">3</w:t>
            </w:r>
          </w:p>
        </w:tc>
        <w:tc>
          <w:tcPr/>
          <w:p>
            <w:pPr>
              <w:pStyle w:val="Compact"/>
              <w:jc w:val="left"/>
            </w:pPr>
            <w:r>
              <w:t xml:space="preserve">185,000.00</w:t>
            </w:r>
          </w:p>
        </w:tc>
        <w:tc>
          <w:tcPr/>
          <w:p>
            <w:pPr>
              <w:pStyle w:val="Compact"/>
              <w:jc w:val="left"/>
            </w:pPr>
            <w:r>
              <w:t xml:space="preserve">555,000.00</w:t>
            </w:r>
          </w:p>
        </w:tc>
      </w:tr>
      <w:tr>
        <w:tc>
          <w:tcPr/>
          <w:p>
            <w:pPr>
              <w:pStyle w:val="Compact"/>
              <w:jc w:val="left"/>
            </w:pPr>
            <w:r>
              <w:t xml:space="preserve">02</w:t>
            </w:r>
          </w:p>
        </w:tc>
        <w:tc>
          <w:tcPr/>
          <w:p>
            <w:pPr>
              <w:pStyle w:val="Compact"/>
              <w:jc w:val="left"/>
            </w:pPr>
            <w:r>
              <w:t xml:space="preserve">Dynamic Reservoir Simulation and Production Forecasting – Petroleum Engineer technical deliverables</w:t>
            </w:r>
          </w:p>
        </w:tc>
        <w:tc>
          <w:tcPr/>
          <w:p>
            <w:pPr>
              <w:pStyle w:val="Compact"/>
              <w:jc w:val="left"/>
            </w:pPr>
            <w:r>
              <w:t xml:space="preserve">Month</w:t>
            </w:r>
          </w:p>
        </w:tc>
        <w:tc>
          <w:tcPr/>
          <w:p>
            <w:pPr>
              <w:pStyle w:val="Compact"/>
              <w:jc w:val="left"/>
            </w:pPr>
            <w:r>
              <w:t xml:space="preserve">2</w:t>
            </w:r>
          </w:p>
        </w:tc>
        <w:tc>
          <w:tcPr/>
          <w:p>
            <w:pPr>
              <w:pStyle w:val="Compact"/>
              <w:jc w:val="left"/>
            </w:pPr>
            <w:r>
              <w:t xml:space="preserve">165,000.00</w:t>
            </w:r>
          </w:p>
        </w:tc>
        <w:tc>
          <w:tcPr/>
          <w:p>
            <w:pPr>
              <w:pStyle w:val="Compact"/>
              <w:jc w:val="left"/>
            </w:pPr>
            <w:r>
              <w:t xml:space="preserve">330,000.00</w:t>
            </w:r>
          </w:p>
        </w:tc>
      </w:tr>
      <w:tr>
        <w:tc>
          <w:tcPr/>
          <w:p>
            <w:pPr>
              <w:pStyle w:val="Compact"/>
              <w:jc w:val="left"/>
            </w:pPr>
            <w:r>
              <w:t xml:space="preserve">03</w:t>
            </w:r>
          </w:p>
        </w:tc>
        <w:tc>
          <w:tcPr/>
          <w:p>
            <w:pPr>
              <w:pStyle w:val="Compact"/>
              <w:jc w:val="left"/>
            </w:pPr>
            <w:r>
              <w:t xml:space="preserve">Well Performance Analysis and Completion Optimisation – Petroleum Engineer on-site support at Cape Town operations centre</w:t>
            </w:r>
          </w:p>
        </w:tc>
        <w:tc>
          <w:tcPr/>
          <w:p>
            <w:pPr>
              <w:pStyle w:val="Compact"/>
              <w:jc w:val="left"/>
            </w:pPr>
            <w:r>
              <w:t xml:space="preserve">Day</w:t>
            </w:r>
          </w:p>
        </w:tc>
        <w:tc>
          <w:tcPr/>
          <w:p>
            <w:pPr>
              <w:pStyle w:val="Compact"/>
              <w:jc w:val="left"/>
            </w:pPr>
            <w:r>
              <w:t xml:space="preserve">15</w:t>
            </w:r>
          </w:p>
        </w:tc>
        <w:tc>
          <w:tcPr/>
          <w:p>
            <w:pPr>
              <w:pStyle w:val="Compact"/>
              <w:jc w:val="left"/>
            </w:pPr>
            <w:r>
              <w:t xml:space="preserve">12,500.00</w:t>
            </w:r>
          </w:p>
        </w:tc>
        <w:tc>
          <w:tcPr/>
          <w:p>
            <w:pPr>
              <w:pStyle w:val="Compact"/>
              <w:jc w:val="left"/>
            </w:pPr>
            <w:r>
              <w:t xml:space="preserve">187,500.00</w:t>
            </w:r>
          </w:p>
        </w:tc>
      </w:tr>
      <w:tr>
        <w:tc>
          <w:tcPr/>
          <w:p>
            <w:pPr>
              <w:pStyle w:val="Compact"/>
              <w:jc w:val="left"/>
            </w:pPr>
            <w:r>
              <w:t xml:space="preserve">04</w:t>
            </w:r>
          </w:p>
        </w:tc>
        <w:tc>
          <w:tcPr/>
          <w:p>
            <w:pPr>
              <w:pStyle w:val="Compact"/>
              <w:jc w:val="left"/>
            </w:pPr>
            <w:r>
              <w:t xml:space="preserve">Technical Reporting and Regulatory Compliance Documentation (PRMA submissions) – Petroleum Engineer professional services</w:t>
            </w:r>
          </w:p>
        </w:tc>
        <w:tc>
          <w:tcPr/>
          <w:p>
            <w:pPr>
              <w:pStyle w:val="Compact"/>
              <w:jc w:val="left"/>
            </w:pPr>
            <w:r>
              <w:t xml:space="preserve">Lot</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05</w:t>
            </w:r>
          </w:p>
        </w:tc>
        <w:tc>
          <w:tcPr/>
          <w:p>
            <w:pPr>
              <w:pStyle w:val="Compact"/>
              <w:jc w:val="left"/>
            </w:pPr>
            <w:r>
              <w:t xml:space="preserve">Travel and Accommodation within Cape Town, South Africa metropolitan area (Petroleum Engineer field visits to offshore support vessels)</w:t>
            </w:r>
          </w:p>
        </w:tc>
        <w:tc>
          <w:tcPr/>
          <w:p>
            <w:pPr>
              <w:pStyle w:val="Compact"/>
              <w:jc w:val="left"/>
            </w:pPr>
            <w:r>
              <w:t xml:space="preserve">Month</w:t>
            </w:r>
          </w:p>
        </w:tc>
        <w:tc>
          <w:tcPr/>
          <w:p>
            <w:pPr>
              <w:pStyle w:val="Compact"/>
              <w:jc w:val="left"/>
            </w:pPr>
            <w:r>
              <w:t xml:space="preserve">5</w:t>
            </w:r>
          </w:p>
        </w:tc>
        <w:tc>
          <w:tcPr/>
          <w:p>
            <w:pPr>
              <w:pStyle w:val="Compact"/>
              <w:jc w:val="left"/>
            </w:pPr>
            <w:r>
              <w:t xml:space="preserve">28,000.00</w:t>
            </w:r>
          </w:p>
        </w:tc>
        <w:tc>
          <w:tcPr/>
          <w:p>
            <w:pPr>
              <w:pStyle w:val="Compact"/>
              <w:jc w:val="left"/>
            </w:pPr>
            <w:r>
              <w:t xml:space="preserve">140,000.00</w:t>
            </w:r>
          </w:p>
        </w:tc>
      </w:tr>
      <w:tr>
        <w:tc>
          <w:tcPr>
            <w:gridSpan w:val="5"/>
          </w:tcPr>
          <w:p>
            <w:pPr>
              <w:pStyle w:val="Compact"/>
              <w:jc w:val="left"/>
            </w:pPr>
            <w:r>
              <w:rPr>
                <w:bCs/>
                <w:b/>
              </w:rPr>
              <w:t xml:space="preserve">SUBTOTAL (excl. VAT)</w:t>
            </w:r>
          </w:p>
        </w:tc>
        <w:tc>
          <w:tcPr/>
          <w:p>
            <w:pPr>
              <w:pStyle w:val="Compact"/>
              <w:jc w:val="left"/>
            </w:pPr>
            <w:r>
              <w:rPr>
                <w:bCs/>
                <w:b/>
              </w:rPr>
              <w:t xml:space="preserve">1,307,500.00</w:t>
            </w:r>
          </w:p>
        </w:tc>
      </w:tr>
      <w:tr>
        <w:tc>
          <w:tcPr>
            <w:gridSpan w:val="5"/>
          </w:tcPr>
          <w:p>
            <w:pPr>
              <w:pStyle w:val="Compact"/>
              <w:jc w:val="left"/>
            </w:pPr>
            <w:r>
              <w:rPr>
                <w:bCs/>
                <w:b/>
              </w:rPr>
              <w:t xml:space="preserve">VAT @ 15% (South Africa)</w:t>
            </w:r>
          </w:p>
        </w:tc>
        <w:tc>
          <w:tcPr/>
          <w:p>
            <w:pPr>
              <w:pStyle w:val="Compact"/>
              <w:jc w:val="left"/>
            </w:pPr>
            <w:r>
              <w:rPr>
                <w:bCs/>
                <w:b/>
              </w:rPr>
              <w:t xml:space="preserve">196,125.00</w:t>
            </w:r>
          </w:p>
        </w:tc>
      </w:tr>
      <w:tr>
        <w:tc>
          <w:tcPr>
            <w:gridSpan w:val="5"/>
          </w:tcPr>
          <w:p>
            <w:pPr>
              <w:pStyle w:val="Compact"/>
              <w:jc w:val="left"/>
            </w:pPr>
            <w:r>
              <w:rPr>
                <w:bCs/>
                <w:b/>
              </w:rPr>
              <w:t xml:space="preserve">TOTAL AMOUNT DUE (incl. VAT)</w:t>
            </w:r>
          </w:p>
        </w:tc>
        <w:tc>
          <w:tcPr/>
          <w:p>
            <w:pPr>
              <w:pStyle w:val="Compact"/>
              <w:jc w:val="left"/>
            </w:pPr>
            <w:r>
              <w:rPr>
                <w:bCs/>
                <w:b/>
              </w:rPr>
              <w:t xml:space="preserve">1,503,625.00</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South Africa. Any disputes arising from this Purchase Order shall be subject to the exclusive jurisdiction of the High Court of South Africa, Cape Town Division.</w:t>
      </w:r>
    </w:p>
    <w:p>
      <w:pPr>
        <w:numPr>
          <w:ilvl w:val="0"/>
          <w:numId w:val="1001"/>
        </w:numPr>
        <w:pStyle w:val="Compact"/>
      </w:pPr>
      <w:r>
        <w:rPr>
          <w:bCs/>
          <w:b/>
        </w:rPr>
        <w:t xml:space="preserve">Commencement Date:</w:t>
      </w:r>
      <w:r>
        <w:t xml:space="preserve"> </w:t>
      </w:r>
      <w:r>
        <w:t xml:space="preserve">The Petroleum Engineer shall commence services on 1 July 2025 at the Cape Town, South Africa office. A formal induction and site orientation shall be conducted on the first working day.</w:t>
      </w:r>
    </w:p>
    <w:p>
      <w:pPr>
        <w:numPr>
          <w:ilvl w:val="0"/>
          <w:numId w:val="1001"/>
        </w:numPr>
        <w:pStyle w:val="Compact"/>
      </w:pPr>
      <w:r>
        <w:rPr>
          <w:bCs/>
          <w:b/>
        </w:rPr>
        <w:t xml:space="preserve">Duration:</w:t>
      </w:r>
      <w:r>
        <w:t xml:space="preserve"> </w:t>
      </w:r>
      <w:r>
        <w:t xml:space="preserve">The engagement period for the Petroleum Engineer is five (5) months, commencing 1 July 2025 and concluding 30 November 2025, unless extended by mutual written agreement.</w:t>
      </w:r>
    </w:p>
    <w:p>
      <w:pPr>
        <w:numPr>
          <w:ilvl w:val="0"/>
          <w:numId w:val="1001"/>
        </w:numPr>
        <w:pStyle w:val="Compact"/>
      </w:pPr>
      <w:r>
        <w:rPr>
          <w:bCs/>
          <w:b/>
        </w:rPr>
        <w:t xml:space="preserve">Payment Schedule:</w:t>
      </w:r>
      <w:r>
        <w:t xml:space="preserve"> </w:t>
      </w:r>
      <w:r>
        <w:t xml:space="preserve">Invoices shall be submitted monthly in arrears. Payment for this Purchase Order shall be made within thirty (30) days of receipt of a valid tax invoice, via electronic funds transfer to the supplier's designated South African bank account.</w:t>
      </w:r>
    </w:p>
    <w:p>
      <w:pPr>
        <w:numPr>
          <w:ilvl w:val="0"/>
          <w:numId w:val="1001"/>
        </w:numPr>
        <w:pStyle w:val="Compact"/>
      </w:pPr>
      <w:r>
        <w:rPr>
          <w:bCs/>
          <w:b/>
        </w:rPr>
        <w:t xml:space="preserve">Intellectual Property:</w:t>
      </w:r>
      <w:r>
        <w:t xml:space="preserve"> </w:t>
      </w:r>
      <w:r>
        <w:t xml:space="preserve">All work product, models, reports, and data generated by the Petroleum Engineer in the course of this Purchase Order shall be the sole property of Atlantic Basin Energy Solutions (Pty) Ltd.</w:t>
      </w:r>
    </w:p>
    <w:p>
      <w:pPr>
        <w:numPr>
          <w:ilvl w:val="0"/>
          <w:numId w:val="1001"/>
        </w:numPr>
        <w:pStyle w:val="Compact"/>
      </w:pPr>
      <w:r>
        <w:rPr>
          <w:bCs/>
          <w:b/>
        </w:rPr>
        <w:t xml:space="preserve">Confidentiality:</w:t>
      </w:r>
      <w:r>
        <w:t xml:space="preserve"> </w:t>
      </w:r>
      <w:r>
        <w:t xml:space="preserve">The Petroleum Engineer shall maintain strict confidentiality regarding all proprietary data, reservoir information, and operational details encountered during the engagement in South Africa Cape Town and offshore locations.</w:t>
      </w:r>
    </w:p>
    <w:p>
      <w:pPr>
        <w:numPr>
          <w:ilvl w:val="0"/>
          <w:numId w:val="1001"/>
        </w:numPr>
        <w:pStyle w:val="Compact"/>
      </w:pPr>
      <w:r>
        <w:rPr>
          <w:bCs/>
          <w:b/>
        </w:rPr>
        <w:t xml:space="preserve">Compliance:</w:t>
      </w:r>
      <w:r>
        <w:t xml:space="preserve"> </w:t>
      </w:r>
      <w:r>
        <w:t xml:space="preserve">The Petroleum Engineer shall comply with all applicable South African legislation, including the PRMA, the Occupational Health and Safety Act 85 of 1993, and the Broad-Based Black Economic Empowerment Act 53 of 2003.</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Petroleum Engineer shall be compensated for all services rendered up to the effective date of termination.</w:t>
      </w:r>
    </w:p>
    <w:p>
      <w:pPr>
        <w:numPr>
          <w:ilvl w:val="0"/>
          <w:numId w:val="1001"/>
        </w:numPr>
        <w:pStyle w:val="Compact"/>
      </w:pPr>
      <w:r>
        <w:rPr>
          <w:bCs/>
          <w:b/>
        </w:rPr>
        <w:t xml:space="preserve">Insurance:</w:t>
      </w:r>
      <w:r>
        <w:t xml:space="preserve"> </w:t>
      </w:r>
      <w:r>
        <w:t xml:space="preserve">The Petroleum Engineer shall maintain professional indemnity insurance with a minimum cover of R5,000,000.00, valid throughout the duration of this Purchase Order in South Africa.</w:t>
      </w:r>
    </w:p>
    <w:bookmarkEnd w:id="24"/>
    <w:bookmarkStart w:id="25" w:name="delivery-and-reporting-requirements"/>
    <w:p>
      <w:pPr>
        <w:pStyle w:val="Heading2"/>
      </w:pPr>
      <w:r>
        <w:t xml:space="preserve">5. Delivery and Reporting Requirements</w:t>
      </w:r>
    </w:p>
    <w:p>
      <w:pPr>
        <w:pStyle w:val="FirstParagraph"/>
      </w:pPr>
      <w:r>
        <w:t xml:space="preserve">All technical deliverables produced by the Petroleum Engineer shall be submitted to the Project Manager at Atlantic Basin Energy Solutions, Cape Town, South Africa, in both electronic (PDF and native file formats) and hard-copy form. Monthly progress reports shall be due by the fifth (5th) business day of the following month. A final comprehensive technical report shall be submitted within fourteen (14) days of the conclusion of the engagement period specified in this Purchase Order.</w:t>
      </w:r>
    </w:p>
    <w:bookmarkEnd w:id="25"/>
    <w:bookmarkStart w:id="26" w:name="authorisation-and-acceptance"/>
    <w:p>
      <w:pPr>
        <w:pStyle w:val="Heading2"/>
      </w:pPr>
      <w:r>
        <w:t xml:space="preserve">6. Authorisation and Acceptance</w:t>
      </w:r>
    </w:p>
    <w:p>
      <w:pPr>
        <w:pStyle w:val="FirstParagraph"/>
      </w:pPr>
      <w:r>
        <w:t xml:space="preserve">This Purchase Order is issued in accordance with the procurement policies of Atlantic Basin Energy Solutions (Pty) Ltd. By signing below, both parties acknowledge and agree to all terms, conditions, and obligations set forth in this document relating to the engagement of the Petroleum Engineer in South Africa Cape Town.</w:t>
      </w:r>
    </w:p>
    <w:p>
      <w:pPr>
        <w:pStyle w:val="BodyText"/>
      </w:pPr>
      <w:r>
        <w:rPr>
          <w:bCs/>
          <w:b/>
        </w:rPr>
        <w:t xml:space="preserve">For and on behalf of Atlantic Basin Energy Solutions (Pty) Ltd</w:t>
      </w:r>
    </w:p>
    <w:p>
      <w:pPr>
        <w:pStyle w:val="BodyText"/>
      </w:pPr>
      <w:r>
        <w:t xml:space="preserve">Authorised Signatory: ___________________________</w:t>
      </w:r>
    </w:p>
    <w:p>
      <w:pPr>
        <w:pStyle w:val="BodyText"/>
      </w:pPr>
      <w:r>
        <w:t xml:space="preserve">Name: Mr. James van der Merwe</w:t>
      </w:r>
    </w:p>
    <w:p>
      <w:pPr>
        <w:pStyle w:val="BodyText"/>
      </w:pPr>
      <w:r>
        <w:t xml:space="preserve">Title: Chief Procurement Officer</w:t>
      </w:r>
    </w:p>
    <w:p>
      <w:pPr>
        <w:pStyle w:val="BodyText"/>
      </w:pPr>
      <w:r>
        <w:t xml:space="preserve">Date: ___________________________</w:t>
      </w:r>
    </w:p>
    <w:p>
      <w:pPr>
        <w:pStyle w:val="BodyText"/>
      </w:pPr>
      <w:r>
        <w:rPr>
          <w:bCs/>
          <w:b/>
        </w:rPr>
        <w:t xml:space="preserve">For and on behalf of Dr. Thandiwe Mokoena Petroleum Consulting (Pty) Ltd</w:t>
      </w:r>
    </w:p>
    <w:p>
      <w:pPr>
        <w:pStyle w:val="BodyText"/>
      </w:pPr>
      <w:r>
        <w:t xml:space="preserve">Authorised Signatory: ___________________________</w:t>
      </w:r>
    </w:p>
    <w:p>
      <w:pPr>
        <w:pStyle w:val="BodyText"/>
      </w:pPr>
      <w:r>
        <w:t xml:space="preserve">Name: Dr. Thandiwe Mokoena</w:t>
      </w:r>
    </w:p>
    <w:p>
      <w:pPr>
        <w:pStyle w:val="BodyText"/>
      </w:pPr>
      <w:r>
        <w:t xml:space="preserve">Title: Principal Petroleum Engineer / Director</w:t>
      </w:r>
    </w:p>
    <w:p>
      <w:pPr>
        <w:pStyle w:val="BodyText"/>
      </w:pPr>
      <w:r>
        <w:t xml:space="preserve">Date: ___________________________</w:t>
      </w:r>
    </w:p>
    <w:p>
      <w:pPr>
        <w:pStyle w:val="BodyText"/>
      </w:pPr>
      <w:r>
        <w:t xml:space="preserve">This Purchase Order (PO-2025-CAPE-00487) is a legally binding document issued in the Republic of South Africa. All references to the Petroleum Engineer pertain to the qualified professional services provider identified in Section 2. The primary place of performance for all obligations under this Purchase Order is Cape Town, South Africa. This document is valid for acceptance until 14 July 2025. Unauthorised reproduction or distribution of this Purchase Order is prohibited.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Petroleum Engineer Services - South Africa Cape Town</dc:title>
  <dc:creator/>
  <dc:language>en</dc:language>
  <cp:keywords/>
  <dcterms:created xsi:type="dcterms:W3CDTF">2026-10-10T09:07:37Z</dcterms:created>
  <dcterms:modified xsi:type="dcterms:W3CDTF">2026-10-10T09:07:37Z</dcterms:modified>
</cp:coreProperties>
</file>

<file path=docProps/custom.xml><?xml version="1.0" encoding="utf-8"?>
<Properties xmlns="http://schemas.openxmlformats.org/officeDocument/2006/custom-properties" xmlns:vt="http://schemas.openxmlformats.org/officeDocument/2006/docPropsVTypes"/>
</file>