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Services Procurement — Petroleum Engineering Division</w:t>
      </w:r>
    </w:p>
    <w:bookmarkEnd w:id="20"/>
    <w:bookmarkStart w:id="21" w:name="issuing-company"/>
    <w:p>
      <w:pPr>
        <w:pStyle w:val="Heading3"/>
      </w:pPr>
      <w:r>
        <w:t xml:space="preserve">Issuing Company</w:t>
      </w:r>
    </w:p>
    <w:p>
      <w:pPr>
        <w:pStyle w:val="FirstParagraph"/>
      </w:pPr>
      <w:r>
        <w:rPr>
          <w:bCs/>
          <w:b/>
        </w:rPr>
        <w:t xml:space="preserve">Alpine Energy Solutions AG</w:t>
      </w:r>
    </w:p>
    <w:p>
      <w:pPr>
        <w:pStyle w:val="BodyText"/>
      </w:pPr>
      <w:r>
        <w:t xml:space="preserve">Bahnhofstrasse 142</w:t>
      </w:r>
    </w:p>
    <w:p>
      <w:pPr>
        <w:pStyle w:val="BodyText"/>
      </w:pPr>
      <w:r>
        <w:t xml:space="preserve">8001 Switzerland Zurich</w:t>
      </w:r>
    </w:p>
    <w:p>
      <w:pPr>
        <w:pStyle w:val="BodyText"/>
      </w:pPr>
      <w:r>
        <w:t xml:space="preserve">Switzerland</w:t>
      </w:r>
    </w:p>
    <w:p>
      <w:pPr>
        <w:pStyle w:val="BodyText"/>
      </w:pPr>
      <w:r>
        <w:t xml:space="preserve">VAT No.: CHE-112.345.678</w:t>
      </w:r>
    </w:p>
    <w:p>
      <w:pPr>
        <w:pStyle w:val="BodyText"/>
      </w:pPr>
      <w:r>
        <w:t xml:space="preserve">Phone: +41 44 555 0192</w:t>
      </w:r>
    </w:p>
    <w:p>
      <w:pPr>
        <w:pStyle w:val="BodyText"/>
      </w:pPr>
      <w:r>
        <w:t xml:space="preserve">Email: procurement@alpine-energy.ch</w:t>
      </w:r>
    </w:p>
    <w:bookmarkEnd w:id="21"/>
    <w:bookmarkStart w:id="22" w:name="supplier-service-provider"/>
    <w:p>
      <w:pPr>
        <w:pStyle w:val="Heading3"/>
      </w:pPr>
      <w:r>
        <w:t xml:space="preserve">Supplier / Service Provider</w:t>
      </w:r>
    </w:p>
    <w:p>
      <w:pPr>
        <w:pStyle w:val="FirstParagraph"/>
      </w:pPr>
      <w:r>
        <w:rPr>
          <w:bCs/>
          <w:b/>
        </w:rPr>
        <w:t xml:space="preserve">Helvetia Petroleum Consulting GmbH</w:t>
      </w:r>
    </w:p>
    <w:p>
      <w:pPr>
        <w:pStyle w:val="BodyText"/>
      </w:pPr>
      <w:r>
        <w:t xml:space="preserve">Rüèntgenweg 8</w:t>
      </w:r>
    </w:p>
    <w:p>
      <w:pPr>
        <w:pStyle w:val="BodyText"/>
      </w:pPr>
      <w:r>
        <w:t xml:space="preserve">8005 Switzerland Zurich</w:t>
      </w:r>
    </w:p>
    <w:p>
      <w:pPr>
        <w:pStyle w:val="BodyText"/>
      </w:pPr>
      <w:r>
        <w:t xml:space="preserve">Switzerland</w:t>
      </w:r>
    </w:p>
    <w:p>
      <w:pPr>
        <w:pStyle w:val="BodyText"/>
      </w:pPr>
      <w:r>
        <w:t xml:space="preserve">VAT No.: CHE-987.654.321</w:t>
      </w:r>
    </w:p>
    <w:p>
      <w:pPr>
        <w:pStyle w:val="BodyText"/>
      </w:pPr>
      <w:r>
        <w:t xml:space="preserve">Phone: +41 44 555 0347</w:t>
      </w:r>
    </w:p>
    <w:p>
      <w:pPr>
        <w:pStyle w:val="BodyText"/>
      </w:pPr>
      <w:r>
        <w:t xml:space="preserve">Email: contracts@helvetia-petro.ch</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PO-2025-ZE-04871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24 months (01 Sep 2025 – 31 Aug 2027)</w:t>
            </w:r>
          </w:p>
        </w:tc>
      </w:tr>
      <w:tr>
        <w:tc>
          <w:tcPr/>
          <w:p>
            <w:pPr>
              <w:pStyle w:val="Compact"/>
              <w:jc w:val="left"/>
            </w:pPr>
            <w:r>
              <w:t xml:space="preserve">Project Location:</w:t>
            </w:r>
          </w:p>
        </w:tc>
        <w:tc>
          <w:tcPr/>
          <w:p>
            <w:pPr>
              <w:pStyle w:val="Compact"/>
              <w:jc w:val="left"/>
            </w:pPr>
            <w:r>
              <w:t xml:space="preserve">Alpine Energy Solutions AG Headquarters, Switzerland Zurich</w:t>
            </w:r>
          </w:p>
        </w:tc>
      </w:tr>
      <w:tr>
        <w:tc>
          <w:tcPr/>
          <w:p>
            <w:pPr>
              <w:pStyle w:val="Compact"/>
              <w:jc w:val="left"/>
            </w:pPr>
            <w:r>
              <w:t xml:space="preserve">Payment Terms:</w:t>
            </w:r>
          </w:p>
        </w:tc>
        <w:tc>
          <w:tcPr/>
          <w:p>
            <w:pPr>
              <w:pStyle w:val="Compact"/>
              <w:jc w:val="left"/>
            </w:pPr>
            <w:r>
              <w:t xml:space="preserve">Net 30 days from invoice date, CHF (Swiss Francs)</w:t>
            </w:r>
          </w:p>
        </w:tc>
      </w:tr>
      <w:tr>
        <w:tc>
          <w:tcPr/>
          <w:p>
            <w:pPr>
              <w:pStyle w:val="Compact"/>
              <w:jc w:val="left"/>
            </w:pPr>
            <w:r>
              <w:t xml:space="preserve">Authorized By:</w:t>
            </w:r>
          </w:p>
        </w:tc>
        <w:tc>
          <w:tcPr/>
          <w:p>
            <w:pPr>
              <w:pStyle w:val="Compact"/>
              <w:jc w:val="left"/>
            </w:pPr>
            <w:r>
              <w:t xml:space="preserve">Dr. Margrit Keller, Chief Procurement Officer</w:t>
            </w:r>
          </w:p>
        </w:tc>
      </w:tr>
    </w:tbl>
    <w:bookmarkStart w:id="23" w:name="Xf8b1d6752637adc72f15db30d160f47bfa1f0eb"/>
    <w:p>
      <w:pPr>
        <w:pStyle w:val="Heading2"/>
      </w:pPr>
      <w:r>
        <w:t xml:space="preserve">1. Scope of Services — Petroleum Engineer Engagement</w:t>
      </w:r>
    </w:p>
    <w:p>
      <w:pPr>
        <w:pStyle w:val="FirstParagraph"/>
      </w:pPr>
      <w:r>
        <w:t xml:space="preserve">This</w:t>
      </w:r>
      <w:r>
        <w:t xml:space="preserve"> </w:t>
      </w:r>
      <w:r>
        <w:t xml:space="preserve">Purchase Order</w:t>
      </w:r>
      <w:r>
        <w:t xml:space="preserve"> </w:t>
      </w:r>
      <w:r>
        <w:t xml:space="preserve">is issued by Alpine Energy Solutions AG, headquartered in</w:t>
      </w:r>
      <w:r>
        <w:t xml:space="preserve"> </w:t>
      </w:r>
      <w:r>
        <w:t xml:space="preserve">Switzerland Zurich</w:t>
      </w:r>
      <w:r>
        <w:t xml:space="preserve">, to formally procure the professional services of a qualified</w:t>
      </w:r>
      <w:r>
        <w:t xml:space="preserve"> </w:t>
      </w:r>
      <w:r>
        <w:t xml:space="preserve">Petroleum Engineer</w:t>
      </w:r>
      <w:r>
        <w:t xml:space="preserve"> </w:t>
      </w:r>
      <w:r>
        <w:t xml:space="preserve">through the supplier Helvetia Petroleum Consulting GmbH. The engagement is intended to support the company’s ongoing subsurface evaluation, reservoir modelling, and production optimization programs conducted from our principal office in Switzerland Zurich. The Petroleum Engineer shall be responsible for delivering technical expertise in hydrocarbon reservoir characterization, well performance analysis, and enhanced oil recovery strategy development in full compliance with Swiss federal and cantonal regulatory frameworks applicable to the energy sector.</w:t>
      </w:r>
    </w:p>
    <w:bookmarkEnd w:id="23"/>
    <w:bookmarkStart w:id="24" w:name="line-items-services-and-deliverables"/>
    <w:p>
      <w:pPr>
        <w:pStyle w:val="Heading2"/>
      </w:pPr>
      <w:r>
        <w:t xml:space="preserve">2.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Petroleum Engineer — Full-time professional services engagement for reservoir simulation, wellbore trajectory design, and production forecasting. The Petroleum Engineer shall report directly to the Technical Director at the Switzerland Zurich office and shall be available on-site a minimum of four (4) days per week.</w:t>
            </w:r>
          </w:p>
        </w:tc>
        <w:tc>
          <w:tcPr/>
          <w:p>
            <w:pPr>
              <w:pStyle w:val="Compact"/>
              <w:jc w:val="left"/>
            </w:pPr>
            <w:r>
              <w:t xml:space="preserve">24 months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Subsurface Data Acquisition &amp; Interpretation — The Petroleum Engineer shall perform comprehensive seismic interpretation, petrophysical log analysis, and geological modelling for three (3) active exploration blocks. All deliverables shall be submitted to the Switzerland Zurich project management team within agreed milestones.</w:t>
            </w:r>
          </w:p>
        </w:tc>
        <w:tc>
          <w:tcPr/>
          <w:p>
            <w:pPr>
              <w:pStyle w:val="Compact"/>
              <w:jc w:val="left"/>
            </w:pPr>
            <w:r>
              <w:t xml:space="preserve">3 blocks</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03</w:t>
            </w:r>
          </w:p>
        </w:tc>
        <w:tc>
          <w:tcPr/>
          <w:p>
            <w:pPr>
              <w:pStyle w:val="Compact"/>
              <w:jc w:val="left"/>
            </w:pPr>
            <w:r>
              <w:t xml:space="preserve">Reservoir Engineering Studies — Preparation of detailed reservoir performance reports, material balance calculations, and waterflood optimization plans. The Petroleum Engineer shall present findings quarterly to the board of directors at the Switzerland Zurich headquarters.</w:t>
            </w:r>
          </w:p>
        </w:tc>
        <w:tc>
          <w:tcPr/>
          <w:p>
            <w:pPr>
              <w:pStyle w:val="Compact"/>
              <w:jc w:val="left"/>
            </w:pPr>
            <w:r>
              <w:t xml:space="preserve">8 reports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Regulatory Compliance &amp; Environmental Assessment — The Petroleum Engineer shall ensure all engineering activities comply with Swiss Federal Act on Energy, the Canton of Zurich environmental directives, and applicable EU-aligned sustainability standards. Includes preparation of environmental impact documentation.</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Technical Training &amp; Knowledge Transfer — The Petroleum Engineer shall conduct two (2) annual training workshops for internal staff at the Switzerland Zurich facility, covering advanced reservoir engineering methodologies, digital twin implementation, and sustainable extraction technologies.</w:t>
            </w:r>
          </w:p>
        </w:tc>
        <w:tc>
          <w:tcPr/>
          <w:p>
            <w:pPr>
              <w:pStyle w:val="Compact"/>
              <w:jc w:val="left"/>
            </w:pPr>
            <w:r>
              <w:t xml:space="preserve">2 sessions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06</w:t>
            </w:r>
          </w:p>
        </w:tc>
        <w:tc>
          <w:tcPr/>
          <w:p>
            <w:pPr>
              <w:pStyle w:val="Compact"/>
              <w:jc w:val="left"/>
            </w:pPr>
            <w:r>
              <w:t xml:space="preserve">Software Licensing &amp; Computational Resources — Provision of specialized petroleum engineering software (reservoir simulators, well planning tools) and high-performance computing access required for the Petroleum Engineer’s operational duties in Switzerland Zurich.</w:t>
            </w:r>
          </w:p>
        </w:tc>
        <w:tc>
          <w:tcPr/>
          <w:p>
            <w:pPr>
              <w:pStyle w:val="Compact"/>
              <w:jc w:val="left"/>
            </w:pPr>
            <w:r>
              <w:t xml:space="preserve">24 months</w:t>
            </w:r>
          </w:p>
        </w:tc>
        <w:tc>
          <w:tcPr/>
          <w:p>
            <w:pPr>
              <w:pStyle w:val="Compact"/>
              <w:jc w:val="left"/>
            </w:pPr>
            <w:r>
              <w:t xml:space="preserve">3,200.00</w:t>
            </w:r>
          </w:p>
        </w:tc>
        <w:tc>
          <w:tcPr/>
          <w:p>
            <w:pPr>
              <w:pStyle w:val="Compact"/>
              <w:jc w:val="left"/>
            </w:pPr>
            <w:r>
              <w:t xml:space="preserve">76,800.00</w:t>
            </w:r>
          </w:p>
        </w:tc>
      </w:tr>
      <w:tr>
        <w:tc>
          <w:tcPr>
            <w:gridSpan w:val="4"/>
          </w:tcPr>
          <w:p>
            <w:pPr>
              <w:pStyle w:val="Compact"/>
              <w:jc w:val="left"/>
            </w:pPr>
            <w:r>
              <w:t xml:space="preserve">Subtotal</w:t>
            </w:r>
          </w:p>
        </w:tc>
        <w:tc>
          <w:tcPr/>
          <w:p>
            <w:pPr>
              <w:pStyle w:val="Compact"/>
              <w:jc w:val="left"/>
            </w:pPr>
            <w:r>
              <w:t xml:space="preserve">650,800.00</w:t>
            </w:r>
          </w:p>
        </w:tc>
      </w:tr>
      <w:tr>
        <w:tc>
          <w:tcPr>
            <w:gridSpan w:val="4"/>
          </w:tcPr>
          <w:p>
            <w:pPr>
              <w:pStyle w:val="Compact"/>
              <w:jc w:val="left"/>
            </w:pPr>
            <w:r>
              <w:t xml:space="preserve">VAT (7.7% — Swiss Standard Rate)</w:t>
            </w:r>
          </w:p>
        </w:tc>
        <w:tc>
          <w:tcPr/>
          <w:p>
            <w:pPr>
              <w:pStyle w:val="Compact"/>
              <w:jc w:val="left"/>
            </w:pPr>
            <w:r>
              <w:t xml:space="preserve">50,111.60</w:t>
            </w:r>
          </w:p>
        </w:tc>
      </w:tr>
      <w:tr>
        <w:tc>
          <w:tcPr>
            <w:gridSpan w:val="4"/>
          </w:tcPr>
          <w:p>
            <w:pPr>
              <w:pStyle w:val="Compact"/>
              <w:jc w:val="left"/>
            </w:pPr>
            <w:r>
              <w:t xml:space="preserve">TOTAL AMOUNT DUE (CHF)</w:t>
            </w:r>
          </w:p>
        </w:tc>
        <w:tc>
          <w:tcPr/>
          <w:p>
            <w:pPr>
              <w:pStyle w:val="Compact"/>
              <w:jc w:val="left"/>
            </w:pPr>
            <w:r>
              <w:t xml:space="preserve">700,911.60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Swiss Code of Obligations (OR) and applicable federal and cantonal laws of Switzerland Zurich. Any disputes arising from this Purchase Order shall be resolved by the competent courts of the Canton of Zurich, Switzerland.</w:t>
      </w:r>
    </w:p>
    <w:p>
      <w:pPr>
        <w:numPr>
          <w:ilvl w:val="0"/>
          <w:numId w:val="1001"/>
        </w:numPr>
        <w:pStyle w:val="Compact"/>
      </w:pPr>
      <w:r>
        <w:rPr>
          <w:bCs/>
          <w:b/>
        </w:rPr>
        <w:t xml:space="preserve">Professional Qualifications:</w:t>
      </w:r>
      <w:r>
        <w:t xml:space="preserve"> </w:t>
      </w:r>
      <w:r>
        <w:t xml:space="preserve">The Petroleum Engineer engaged under this Purchase Order must hold a minimum of a Master’s degree in Petroleum Engineering or a closely related discipline, possess a valid Swiss professional license where applicable, and demonstrate a minimum of ten (10) years of progressive experience in reservoir engineering and subsurface operations.</w:t>
      </w:r>
    </w:p>
    <w:p>
      <w:pPr>
        <w:numPr>
          <w:ilvl w:val="0"/>
          <w:numId w:val="1001"/>
        </w:numPr>
        <w:pStyle w:val="Compact"/>
      </w:pPr>
      <w:r>
        <w:rPr>
          <w:bCs/>
          <w:b/>
        </w:rPr>
        <w:t xml:space="preserve">Work Location:</w:t>
      </w:r>
      <w:r>
        <w:t xml:space="preserve"> </w:t>
      </w:r>
      <w:r>
        <w:t xml:space="preserve">All services under this Purchase Order shall be performed primarily at the Alpine Energy Solutions AG office located in Switzerland Zurich. Remote work may be permitted for up to two (2) days per week subject to prior written approval by the project manager.</w:t>
      </w:r>
    </w:p>
    <w:p>
      <w:pPr>
        <w:numPr>
          <w:ilvl w:val="0"/>
          <w:numId w:val="1001"/>
        </w:numPr>
        <w:pStyle w:val="Compact"/>
      </w:pPr>
      <w:r>
        <w:rPr>
          <w:bCs/>
          <w:b/>
        </w:rPr>
        <w:t xml:space="preserve">Confidentiality:</w:t>
      </w:r>
      <w:r>
        <w:t xml:space="preserve"> </w:t>
      </w:r>
      <w:r>
        <w:t xml:space="preserve">The Petroleum Engineer and the supplier shall maintain strict confidentiality regarding all proprietary data, reservoir models, and commercial information accessed during the engagement. This obligation shall survive the termination of this Purchase Order for a period of five (5) years.</w:t>
      </w:r>
    </w:p>
    <w:p>
      <w:pPr>
        <w:numPr>
          <w:ilvl w:val="0"/>
          <w:numId w:val="1001"/>
        </w:numPr>
        <w:pStyle w:val="Compact"/>
      </w:pPr>
      <w:r>
        <w:rPr>
          <w:bCs/>
          <w:b/>
        </w:rPr>
        <w:t xml:space="preserve">Payment Schedule:</w:t>
      </w:r>
      <w:r>
        <w:t xml:space="preserve"> </w:t>
      </w:r>
      <w:r>
        <w:t xml:space="preserve">Invoices shall be submitted monthly in arrears. Payment shall be made in Swiss Francs (CHF) via bank transfer to the account designated by Helvetia Petroleum Consulting GmbH within thirty (30) calendar days of receipt of a valid invoice. Late payments shall accrue interest at the Swiss statutory rate.</w:t>
      </w:r>
    </w:p>
    <w:p>
      <w:pPr>
        <w:numPr>
          <w:ilvl w:val="0"/>
          <w:numId w:val="1001"/>
        </w:numPr>
        <w:pStyle w:val="Compact"/>
      </w:pPr>
      <w:r>
        <w:rPr>
          <w:bCs/>
          <w:b/>
        </w:rPr>
        <w:t xml:space="preserve">Termination:</w:t>
      </w:r>
      <w:r>
        <w:t xml:space="preserve"> </w:t>
      </w:r>
      <w:r>
        <w:t xml:space="preserve">Either party may terminate this Purchase Order with a written notice of ninety (90) days. In the event of material breach by the Petroleum Engineer or the supplier, the non-breaching party may terminate with thirty (30) days’ notice. Upon termination, all work-in-progress deliverables shall be completed and handed over to Alpine Energy Solutions AG in Switzerland Zurich.</w:t>
      </w:r>
    </w:p>
    <w:p>
      <w:pPr>
        <w:numPr>
          <w:ilvl w:val="0"/>
          <w:numId w:val="1001"/>
        </w:numPr>
        <w:pStyle w:val="Compact"/>
      </w:pPr>
      <w:r>
        <w:rPr>
          <w:bCs/>
          <w:b/>
        </w:rPr>
        <w:t xml:space="preserve">Insurance &amp; Liability:</w:t>
      </w:r>
      <w:r>
        <w:t xml:space="preserve"> </w:t>
      </w:r>
      <w:r>
        <w:t xml:space="preserve">The supplier shall maintain professional indemnity insurance with a minimum coverage of CHF 5,000,000 and public liability insurance of CHF 3,000,000 for the duration of this Purchase Order. The Petroleum Engineer shall be covered under the supplier’s occupational accident insurance as required by Swiss law.</w:t>
      </w:r>
    </w:p>
    <w:p>
      <w:pPr>
        <w:numPr>
          <w:ilvl w:val="0"/>
          <w:numId w:val="1001"/>
        </w:numPr>
        <w:pStyle w:val="Compact"/>
      </w:pPr>
      <w:r>
        <w:rPr>
          <w:bCs/>
          <w:b/>
        </w:rPr>
        <w:t xml:space="preserve">Intellectual Property:</w:t>
      </w:r>
      <w:r>
        <w:t xml:space="preserve"> </w:t>
      </w:r>
      <w:r>
        <w:t xml:space="preserve">All reports, models, data sets, and technical documentation produced by the Petroleum Engineer in the course of fulfilling this Purchase Order shall be the exclusive property of Alpine Energy Solutions AG, Switzerland Zurich, upon full payment.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war, pandemic, or government regulatory changes affecting the energy sector in Switzerland.</w:t>
      </w:r>
    </w:p>
    <w:p>
      <w:pPr>
        <w:numPr>
          <w:ilvl w:val="0"/>
          <w:numId w:val="1001"/>
        </w:numPr>
        <w:pStyle w:val="Compact"/>
      </w:pPr>
      <w:r>
        <w:rPr>
          <w:bCs/>
          <w:b/>
        </w:rPr>
        <w:t xml:space="preserve">Anti-Corruption:</w:t>
      </w:r>
      <w:r>
        <w:t xml:space="preserve"> </w:t>
      </w:r>
      <w:r>
        <w:t xml:space="preserve">The supplier and the Petroleum Engineer warrant compliance with all applicable Swiss anti-corruption legislation, including the Federal Act against Bribery in International Business Relations, and shall not engage in any corrupt practice in connection with this Purchase Order.</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the engagement of the Petroleum Engineer in Switzerland Zurich. This document constitutes a binding procurement instrument upon execution by both authorized representatives.</w:t>
      </w:r>
    </w:p>
    <w:p>
      <w:pPr>
        <w:pStyle w:val="BodyText"/>
      </w:pPr>
      <w:r>
        <w:rPr>
          <w:bCs/>
          <w:b/>
        </w:rPr>
        <w:t xml:space="preserve">For and on behalf of Alpine Energy Solutions AG</w:t>
      </w:r>
    </w:p>
    <w:p>
      <w:pPr>
        <w:pStyle w:val="BodyText"/>
      </w:pPr>
      <w:r>
        <w:t xml:space="preserve">Name: Dr. Margrit Keller</w:t>
      </w:r>
    </w:p>
    <w:p>
      <w:pPr>
        <w:pStyle w:val="BodyText"/>
      </w:pPr>
      <w:r>
        <w:t xml:space="preserve">Title: Chief Procurement Officer</w:t>
      </w:r>
    </w:p>
    <w:p>
      <w:pPr>
        <w:pStyle w:val="BodyText"/>
      </w:pPr>
      <w:r>
        <w:t xml:space="preserve">Date: ______________________</w:t>
      </w:r>
    </w:p>
    <w:p>
      <w:pPr>
        <w:pStyle w:val="BodyText"/>
      </w:pPr>
      <w:r>
        <w:t xml:space="preserve">Signature</w:t>
      </w:r>
    </w:p>
    <w:p>
      <w:pPr>
        <w:pStyle w:val="BodyText"/>
      </w:pPr>
      <w:r>
        <w:rPr>
          <w:bCs/>
          <w:b/>
        </w:rPr>
        <w:t xml:space="preserve">For and on behalf of Helvetia Petroleum Consulting GmbH</w:t>
      </w:r>
    </w:p>
    <w:p>
      <w:pPr>
        <w:pStyle w:val="BodyText"/>
      </w:pPr>
      <w:r>
        <w:t xml:space="preserve">Name: Thomas Brunner</w:t>
      </w:r>
    </w:p>
    <w:p>
      <w:pPr>
        <w:pStyle w:val="BodyText"/>
      </w:pPr>
      <w:r>
        <w:t xml:space="preserve">Title: Managing Director</w:t>
      </w:r>
    </w:p>
    <w:p>
      <w:pPr>
        <w:pStyle w:val="BodyText"/>
      </w:pPr>
      <w:r>
        <w:t xml:space="preserve">Date: ______________________</w:t>
      </w:r>
    </w:p>
    <w:p>
      <w:pPr>
        <w:pStyle w:val="BodyText"/>
      </w:pPr>
      <w:r>
        <w:t xml:space="preserve">Signature</w:t>
      </w:r>
    </w:p>
    <w:p>
      <w:pPr>
        <w:pStyle w:val="BodyText"/>
      </w:pPr>
      <w:r>
        <w:t xml:space="preserve">Purchase Order PO-2025-ZE-04871 — Alpine Energy Solutions AG, Bahnhofstrasse 142, 8001 Switzerland Zurich, Switzerland</w:t>
      </w:r>
    </w:p>
    <w:p>
      <w:pPr>
        <w:pStyle w:val="BodyText"/>
      </w:pPr>
      <w:r>
        <w:t xml:space="preserve">This document is valid for acceptance within fourteen (14) calendar days of the date of issue. Please reference the Purchase Order number on all correspondence and invoices.</w:t>
      </w:r>
    </w:p>
    <w:p>
      <w:pPr>
        <w:pStyle w:val="BodyText"/>
      </w:pPr>
      <w:r>
        <w:t xml:space="preserve">© 2025 Alpine Energy Solutions AG.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Switzerland Zurich</dc:title>
  <dc:creator/>
  <dc:language>en</dc:language>
  <cp:keywords/>
  <dcterms:created xsi:type="dcterms:W3CDTF">2026-10-10T09:14:33Z</dcterms:created>
  <dcterms:modified xsi:type="dcterms:W3CDTF">2026-10-10T09:14:33Z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