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Procurement – Pharmacist Position</w:t>
      </w:r>
    </w:p>
    <w:p>
      <w:pPr>
        <w:pStyle w:val="BodyText"/>
      </w:pPr>
      <w:r>
        <w:t xml:space="preserve">PO No.: AF-KBL-2025-00472</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Kabul Regional Health Authority</w:t>
      </w:r>
    </w:p>
    <w:p>
      <w:pPr>
        <w:pStyle w:val="BodyText"/>
      </w:pPr>
      <w:r>
        <w:rPr>
          <w:bCs/>
          <w:b/>
        </w:rPr>
        <w:t xml:space="preserve">Address:</w:t>
      </w:r>
      <w:r>
        <w:t xml:space="preserve"> </w:t>
      </w:r>
      <w:r>
        <w:t xml:space="preserve">Darulaman District, Afghanistan Kabul</w:t>
      </w:r>
    </w:p>
    <w:p>
      <w:pPr>
        <w:pStyle w:val="BodyText"/>
      </w:pPr>
      <w:r>
        <w:rPr>
          <w:bCs/>
          <w:b/>
        </w:rPr>
        <w:t xml:space="preserve">Contact Person:</w:t>
      </w:r>
      <w:r>
        <w:t xml:space="preserve"> </w:t>
      </w:r>
      <w:r>
        <w:t xml:space="preserve">Dr. Ahmad Rahimi, Procurement Director</w:t>
      </w:r>
    </w:p>
    <w:p>
      <w:pPr>
        <w:pStyle w:val="BodyText"/>
      </w:pPr>
      <w:r>
        <w:rPr>
          <w:bCs/>
          <w:b/>
        </w:rPr>
        <w:t xml:space="preserve">Email:</w:t>
      </w:r>
      <w:r>
        <w:t xml:space="preserve"> </w:t>
      </w:r>
      <w:r>
        <w:t xml:space="preserve">procurement@kra.gov.af</w:t>
      </w:r>
    </w:p>
    <w:p>
      <w:pPr>
        <w:pStyle w:val="BodyText"/>
      </w:pPr>
      <w:r>
        <w:rPr>
          <w:bCs/>
          <w:b/>
        </w:rPr>
        <w:t xml:space="preserve">Phone:</w:t>
      </w:r>
      <w:r>
        <w:t xml:space="preserve"> </w:t>
      </w:r>
      <w:r>
        <w:t xml:space="preserve">+93 700 123 456</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Kabul Medical Staffing Solutions LLC</w:t>
      </w:r>
    </w:p>
    <w:p>
      <w:pPr>
        <w:pStyle w:val="BodyText"/>
      </w:pPr>
      <w:r>
        <w:rPr>
          <w:bCs/>
          <w:b/>
        </w:rPr>
        <w:t xml:space="preserve">Address:</w:t>
      </w:r>
      <w:r>
        <w:t xml:space="preserve"> </w:t>
      </w:r>
      <w:r>
        <w:t xml:space="preserve">Wazir Akbar Khan District, Afghanistan Kabul</w:t>
      </w:r>
    </w:p>
    <w:p>
      <w:pPr>
        <w:pStyle w:val="BodyText"/>
      </w:pPr>
      <w:r>
        <w:rPr>
          <w:bCs/>
          <w:b/>
        </w:rPr>
        <w:t xml:space="preserve">Contact Person:</w:t>
      </w:r>
      <w:r>
        <w:t xml:space="preserve"> </w:t>
      </w:r>
      <w:r>
        <w:t xml:space="preserve">Ms. Fatima Nazari, Account Manager</w:t>
      </w:r>
    </w:p>
    <w:p>
      <w:pPr>
        <w:pStyle w:val="BodyText"/>
      </w:pPr>
      <w:r>
        <w:rPr>
          <w:bCs/>
          <w:b/>
        </w:rPr>
        <w:t xml:space="preserve">Email:</w:t>
      </w:r>
      <w:r>
        <w:t xml:space="preserve"> </w:t>
      </w:r>
      <w:r>
        <w:t xml:space="preserve">info@kmsl.af</w:t>
      </w:r>
    </w:p>
    <w:p>
      <w:pPr>
        <w:pStyle w:val="BodyText"/>
      </w:pPr>
      <w:r>
        <w:rPr>
          <w:bCs/>
          <w:b/>
        </w:rPr>
        <w:t xml:space="preserve">Phone:</w:t>
      </w:r>
      <w:r>
        <w:t xml:space="preserve"> </w:t>
      </w:r>
      <w:r>
        <w:t xml:space="preserve">+93 799 654 321</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the Kabul Regional Health Authority to procure the professional services of a qualified</w:t>
      </w:r>
      <w:r>
        <w:t xml:space="preserve"> </w:t>
      </w:r>
      <w:r>
        <w:t xml:space="preserve">Pharmacist</w:t>
      </w:r>
      <w:r>
        <w:t xml:space="preserve"> </w:t>
      </w:r>
      <w:r>
        <w:t xml:space="preserve">for deployment at the Central Public Health Facility located in</w:t>
      </w:r>
      <w:r>
        <w:t xml:space="preserve"> </w:t>
      </w:r>
      <w:r>
        <w:t xml:space="preserve">Afghanistan Kabul</w:t>
      </w:r>
      <w:r>
        <w:t xml:space="preserve">. The purpose of this procurement is to ensure continuous, high-quality pharmaceutical care for patients across the Kabul metropolitan area. The</w:t>
      </w:r>
      <w:r>
        <w:t xml:space="preserve"> </w:t>
      </w:r>
      <w:r>
        <w:t xml:space="preserve">Pharmacist</w:t>
      </w:r>
      <w:r>
        <w:t xml:space="preserve"> </w:t>
      </w:r>
      <w:r>
        <w:t xml:space="preserve">engaged under this</w:t>
      </w:r>
      <w:r>
        <w:t xml:space="preserve"> </w:t>
      </w:r>
      <w:r>
        <w:t xml:space="preserve">Purchase Order</w:t>
      </w:r>
      <w:r>
        <w:t xml:space="preserve"> </w:t>
      </w:r>
      <w:r>
        <w:t xml:space="preserve">shall be responsible for the dispensing, compounding, storage, and quality assurance of all pharmaceutical products within the facility. The service period covered by this</w:t>
      </w:r>
      <w:r>
        <w:t xml:space="preserve"> </w:t>
      </w:r>
      <w:r>
        <w:t xml:space="preserve">Purchase Order</w:t>
      </w:r>
      <w:r>
        <w:t xml:space="preserve"> </w:t>
      </w:r>
      <w:r>
        <w:t xml:space="preserve">shall commence on 1 July 2025 and conclude on 30 June 2026, subject to renewal as per the terms outlined herein.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Monthly professional services fee – Licensed Pharmacist (full-time, 40 hrs/week) at Central Public Health Facility, Afghanistan Kabul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Pharmacist professional liability insurance coverage (annual policy, Afghanistan Kabul jurisdiction)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Pharmacist continuing education and regulatory compliance training (annual, Afghanistan Kabul health authority certified)</w:t>
            </w:r>
          </w:p>
        </w:tc>
        <w:tc>
          <w:tcPr/>
          <w:p>
            <w:pPr>
              <w:pStyle w:val="Compact"/>
              <w:jc w:val="left"/>
            </w:pPr>
            <w:r>
              <w:t xml:space="preserve">1</w:t>
            </w:r>
          </w:p>
        </w:tc>
        <w:tc>
          <w:tcPr/>
          <w:p>
            <w:pPr>
              <w:pStyle w:val="Compact"/>
              <w:jc w:val="left"/>
            </w:pPr>
            <w:r>
              <w:t xml:space="preserve">Year</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Pharmacist onboarding, credentialing, and registration with Afghanistan Kabul Ministry of Public Health</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Pharmacist personal protective equipment and laboratory supplies (annual allocation)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left"/>
            </w:pPr>
            <w:r>
              <w:t xml:space="preserve">TOTAL PURCHASE ORDER VALUE</w:t>
            </w:r>
          </w:p>
        </w:tc>
        <w:tc>
          <w:tcPr/>
          <w:p>
            <w:pPr>
              <w:pStyle w:val="Compact"/>
              <w:jc w:val="left"/>
            </w:pPr>
            <w:r>
              <w:t xml:space="preserve">1,122,000 AFN</w:t>
            </w:r>
          </w:p>
        </w:tc>
      </w:tr>
    </w:tbl>
    <w:p>
      <w:pPr>
        <w:pStyle w:val="BodyText"/>
      </w:pPr>
      <w:r>
        <w:rPr>
          <w:bCs/>
          <w:b/>
        </w:rPr>
        <w:t xml:space="preserve">Currency:</w:t>
      </w:r>
      <w:r>
        <w:t xml:space="preserve"> </w:t>
      </w:r>
      <w:r>
        <w:t xml:space="preserve">Afghan Afghani (AFN)  | </w:t>
      </w:r>
      <w:r>
        <w:t xml:space="preserve"> </w:t>
      </w:r>
      <w:r>
        <w:rPr>
          <w:bCs/>
          <w:b/>
        </w:rPr>
        <w:t xml:space="preserve">Approximate USD Equivalent:</w:t>
      </w:r>
      <w:r>
        <w:t xml:space="preserve"> </w:t>
      </w:r>
      <w:r>
        <w:t xml:space="preserve">$12,467.00 (at rate of 1 USD = 90 AFN)</w:t>
      </w:r>
    </w:p>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Requirements:</w:t>
      </w:r>
      <w:r>
        <w:t xml:space="preserve"> </w:t>
      </w:r>
      <w:r>
        <w:t xml:space="preserve">The Pharmacist engaged under this Purchase Order must hold a valid Bachelor of Pharmacy (B.Pharm) or Doctor of Pharmacy (PharmD) degree recognized by the Afghanistan Kabul Ministry of Public Health. The Pharmacist must possess a current, active professional license to practice in Afghanistan Kabul and must have a minimum of three (3) years of post-licensure experience in a hospital or clinical pharmacy setting.</w:t>
      </w:r>
    </w:p>
    <w:p>
      <w:pPr>
        <w:numPr>
          <w:ilvl w:val="0"/>
          <w:numId w:val="1001"/>
        </w:numPr>
        <w:pStyle w:val="Compact"/>
      </w:pPr>
      <w:r>
        <w:rPr>
          <w:bCs/>
          <w:b/>
        </w:rPr>
        <w:t xml:space="preserve">Delivery and Commencement:</w:t>
      </w:r>
      <w:r>
        <w:t xml:space="preserve"> </w:t>
      </w:r>
      <w:r>
        <w:t xml:space="preserve">The Pharmacist shall report for duty at the designated facility in Afghanistan Kabul no later than 08:00 AM on 1 July 2025. Failure to commence within five (5) business days of the start date shall constitute a material breach of this Purchase Order.</w:t>
      </w:r>
    </w:p>
    <w:p>
      <w:pPr>
        <w:numPr>
          <w:ilvl w:val="0"/>
          <w:numId w:val="1001"/>
        </w:numPr>
        <w:pStyle w:val="Compact"/>
      </w:pPr>
      <w:r>
        <w:rPr>
          <w:bCs/>
          <w:b/>
        </w:rPr>
        <w:t xml:space="preserve">Payment Terms:</w:t>
      </w:r>
      <w:r>
        <w:t xml:space="preserve"> </w:t>
      </w:r>
      <w:r>
        <w:t xml:space="preserve">Payment for the Pharmacist services shall be made on a monthly basis within fifteen (15) calendar days of the end of each service month. Invoices must be submitted to the Kabul Regional Health Authority procurement office in Afghanistan Kabul. Late payments shall accrue interest at a rate of 2% per month.</w:t>
      </w:r>
    </w:p>
    <w:p>
      <w:pPr>
        <w:numPr>
          <w:ilvl w:val="0"/>
          <w:numId w:val="1001"/>
        </w:numPr>
        <w:pStyle w:val="Compact"/>
      </w:pPr>
      <w:r>
        <w:rPr>
          <w:bCs/>
          <w:b/>
        </w:rPr>
        <w:t xml:space="preserve">Performance Standards:</w:t>
      </w:r>
      <w:r>
        <w:t xml:space="preserve"> </w:t>
      </w:r>
      <w:r>
        <w:t xml:space="preserve">The Pharmacist shall adhere to all pharmaceutical regulations, standard operating procedures, and quality assurance protocols established by the Afghanistan Kabul health regulatory framework. The Pharmacist shall maintain accurate dispensing records, manage inventory levels, and ensure compliance with controlled substance regulations as mandated in Afghanistan Kabul.</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Entity may terminate immediately for cause, including but not limited to gross negligence, loss of Pharmacist license, or violation of Afghanistan Kabul health and safety regulations.</w:t>
      </w:r>
    </w:p>
    <w:p>
      <w:pPr>
        <w:numPr>
          <w:ilvl w:val="0"/>
          <w:numId w:val="1001"/>
        </w:numPr>
        <w:pStyle w:val="Compact"/>
      </w:pPr>
      <w:r>
        <w:rPr>
          <w:bCs/>
          <w:b/>
        </w:rPr>
        <w:t xml:space="preserve">Confidentiality:</w:t>
      </w:r>
      <w:r>
        <w:t xml:space="preserve"> </w:t>
      </w:r>
      <w:r>
        <w:t xml:space="preserve">The Pharmacist shall maintain strict confidentiality regarding all patient records, proprietary formulary information, and operational data encountered during service in Afghanistan Kabul. This obligation shall survive the termination of this Purchase Order for a period of five (5)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Emirate of Afghanistan. Any disputes arising from this Purchase Order related to the Pharmacist engagement in Afghanistan Kabul shall be resolved through arbitration in Kabul, Afghanistan.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or government-imposed restrictions affecting operations in Afghanistan Kabul.</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Pharmacist professional services engagement in Afghanistan Kabul. This document constitutes a binding agreement upon execution by authorized representatives of both parties.</w:t>
      </w:r>
    </w:p>
    <w:bookmarkEnd w:id="27"/>
    <w:p>
      <w:pPr>
        <w:pStyle w:val="BodyText"/>
      </w:pPr>
      <w:r>
        <w:rPr>
          <w:bCs/>
          <w:b/>
        </w:rPr>
        <w:t xml:space="preserve">Authorized Signatory – Purchasing Entity</w:t>
      </w:r>
      <w:r>
        <w:br/>
      </w:r>
      <w:r>
        <w:t xml:space="preserve">Dr. Ahmad Rahimi, Procurement Director</w:t>
      </w:r>
      <w:r>
        <w:br/>
      </w:r>
      <w:r>
        <w:t xml:space="preserve">Kabul Regional Health Authority, Afghanistan Kabul</w:t>
      </w:r>
      <w:r>
        <w:br/>
      </w:r>
      <w:r>
        <w:t xml:space="preserve">Date: _______________</w:t>
      </w:r>
    </w:p>
    <w:p>
      <w:pPr>
        <w:pStyle w:val="BodyText"/>
      </w:pPr>
      <w:r>
        <w:rPr>
          <w:bCs/>
          <w:b/>
        </w:rPr>
        <w:t xml:space="preserve">Authorized Signatory – Service Provider</w:t>
      </w:r>
      <w:r>
        <w:br/>
      </w:r>
      <w:r>
        <w:t xml:space="preserve">Ms. Fatima Nazari, Account Manager</w:t>
      </w:r>
      <w:r>
        <w:br/>
      </w:r>
      <w:r>
        <w:t xml:space="preserve">Kabul Medical Staffing Solutions LLC, Afghanistan Kabul</w:t>
      </w:r>
      <w:r>
        <w:br/>
      </w:r>
      <w:r>
        <w:t xml:space="preserve">Date: _______________</w:t>
      </w:r>
    </w:p>
    <w:p>
      <w:pPr>
        <w:pStyle w:val="BodyText"/>
      </w:pPr>
      <w:r>
        <w:t xml:space="preserve">This Purchase Order (PO No. AF-KBL-2025-00472) is issued for the procurement of Pharmacist professional services in Afghanistan Kabul. Document reference: KRA/PROC/2025/0472. This document is valid for a period of ninety (90) days from the date of issue. For inquiries regarding this Purchase Order, contact the Procurement Office, Kabul Regional Health Authority, Darulaman District, Afghanistan Kabul.</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Afghanistan Kabul</dc:title>
  <dc:creator/>
  <dc:language>en</dc:language>
  <cp:keywords/>
  <dcterms:created xsi:type="dcterms:W3CDTF">2026-10-10T09:10:25Z</dcterms:created>
  <dcterms:modified xsi:type="dcterms:W3CDTF">2026-10-10T09:10:25Z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