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Photography Services — Australia Melbourne</w:t>
      </w:r>
    </w:p>
    <w:p>
      <w:pPr>
        <w:pStyle w:val="BodyText"/>
      </w:pPr>
      <w:r>
        <w:t xml:space="preserve">This Purchase Order constitutes a binding agreement between the Buyer and the Photographer as specified herein.</w:t>
      </w:r>
    </w:p>
    <w:bookmarkEnd w:id="20"/>
    <w:p>
      <w:pPr>
        <w:pStyle w:val="BodyText"/>
      </w:pPr>
      <w:r>
        <w:rPr>
          <w:bCs/>
          <w:b/>
        </w:rPr>
        <w:t xml:space="preserve">Purchase Order No.:</w:t>
      </w:r>
      <w:r>
        <w:t xml:space="preserve"> </w:t>
      </w:r>
      <w:r>
        <w:t xml:space="preserve">PO-2025-MEL-04872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June 2025</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Southern Cross Media Group Pty Ltd</w:t>
            </w:r>
          </w:p>
        </w:tc>
        <w:tc>
          <w:tcPr/>
          <w:p>
            <w:pPr>
              <w:pStyle w:val="Compact"/>
              <w:jc w:val="left"/>
            </w:pPr>
            <w:r>
              <w:rPr>
                <w:bCs/>
                <w:b/>
              </w:rPr>
              <w:t xml:space="preserve">ABN:</w:t>
            </w:r>
            <w:r>
              <w:t xml:space="preserve"> </w:t>
            </w:r>
            <w:r>
              <w:t xml:space="preserve">52 847 391 206</w:t>
            </w:r>
          </w:p>
        </w:tc>
      </w:tr>
      <w:tr>
        <w:tc>
          <w:tcPr/>
          <w:p>
            <w:pPr>
              <w:pStyle w:val="Compact"/>
              <w:jc w:val="left"/>
            </w:pPr>
            <w:r>
              <w:rPr>
                <w:bCs/>
                <w:b/>
              </w:rPr>
              <w:t xml:space="preserve">Address:</w:t>
            </w:r>
            <w:r>
              <w:t xml:space="preserve"> </w:t>
            </w:r>
            <w:r>
              <w:t xml:space="preserve">Level 12, 88 Collins Street, Melbourne VIC 3000, Australia</w:t>
            </w:r>
          </w:p>
        </w:tc>
        <w:tc>
          <w:tcPr/>
          <w:p>
            <w:pPr>
              <w:pStyle w:val="Compact"/>
              <w:jc w:val="left"/>
            </w:pPr>
            <w:r>
              <w:rPr>
                <w:bCs/>
                <w:b/>
              </w:rPr>
              <w:t xml:space="preserve">Contact:</w:t>
            </w:r>
            <w:r>
              <w:t xml:space="preserve"> </w:t>
            </w:r>
            <w:r>
              <w:t xml:space="preserve">Sarah Whitfield, Procurement Manager</w:t>
            </w:r>
          </w:p>
        </w:tc>
      </w:tr>
      <w:tr>
        <w:tc>
          <w:tcPr/>
          <w:p>
            <w:pPr>
              <w:pStyle w:val="Compact"/>
              <w:jc w:val="left"/>
            </w:pPr>
            <w:r>
              <w:rPr>
                <w:bCs/>
                <w:b/>
              </w:rPr>
              <w:t xml:space="preserve">Email:</w:t>
            </w:r>
            <w:r>
              <w:t xml:space="preserve"> </w:t>
            </w:r>
            <w:r>
              <w:t xml:space="preserve">s.whitfield@southerncrossmedia.com.au</w:t>
            </w:r>
          </w:p>
        </w:tc>
        <w:tc>
          <w:tcPr/>
          <w:p>
            <w:pPr>
              <w:pStyle w:val="Compact"/>
              <w:jc w:val="left"/>
            </w:pPr>
            <w:r>
              <w:rPr>
                <w:bCs/>
                <w:b/>
              </w:rPr>
              <w:t xml:space="preserve">Phone:</w:t>
            </w:r>
            <w:r>
              <w:t xml:space="preserve"> </w:t>
            </w:r>
            <w:r>
              <w:t xml:space="preserve">+61 3 9421 7800</w:t>
            </w:r>
          </w:p>
        </w:tc>
      </w:tr>
    </w:tbl>
    <w:p>
      <w:pPr>
        <w:pStyle w:val="BodyText"/>
      </w:pPr>
      <w:r>
        <w:t xml:space="preserve">2. Supplier / Photographer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Photographer Name:</w:t>
            </w:r>
            <w:r>
              <w:t xml:space="preserve"> </w:t>
            </w:r>
            <w:r>
              <w:t xml:space="preserve">Daniel Okafor Photography</w:t>
            </w:r>
          </w:p>
        </w:tc>
        <w:tc>
          <w:tcPr/>
          <w:p>
            <w:pPr>
              <w:pStyle w:val="Compact"/>
              <w:jc w:val="left"/>
            </w:pPr>
            <w:r>
              <w:rPr>
                <w:bCs/>
                <w:b/>
              </w:rPr>
              <w:t xml:space="preserve">ABN:</w:t>
            </w:r>
            <w:r>
              <w:t xml:space="preserve"> </w:t>
            </w:r>
            <w:r>
              <w:t xml:space="preserve">94 216 583 447</w:t>
            </w:r>
          </w:p>
        </w:tc>
      </w:tr>
      <w:tr>
        <w:tc>
          <w:tcPr/>
          <w:p>
            <w:pPr>
              <w:pStyle w:val="Compact"/>
              <w:jc w:val="left"/>
            </w:pPr>
            <w:r>
              <w:rPr>
                <w:bCs/>
                <w:b/>
              </w:rPr>
              <w:t xml:space="preserve">Address:</w:t>
            </w:r>
            <w:r>
              <w:t xml:space="preserve"> </w:t>
            </w:r>
            <w:r>
              <w:t xml:space="preserve">Unit 4, 215 Flinders Lane, Melbourne VIC 3000, Australia</w:t>
            </w:r>
          </w:p>
        </w:tc>
        <w:tc>
          <w:tcPr/>
          <w:p>
            <w:pPr>
              <w:pStyle w:val="Compact"/>
              <w:jc w:val="left"/>
            </w:pPr>
            <w:r>
              <w:rPr>
                <w:bCs/>
                <w:b/>
              </w:rPr>
              <w:t xml:space="preserve">Contact:</w:t>
            </w:r>
            <w:r>
              <w:t xml:space="preserve"> </w:t>
            </w:r>
            <w:r>
              <w:t xml:space="preserve">Daniel Okafor, Principal Photographer</w:t>
            </w:r>
          </w:p>
        </w:tc>
      </w:tr>
      <w:tr>
        <w:tc>
          <w:tcPr/>
          <w:p>
            <w:pPr>
              <w:pStyle w:val="Compact"/>
              <w:jc w:val="left"/>
            </w:pPr>
            <w:r>
              <w:rPr>
                <w:bCs/>
                <w:b/>
              </w:rPr>
              <w:t xml:space="preserve">Email:</w:t>
            </w:r>
            <w:r>
              <w:t xml:space="preserve"> </w:t>
            </w:r>
            <w:r>
              <w:t xml:space="preserve">daniel@danielokaforphoto.com.au</w:t>
            </w:r>
          </w:p>
        </w:tc>
        <w:tc>
          <w:tcPr/>
          <w:p>
            <w:pPr>
              <w:pStyle w:val="Compact"/>
              <w:jc w:val="left"/>
            </w:pPr>
            <w:r>
              <w:rPr>
                <w:bCs/>
                <w:b/>
              </w:rPr>
              <w:t xml:space="preserve">Phone:</w:t>
            </w:r>
            <w:r>
              <w:t xml:space="preserve"> </w:t>
            </w:r>
            <w:r>
              <w:t xml:space="preserve">+61 412 556 790</w:t>
            </w:r>
          </w:p>
        </w:tc>
      </w:tr>
    </w:tbl>
    <w:p>
      <w:pPr>
        <w:pStyle w:val="BodyText"/>
      </w:pPr>
      <w:r>
        <w:t xml:space="preserve">3. Scope of Services — Photographer Engagement</w:t>
      </w:r>
    </w:p>
    <w:p>
      <w:pPr>
        <w:pStyle w:val="BodyText"/>
      </w:pPr>
      <w:r>
        <w:t xml:space="preserve">This Purchase Order is issued by Southern Cross Media Group Pty Ltd to engage the Photographer, Daniel Okafor Photography, for a comprehensive commercial photography project to be conducted in Australia Melbourne. The Photographer shall deliver professional-grade imagery in accordance with the specifications outlined below. All work shall be performed within the Melbourne metropolitan area, Australia, unless otherwise agreed in writing by both parties.</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Corporate headshot photography session for 45 executive staff members at the Melbourne CBD office. Includes on-site lighting setup, retouching, and delivery of 45 high-resolution images (minimum 3000px) within 10 business days.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Product photography for 120 SKUs (consumer electronics range). Studio-based shoot in Australia Melbourne. Includes background setup, colour correction, and delivery of 240 images (front, back, and detail shots per product).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Event coverage — Annual Company Gala, 28 June 2025, Royal Exhibition Building, Melbourne. Full-day coverage (10:00 AM to 10:00 PM), minimum 800 edited images delivered within 72 hours.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Architectural and interior photography of the new Melbourne office fit-out (Level 12, 88 Collins Street). 60 final images including wide-angle and detail shots. Delivery within 14 business days.</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05</w:t>
            </w:r>
          </w:p>
        </w:tc>
        <w:tc>
          <w:tcPr/>
          <w:p>
            <w:pPr>
              <w:pStyle w:val="Compact"/>
              <w:jc w:val="left"/>
            </w:pPr>
            <w:r>
              <w:t xml:space="preserve">Licensing fee for commercial use of all delivered imagery across print, digital, and social media channels for a period of 24 months. Includes model and property releases where applicable.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(AUD)</w:t>
            </w:r>
          </w:p>
        </w:tc>
        <w:tc>
          <w:tcPr/>
          <w:p>
            <w:pPr>
              <w:pStyle w:val="Compact"/>
              <w:jc w:val="left"/>
            </w:pPr>
            <w:r>
              <w:t xml:space="preserve">20,100.00</w:t>
            </w:r>
          </w:p>
        </w:tc>
      </w:tr>
      <w:tr>
        <w:tc>
          <w:tcPr>
            <w:gridSpan w:val="4"/>
          </w:tcPr>
          <w:p>
            <w:pPr>
              <w:pStyle w:val="Compact"/>
              <w:jc w:val="right"/>
            </w:pPr>
            <w:r>
              <w:t xml:space="preserve">GST (10%)</w:t>
            </w:r>
          </w:p>
        </w:tc>
        <w:tc>
          <w:tcPr/>
          <w:p>
            <w:pPr>
              <w:pStyle w:val="Compact"/>
              <w:jc w:val="left"/>
            </w:pPr>
            <w:r>
              <w:t xml:space="preserve">2,010.00</w:t>
            </w:r>
          </w:p>
        </w:tc>
      </w:tr>
      <w:tr>
        <w:tc>
          <w:tcPr>
            <w:gridSpan w:val="4"/>
          </w:tcPr>
          <w:p>
            <w:pPr>
              <w:pStyle w:val="Compact"/>
              <w:jc w:val="right"/>
            </w:pPr>
            <w:r>
              <w:t xml:space="preserve">TOTAL AMOUNT DUE (AUD)</w:t>
            </w:r>
          </w:p>
        </w:tc>
        <w:tc>
          <w:tcPr/>
          <w:p>
            <w:pPr>
              <w:pStyle w:val="Compact"/>
              <w:jc w:val="left"/>
            </w:pPr>
            <w:r>
              <w:t xml:space="preserve">22,110.00</w:t>
            </w:r>
          </w:p>
        </w:tc>
      </w:tr>
    </w:tbl>
    <w:p>
      <w:pPr>
        <w:pStyle w:val="BodyText"/>
      </w:pPr>
      <w:r>
        <w:t xml:space="preserve">5. Payment Terms</w:t>
      </w:r>
    </w:p>
    <w:p>
      <w:pPr>
        <w:pStyle w:val="BodyText"/>
      </w:pPr>
      <w:r>
        <w:t xml:space="preserve">Payment shall be made via electronic funds transfer (EFT) to the Photographer's nominated bank account in Australia Melbourne. A 50% deposit (AUD 11,055.00) is due upon acceptance of this Purchase Order. The remaining 50% balance (AUD 11,055.00) shall be invoiced upon satisfactory delivery and acceptance of all photographic deliverables. Payment is due within 30 days of invoice date. Late payments shall attract interest at the rate of 1.5% per month as permitted under the Australian Competition and Consumer Act 2010 (Cth).</w:t>
      </w:r>
    </w:p>
    <w:p>
      <w:pPr>
        <w:pStyle w:val="BodyText"/>
      </w:pPr>
      <w:r>
        <w:t xml:space="preserve">6. Terms and Conditions</w:t>
      </w:r>
    </w:p>
    <w:p>
      <w:pPr>
        <w:numPr>
          <w:ilvl w:val="0"/>
          <w:numId w:val="1001"/>
        </w:numPr>
        <w:pStyle w:val="Compact"/>
      </w:pPr>
      <w:r>
        <w:rPr>
          <w:bCs/>
          <w:b/>
        </w:rPr>
        <w:t xml:space="preserve">Acceptance:</w:t>
      </w:r>
      <w:r>
        <w:t xml:space="preserve"> </w:t>
      </w:r>
      <w:r>
        <w:t xml:space="preserve">This Purchase Order shall be deemed accepted by the Photographer upon written confirmation (email or signed copy) within five (5) business days of the date of issue. Failure to respond within this period shall constitute rejection of this Purchase Order.</w:t>
      </w:r>
    </w:p>
    <w:p>
      <w:pPr>
        <w:numPr>
          <w:ilvl w:val="0"/>
          <w:numId w:val="1001"/>
        </w:numPr>
        <w:pStyle w:val="Compact"/>
      </w:pPr>
      <w:r>
        <w:rPr>
          <w:bCs/>
          <w:b/>
        </w:rPr>
        <w:t xml:space="preserve">Deliverables:</w:t>
      </w:r>
      <w:r>
        <w:t xml:space="preserve"> </w:t>
      </w:r>
      <w:r>
        <w:t xml:space="preserve">The Photographer warrants that all images delivered shall be original, free from third-party intellectual property claims, and of professional quality suitable for the intended commercial use in Australia Melbourne and internationally.</w:t>
      </w:r>
    </w:p>
    <w:p>
      <w:pPr>
        <w:numPr>
          <w:ilvl w:val="0"/>
          <w:numId w:val="1001"/>
        </w:numPr>
        <w:pStyle w:val="Compact"/>
      </w:pPr>
      <w:r>
        <w:rPr>
          <w:bCs/>
          <w:b/>
        </w:rPr>
        <w:t xml:space="preserve">Revisions:</w:t>
      </w:r>
      <w:r>
        <w:t xml:space="preserve"> </w:t>
      </w:r>
      <w:r>
        <w:t xml:space="preserve">The Photographer shall provide up to two (2) rounds of minor retouching revisions per line item at no additional cost. Additional revisions shall be quoted separately.</w:t>
      </w:r>
    </w:p>
    <w:p>
      <w:pPr>
        <w:numPr>
          <w:ilvl w:val="0"/>
          <w:numId w:val="1001"/>
        </w:numPr>
        <w:pStyle w:val="Compact"/>
      </w:pPr>
      <w:r>
        <w:rPr>
          <w:bCs/>
          <w:b/>
        </w:rPr>
        <w:t xml:space="preserve">Insurance:</w:t>
      </w:r>
      <w:r>
        <w:t xml:space="preserve"> </w:t>
      </w:r>
      <w:r>
        <w:t xml:space="preserve">The Photographer shall maintain public liability insurance of no less than AUD 10,000,000 for the duration of the engagement. A certificate of insurance shall be provided prior to the commencement of on-site work in Australia Melbourne.</w:t>
      </w:r>
    </w:p>
    <w:p>
      <w:pPr>
        <w:numPr>
          <w:ilvl w:val="0"/>
          <w:numId w:val="1001"/>
        </w:numPr>
        <w:pStyle w:val="Compact"/>
      </w:pPr>
      <w:r>
        <w:rPr>
          <w:bCs/>
          <w:b/>
        </w:rPr>
        <w:t xml:space="preserve">Compliance:</w:t>
      </w:r>
      <w:r>
        <w:t xml:space="preserve"> </w:t>
      </w:r>
      <w:r>
        <w:t xml:space="preserve">All work shall comply with the Privacy Act 1988 (Cth), the Copyright Act 1968 (Cth), and all applicable Victorian state regulations governing commercial photography in Australia Melbourne.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events affecting the Melbourne region, government-mandated closures, or natural disasters.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and materials procured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Any disputes shall be resolved in the courts of Australia Melbourne.</w:t>
      </w:r>
    </w:p>
    <w:p>
      <w:pPr>
        <w:numPr>
          <w:ilvl w:val="0"/>
          <w:numId w:val="1001"/>
        </w:numPr>
        <w:pStyle w:val="Compact"/>
      </w:pPr>
      <w:r>
        <w:rPr>
          <w:bCs/>
          <w:b/>
        </w:rPr>
        <w:t xml:space="preserve">Confidentiality:</w:t>
      </w:r>
      <w:r>
        <w:t xml:space="preserve"> </w:t>
      </w:r>
      <w:r>
        <w:t xml:space="preserve">The Photographer agrees to treat all proprietary information, trade secrets, and internal communications encountered during the engagement in Australia Melbourne as strictly confidential and shall not disclose such information to any third party without prior written consent.</w:t>
      </w:r>
    </w:p>
    <w:p>
      <w:pPr>
        <w:numPr>
          <w:ilvl w:val="0"/>
          <w:numId w:val="1001"/>
        </w:numPr>
        <w:pStyle w:val="Compact"/>
      </w:pPr>
      <w:r>
        <w:rPr>
          <w:bCs/>
          <w:b/>
        </w:rPr>
        <w:t xml:space="preserve">Health and Safety:</w:t>
      </w:r>
      <w:r>
        <w:t xml:space="preserve"> </w:t>
      </w:r>
      <w:r>
        <w:t xml:space="preserve">The Photographer shall comply with all occupational health and safety requirements applicable to commercial photography operations in Australia Melbourne, including but not limited to the Occupational Health and Safety Act 2004 (Vic).</w:t>
      </w:r>
    </w:p>
    <w:p>
      <w:pPr>
        <w:pStyle w:val="FirstParagraph"/>
      </w:pPr>
      <w:r>
        <w:t xml:space="preserve">7. Authorisation &amp; Signatures</w:t>
      </w:r>
    </w:p>
    <w:p>
      <w:pPr>
        <w:pStyle w:val="BodyText"/>
      </w:pPr>
      <w:r>
        <w:rPr>
          <w:bCs/>
          <w:b/>
        </w:rPr>
        <w:t xml:space="preserve">For and on behalf of the Buyer:</w:t>
      </w:r>
    </w:p>
    <w:p>
      <w:pPr>
        <w:pStyle w:val="BodyText"/>
      </w:pPr>
      <w:r>
        <w:t xml:space="preserve">Southern Cross Media Group Pty Ltd</w:t>
      </w:r>
    </w:p>
    <w:p>
      <w:pPr>
        <w:pStyle w:val="BodyText"/>
      </w:pPr>
      <w:r>
        <w:t xml:space="preserve">Name: Sarah Whitfield</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Photographer:</w:t>
      </w:r>
    </w:p>
    <w:p>
      <w:pPr>
        <w:pStyle w:val="BodyText"/>
      </w:pPr>
      <w:r>
        <w:t xml:space="preserve">Daniel Okafor Photography</w:t>
      </w:r>
    </w:p>
    <w:p>
      <w:pPr>
        <w:pStyle w:val="BodyText"/>
      </w:pPr>
      <w:r>
        <w:t xml:space="preserve">Name: Daniel Okafor</w:t>
      </w:r>
      <w:r>
        <w:br/>
      </w:r>
      <w:r>
        <w:t xml:space="preserve">Title: Principal Photographer</w:t>
      </w:r>
      <w:r>
        <w:br/>
      </w:r>
      <w:r>
        <w:t xml:space="preserve">Signature: _________________________</w:t>
      </w:r>
      <w:r>
        <w:br/>
      </w:r>
      <w:r>
        <w:t xml:space="preserve">Date: _________________________</w:t>
      </w:r>
    </w:p>
    <w:p>
      <w:pPr>
        <w:pStyle w:val="BodyText"/>
      </w:pPr>
      <w:r>
        <w:t xml:space="preserve">This Purchase Order (PO-2025-MEL-04872) is issued in accordance with the procurement policies of Southern Cross Media Group Pty Ltd. All services are to be performed in Australia Melbourne unless otherwise specified. This document is valid for acceptance until 21 June 2025. For queries regarding this Purchase Order, please contact the Procurement Department at +61 3 9421 7800.</w:t>
      </w:r>
    </w:p>
    <w:p>
      <w:pPr>
        <w:pStyle w:val="BodyText"/>
      </w:pPr>
      <w:r>
        <w:t xml:space="preserve">© 2025 Southern Cross Media Group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Australia Melbourne</dc:title>
  <dc:creator/>
  <dc:language>en</dc:language>
  <cp:keywords/>
  <dcterms:created xsi:type="dcterms:W3CDTF">2026-10-10T05:12:18Z</dcterms:created>
  <dcterms:modified xsi:type="dcterms:W3CDTF">2026-10-10T05:12:18Z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