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Photographer</w:t>
      </w:r>
      <w:r>
        <w:t xml:space="preserve"> </w:t>
      </w:r>
      <w:r>
        <w:t xml:space="preserve">Services</w:t>
      </w:r>
      <w:r>
        <w:t xml:space="preserve"> </w:t>
      </w:r>
      <w:r>
        <w:t xml:space="preserve">-</w:t>
      </w:r>
      <w:r>
        <w:t xml:space="preserve"> </w:t>
      </w:r>
      <w:r>
        <w:t xml:space="preserve">China</w:t>
      </w:r>
      <w:r>
        <w:t xml:space="preserve"> </w:t>
      </w:r>
      <w:r>
        <w:t xml:space="preserve">Shanghai</w:t>
      </w:r>
    </w:p>
    <w:bookmarkStart w:id="20" w:name="purchase-order"/>
    <w:p>
      <w:pPr>
        <w:pStyle w:val="Heading1"/>
      </w:pPr>
      <w:r>
        <w:t xml:space="preserve">PURCHASE ORDER</w:t>
      </w:r>
    </w:p>
    <w:p>
      <w:pPr>
        <w:pStyle w:val="FirstParagraph"/>
      </w:pPr>
      <w:r>
        <w:t xml:space="preserve">Professional Photographer Services — China Shanghai</w:t>
      </w:r>
    </w:p>
    <w:p>
      <w:pPr>
        <w:pStyle w:val="BodyText"/>
      </w:pPr>
      <w:r>
        <w:t xml:space="preserve">PO NO: SH-2025-07482</w:t>
      </w:r>
    </w:p>
    <w:bookmarkEnd w:id="20"/>
    <w:p>
      <w:pPr>
        <w:pStyle w:val="BodyText"/>
      </w:pPr>
      <w:r>
        <w:rPr>
          <w:bCs/>
          <w:b/>
        </w:rPr>
        <w:t xml:space="preserve">Purchase Order Date:</w:t>
      </w:r>
      <w:r>
        <w:br/>
      </w:r>
      <w:r>
        <w:t xml:space="preserve">June 15, 2025</w:t>
      </w:r>
    </w:p>
    <w:p>
      <w:pPr>
        <w:pStyle w:val="BodyText"/>
      </w:pPr>
      <w:r>
        <w:rPr>
          <w:bCs/>
          <w:b/>
        </w:rPr>
        <w:t xml:space="preserve">Required Delivery Date:</w:t>
      </w:r>
      <w:r>
        <w:br/>
      </w:r>
      <w:r>
        <w:t xml:space="preserve">July 20, 2025</w:t>
      </w:r>
    </w:p>
    <w:p>
      <w:pPr>
        <w:pStyle w:val="BodyText"/>
      </w:pPr>
      <w:r>
        <w:rPr>
          <w:bCs/>
          <w:b/>
        </w:rPr>
        <w:t xml:space="preserve">Payment Terms:</w:t>
      </w:r>
      <w:r>
        <w:br/>
      </w:r>
      <w:r>
        <w:t xml:space="preserve">Net 30 Days</w:t>
      </w:r>
    </w:p>
    <w:p>
      <w:pPr>
        <w:pStyle w:val="BodyText"/>
      </w:pPr>
      <w:r>
        <w:rPr>
          <w:bCs/>
          <w:b/>
        </w:rPr>
        <w:t xml:space="preserve">PO Status:</w:t>
      </w:r>
      <w:r>
        <w:br/>
      </w:r>
      <w:r>
        <w:t xml:space="preserve">Approved &amp; Issued</w:t>
      </w:r>
    </w:p>
    <w:p>
      <w:pPr>
        <w:pStyle w:val="BodyText"/>
      </w:pPr>
      <w:r>
        <w:t xml:space="preserve">1. Purchasing Party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Shanghai Horizon Media Group Co., Ltd.</w:t>
            </w:r>
          </w:p>
        </w:tc>
      </w:tr>
      <w:tr>
        <w:tc>
          <w:tcPr/>
          <w:p>
            <w:pPr>
              <w:pStyle w:val="Compact"/>
              <w:jc w:val="left"/>
            </w:pPr>
            <w:r>
              <w:rPr>
                <w:bCs/>
                <w:b/>
              </w:rPr>
              <w:t xml:space="preserve">Address:</w:t>
            </w:r>
          </w:p>
        </w:tc>
        <w:tc>
          <w:tcPr/>
          <w:p>
            <w:pPr>
              <w:pStyle w:val="Compact"/>
              <w:jc w:val="left"/>
            </w:pPr>
            <w:r>
              <w:t xml:space="preserve">888 Century Avenue, Pudong New Area, China Shanghai, 200120, People's Republic of China</w:t>
            </w:r>
          </w:p>
        </w:tc>
      </w:tr>
      <w:tr>
        <w:tc>
          <w:tcPr/>
          <w:p>
            <w:pPr>
              <w:pStyle w:val="Compact"/>
              <w:jc w:val="left"/>
            </w:pPr>
            <w:r>
              <w:rPr>
                <w:bCs/>
                <w:b/>
              </w:rPr>
              <w:t xml:space="preserve">Contact Person:</w:t>
            </w:r>
          </w:p>
        </w:tc>
        <w:tc>
          <w:tcPr/>
          <w:p>
            <w:pPr>
              <w:pStyle w:val="Compact"/>
              <w:jc w:val="left"/>
            </w:pPr>
            <w:r>
              <w:t xml:space="preserve">Ms. Lin Wei, Procurement Director</w:t>
            </w:r>
          </w:p>
        </w:tc>
      </w:tr>
      <w:tr>
        <w:tc>
          <w:tcPr/>
          <w:p>
            <w:pPr>
              <w:pStyle w:val="Compact"/>
              <w:jc w:val="left"/>
            </w:pPr>
            <w:r>
              <w:rPr>
                <w:bCs/>
                <w:b/>
              </w:rPr>
              <w:t xml:space="preserve">Email:</w:t>
            </w:r>
          </w:p>
        </w:tc>
        <w:tc>
          <w:tcPr/>
          <w:p>
            <w:pPr>
              <w:pStyle w:val="Compact"/>
              <w:jc w:val="left"/>
            </w:pPr>
            <w:r>
              <w:t xml:space="preserve">procurement@shanghaihorizonmedia.cn</w:t>
            </w:r>
          </w:p>
        </w:tc>
      </w:tr>
      <w:tr>
        <w:tc>
          <w:tcPr/>
          <w:p>
            <w:pPr>
              <w:pStyle w:val="Compact"/>
              <w:jc w:val="left"/>
            </w:pPr>
            <w:r>
              <w:rPr>
                <w:bCs/>
                <w:b/>
              </w:rPr>
              <w:t xml:space="preserve">Phone:</w:t>
            </w:r>
          </w:p>
        </w:tc>
        <w:tc>
          <w:tcPr/>
          <w:p>
            <w:pPr>
              <w:pStyle w:val="Compact"/>
              <w:jc w:val="left"/>
            </w:pPr>
            <w:r>
              <w:t xml:space="preserve">+86-21-5888-6720</w:t>
            </w:r>
          </w:p>
        </w:tc>
      </w:tr>
      <w:tr>
        <w:tc>
          <w:tcPr/>
          <w:p>
            <w:pPr>
              <w:pStyle w:val="Compact"/>
              <w:jc w:val="left"/>
            </w:pPr>
            <w:r>
              <w:rPr>
                <w:bCs/>
                <w:b/>
              </w:rPr>
              <w:t xml:space="preserve">Tax ID (USCC):</w:t>
            </w:r>
          </w:p>
        </w:tc>
        <w:tc>
          <w:tcPr/>
          <w:p>
            <w:pPr>
              <w:pStyle w:val="Compact"/>
              <w:jc w:val="left"/>
            </w:pPr>
            <w:r>
              <w:t xml:space="preserve">91310000MA1FL8XK2P</w:t>
            </w:r>
          </w:p>
        </w:tc>
      </w:tr>
    </w:tbl>
    <w:p>
      <w:pPr>
        <w:pStyle w:val="BodyText"/>
      </w:pPr>
      <w:r>
        <w:t xml:space="preserve">2. Supplier /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Shanghai LensCraft Photography Studio</w:t>
            </w:r>
          </w:p>
        </w:tc>
      </w:tr>
      <w:tr>
        <w:tc>
          <w:tcPr/>
          <w:p>
            <w:pPr>
              <w:pStyle w:val="Compact"/>
              <w:jc w:val="left"/>
            </w:pPr>
            <w:r>
              <w:rPr>
                <w:bCs/>
                <w:b/>
              </w:rPr>
              <w:t xml:space="preserve">Address:</w:t>
            </w:r>
          </w:p>
        </w:tc>
        <w:tc>
          <w:tcPr/>
          <w:p>
            <w:pPr>
              <w:pStyle w:val="Compact"/>
              <w:jc w:val="left"/>
            </w:pPr>
            <w:r>
              <w:t xml:space="preserve">156 Nanjing East Road, Huangpu District, China Shanghai, 200001, People's Republic of China</w:t>
            </w:r>
          </w:p>
        </w:tc>
      </w:tr>
      <w:tr>
        <w:tc>
          <w:tcPr/>
          <w:p>
            <w:pPr>
              <w:pStyle w:val="Compact"/>
              <w:jc w:val="left"/>
            </w:pPr>
            <w:r>
              <w:rPr>
                <w:bCs/>
                <w:b/>
              </w:rPr>
              <w:t xml:space="preserve">Contact Person:</w:t>
            </w:r>
          </w:p>
        </w:tc>
        <w:tc>
          <w:tcPr/>
          <w:p>
            <w:pPr>
              <w:pStyle w:val="Compact"/>
              <w:jc w:val="left"/>
            </w:pPr>
            <w:r>
              <w:t xml:space="preserve">Mr. Zhang Yifan, Lead Photographer &amp; Studio Manager</w:t>
            </w:r>
          </w:p>
        </w:tc>
      </w:tr>
      <w:tr>
        <w:tc>
          <w:tcPr/>
          <w:p>
            <w:pPr>
              <w:pStyle w:val="Compact"/>
              <w:jc w:val="left"/>
            </w:pPr>
            <w:r>
              <w:rPr>
                <w:bCs/>
                <w:b/>
              </w:rPr>
              <w:t xml:space="preserve">Email:</w:t>
            </w:r>
          </w:p>
        </w:tc>
        <w:tc>
          <w:tcPr/>
          <w:p>
            <w:pPr>
              <w:pStyle w:val="Compact"/>
              <w:jc w:val="left"/>
            </w:pPr>
            <w:r>
              <w:t xml:space="preserve">studio@lenscraft-shanghai.com</w:t>
            </w:r>
          </w:p>
        </w:tc>
      </w:tr>
      <w:tr>
        <w:tc>
          <w:tcPr/>
          <w:p>
            <w:pPr>
              <w:pStyle w:val="Compact"/>
              <w:jc w:val="left"/>
            </w:pPr>
            <w:r>
              <w:rPr>
                <w:bCs/>
                <w:b/>
              </w:rPr>
              <w:t xml:space="preserve">Phone:</w:t>
            </w:r>
          </w:p>
        </w:tc>
        <w:tc>
          <w:tcPr/>
          <w:p>
            <w:pPr>
              <w:pStyle w:val="Compact"/>
              <w:jc w:val="left"/>
            </w:pPr>
            <w:r>
              <w:t xml:space="preserve">+86-21-6333-9104</w:t>
            </w:r>
          </w:p>
        </w:tc>
      </w:tr>
      <w:tr>
        <w:tc>
          <w:tcPr/>
          <w:p>
            <w:pPr>
              <w:pStyle w:val="Compact"/>
              <w:jc w:val="left"/>
            </w:pPr>
            <w:r>
              <w:rPr>
                <w:bCs/>
                <w:b/>
              </w:rPr>
              <w:t xml:space="preserve">Tax ID (USCC):</w:t>
            </w:r>
          </w:p>
        </w:tc>
        <w:tc>
          <w:tcPr/>
          <w:p>
            <w:pPr>
              <w:pStyle w:val="Compact"/>
              <w:jc w:val="left"/>
            </w:pPr>
            <w:r>
              <w:t xml:space="preserve">91310101MA1GK2RT7B</w:t>
            </w:r>
          </w:p>
        </w:tc>
      </w:tr>
    </w:tbl>
    <w:p>
      <w:pPr>
        <w:pStyle w:val="BodyText"/>
      </w:pPr>
      <w:r>
        <w:t xml:space="preserve">3. Scope of Services — Photographer Engagement</w:t>
      </w:r>
    </w:p>
    <w:p>
      <w:pPr>
        <w:pStyle w:val="BodyText"/>
      </w:pPr>
      <w:r>
        <w:t xml:space="preserve">This Purchase Order is issued by Shanghai Horizon Media Group Co., Ltd. to formally engage the services of a professional Photographer and their supporting team at Shanghai LensCraft Photography Studio for a comprehensive corporate visual documentation project. The Photographer shall be responsible for capturing high-resolution imagery across multiple locations within China Shanghai, including but not limited to the Lujiazui Financial District, the historic Bund waterfront, and the company's headquarters in Pudong. The Photographer must possess a minimum of eight (8) years of professional experience in corporate and architectural photography, hold a valid Chinese business license for photography services, and comply with all local regulations governing commercial photography in China Shanghai.</w:t>
      </w:r>
    </w:p>
    <w:p>
      <w:pPr>
        <w:pStyle w:val="BodyText"/>
      </w:pPr>
      <w:r>
        <w:t xml:space="preserve">4. Line Items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(CNY)</w:t>
            </w:r>
          </w:p>
        </w:tc>
        <w:tc>
          <w:tcPr/>
          <w:p>
            <w:pPr>
              <w:pStyle w:val="Compact"/>
              <w:jc w:val="left"/>
            </w:pPr>
            <w:r>
              <w:t xml:space="preserve">Amount (CNY)</w:t>
            </w:r>
          </w:p>
        </w:tc>
      </w:tr>
      <w:tr>
        <w:tc>
          <w:tcPr/>
          <w:p>
            <w:pPr>
              <w:pStyle w:val="Compact"/>
              <w:jc w:val="left"/>
            </w:pPr>
            <w:r>
              <w:t xml:space="preserve">001</w:t>
            </w:r>
          </w:p>
        </w:tc>
        <w:tc>
          <w:tcPr/>
          <w:p>
            <w:pPr>
              <w:pStyle w:val="Compact"/>
              <w:jc w:val="left"/>
            </w:pPr>
            <w:r>
              <w:t xml:space="preserve">Lead Photographer — Full-day on-site coverage (8 hours) at Lujiazui Financial District, China Shanghai</w:t>
            </w:r>
          </w:p>
        </w:tc>
        <w:tc>
          <w:tcPr/>
          <w:p>
            <w:pPr>
              <w:pStyle w:val="Compact"/>
              <w:jc w:val="left"/>
            </w:pPr>
            <w:r>
              <w:t xml:space="preserve">3</w:t>
            </w:r>
          </w:p>
        </w:tc>
        <w:tc>
          <w:tcPr/>
          <w:p>
            <w:pPr>
              <w:pStyle w:val="Compact"/>
              <w:jc w:val="left"/>
            </w:pPr>
            <w:r>
              <w:t xml:space="preserve">Days</w:t>
            </w:r>
          </w:p>
        </w:tc>
        <w:tc>
          <w:tcPr/>
          <w:p>
            <w:pPr>
              <w:pStyle w:val="Compact"/>
              <w:jc w:val="left"/>
            </w:pPr>
            <w:r>
              <w:t xml:space="preserve">12,000.00</w:t>
            </w:r>
          </w:p>
        </w:tc>
        <w:tc>
          <w:tcPr/>
          <w:p>
            <w:pPr>
              <w:pStyle w:val="Compact"/>
              <w:jc w:val="left"/>
            </w:pPr>
            <w:r>
              <w:t xml:space="preserve">36,000.00</w:t>
            </w:r>
          </w:p>
        </w:tc>
      </w:tr>
      <w:tr>
        <w:tc>
          <w:tcPr/>
          <w:p>
            <w:pPr>
              <w:pStyle w:val="Compact"/>
              <w:jc w:val="left"/>
            </w:pPr>
            <w:r>
              <w:t xml:space="preserve">002</w:t>
            </w:r>
          </w:p>
        </w:tc>
        <w:tc>
          <w:tcPr/>
          <w:p>
            <w:pPr>
              <w:pStyle w:val="Compact"/>
              <w:jc w:val="left"/>
            </w:pPr>
            <w:r>
              <w:t xml:space="preserve">Assistant Photographer — Supporting coverage for multi-angle captures at the Bund waterfront</w:t>
            </w:r>
          </w:p>
        </w:tc>
        <w:tc>
          <w:tcPr/>
          <w:p>
            <w:pPr>
              <w:pStyle w:val="Compact"/>
              <w:jc w:val="left"/>
            </w:pPr>
            <w:r>
              <w:t xml:space="preserve">3</w:t>
            </w:r>
          </w:p>
        </w:tc>
        <w:tc>
          <w:tcPr/>
          <w:p>
            <w:pPr>
              <w:pStyle w:val="Compact"/>
              <w:jc w:val="left"/>
            </w:pPr>
            <w:r>
              <w:t xml:space="preserve">Days</w:t>
            </w:r>
          </w:p>
        </w:tc>
        <w:tc>
          <w:tcPr/>
          <w:p>
            <w:pPr>
              <w:pStyle w:val="Compact"/>
              <w:jc w:val="left"/>
            </w:pPr>
            <w:r>
              <w:t xml:space="preserve">6,500.00</w:t>
            </w:r>
          </w:p>
        </w:tc>
        <w:tc>
          <w:tcPr/>
          <w:p>
            <w:pPr>
              <w:pStyle w:val="Compact"/>
              <w:jc w:val="left"/>
            </w:pPr>
            <w:r>
              <w:t xml:space="preserve">19,500.00</w:t>
            </w:r>
          </w:p>
        </w:tc>
      </w:tr>
      <w:tr>
        <w:tc>
          <w:tcPr/>
          <w:p>
            <w:pPr>
              <w:pStyle w:val="Compact"/>
              <w:jc w:val="left"/>
            </w:pPr>
            <w:r>
              <w:t xml:space="preserve">003</w:t>
            </w:r>
          </w:p>
        </w:tc>
        <w:tc>
          <w:tcPr/>
          <w:p>
            <w:pPr>
              <w:pStyle w:val="Compact"/>
              <w:jc w:val="left"/>
            </w:pPr>
            <w:r>
              <w:t xml:space="preserve">Professional lighting equipment rental (LED panels, softboxes, reflectors) for indoor corporate headshots</w:t>
            </w:r>
          </w:p>
        </w:tc>
        <w:tc>
          <w:tcPr/>
          <w:p>
            <w:pPr>
              <w:pStyle w:val="Compact"/>
              <w:jc w:val="left"/>
            </w:pPr>
            <w:r>
              <w:t xml:space="preserve">1</w:t>
            </w:r>
          </w:p>
        </w:tc>
        <w:tc>
          <w:tcPr/>
          <w:p>
            <w:pPr>
              <w:pStyle w:val="Compact"/>
              <w:jc w:val="left"/>
            </w:pPr>
            <w:r>
              <w:t xml:space="preserve">Set</w:t>
            </w:r>
          </w:p>
        </w:tc>
        <w:tc>
          <w:tcPr/>
          <w:p>
            <w:pPr>
              <w:pStyle w:val="Compact"/>
              <w:jc w:val="left"/>
            </w:pPr>
            <w:r>
              <w:t xml:space="preserve">8,800.00</w:t>
            </w:r>
          </w:p>
        </w:tc>
        <w:tc>
          <w:tcPr/>
          <w:p>
            <w:pPr>
              <w:pStyle w:val="Compact"/>
              <w:jc w:val="left"/>
            </w:pPr>
            <w:r>
              <w:t xml:space="preserve">8,800.00</w:t>
            </w:r>
          </w:p>
        </w:tc>
      </w:tr>
      <w:tr>
        <w:tc>
          <w:tcPr/>
          <w:p>
            <w:pPr>
              <w:pStyle w:val="Compact"/>
              <w:jc w:val="left"/>
            </w:pPr>
            <w:r>
              <w:t xml:space="preserve">004</w:t>
            </w:r>
          </w:p>
        </w:tc>
        <w:tc>
          <w:tcPr/>
          <w:p>
            <w:pPr>
              <w:pStyle w:val="Compact"/>
              <w:jc w:val="left"/>
            </w:pPr>
            <w:r>
              <w:t xml:space="preserve">Post-production editing, color grading, and retouching of 500 selected images</w:t>
            </w:r>
          </w:p>
        </w:tc>
        <w:tc>
          <w:tcPr/>
          <w:p>
            <w:pPr>
              <w:pStyle w:val="Compact"/>
              <w:jc w:val="left"/>
            </w:pPr>
            <w:r>
              <w:t xml:space="preserve">500</w:t>
            </w:r>
          </w:p>
        </w:tc>
        <w:tc>
          <w:tcPr/>
          <w:p>
            <w:pPr>
              <w:pStyle w:val="Compact"/>
              <w:jc w:val="left"/>
            </w:pPr>
            <w:r>
              <w:t xml:space="preserve">Images</w:t>
            </w:r>
          </w:p>
        </w:tc>
        <w:tc>
          <w:tcPr/>
          <w:p>
            <w:pPr>
              <w:pStyle w:val="Compact"/>
              <w:jc w:val="left"/>
            </w:pPr>
            <w:r>
              <w:t xml:space="preserve">45.00</w:t>
            </w:r>
          </w:p>
        </w:tc>
        <w:tc>
          <w:tcPr/>
          <w:p>
            <w:pPr>
              <w:pStyle w:val="Compact"/>
              <w:jc w:val="left"/>
            </w:pPr>
            <w:r>
              <w:t xml:space="preserve">22,500.00</w:t>
            </w:r>
          </w:p>
        </w:tc>
      </w:tr>
      <w:tr>
        <w:tc>
          <w:tcPr/>
          <w:p>
            <w:pPr>
              <w:pStyle w:val="Compact"/>
              <w:jc w:val="left"/>
            </w:pPr>
            <w:r>
              <w:t xml:space="preserve">005</w:t>
            </w:r>
          </w:p>
        </w:tc>
        <w:tc>
          <w:tcPr/>
          <w:p>
            <w:pPr>
              <w:pStyle w:val="Compact"/>
              <w:jc w:val="left"/>
            </w:pPr>
            <w:r>
              <w:t xml:space="preserve">Drone aerial photography permit and operation over designated China Shanghai zones (licensed pilot)</w:t>
            </w:r>
          </w:p>
        </w:tc>
        <w:tc>
          <w:tcPr/>
          <w:p>
            <w:pPr>
              <w:pStyle w:val="Compact"/>
              <w:jc w:val="left"/>
            </w:pPr>
            <w:r>
              <w:t xml:space="preserve">1</w:t>
            </w:r>
          </w:p>
        </w:tc>
        <w:tc>
          <w:tcPr/>
          <w:p>
            <w:pPr>
              <w:pStyle w:val="Compact"/>
              <w:jc w:val="left"/>
            </w:pPr>
            <w:r>
              <w:t xml:space="preserve">Session</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006</w:t>
            </w:r>
          </w:p>
        </w:tc>
        <w:tc>
          <w:tcPr/>
          <w:p>
            <w:pPr>
              <w:pStyle w:val="Compact"/>
              <w:jc w:val="left"/>
            </w:pPr>
            <w:r>
              <w:t xml:space="preserve">High-resolution print delivery (A2 size, archival quality) — 50 prints for corporate gallery</w:t>
            </w:r>
          </w:p>
        </w:tc>
        <w:tc>
          <w:tcPr/>
          <w:p>
            <w:pPr>
              <w:pStyle w:val="Compact"/>
              <w:jc w:val="left"/>
            </w:pPr>
            <w:r>
              <w:t xml:space="preserve">50</w:t>
            </w:r>
          </w:p>
        </w:tc>
        <w:tc>
          <w:tcPr/>
          <w:p>
            <w:pPr>
              <w:pStyle w:val="Compact"/>
              <w:jc w:val="left"/>
            </w:pPr>
            <w:r>
              <w:t xml:space="preserve">Prints</w:t>
            </w:r>
          </w:p>
        </w:tc>
        <w:tc>
          <w:tcPr/>
          <w:p>
            <w:pPr>
              <w:pStyle w:val="Compact"/>
              <w:jc w:val="left"/>
            </w:pPr>
            <w:r>
              <w:t xml:space="preserve">320.00</w:t>
            </w:r>
          </w:p>
        </w:tc>
        <w:tc>
          <w:tcPr/>
          <w:p>
            <w:pPr>
              <w:pStyle w:val="Compact"/>
              <w:jc w:val="left"/>
            </w:pPr>
            <w:r>
              <w:t xml:space="preserve">16,000.00</w:t>
            </w:r>
          </w:p>
        </w:tc>
      </w:tr>
      <w:tr>
        <w:tc>
          <w:tcPr/>
          <w:p>
            <w:pPr>
              <w:pStyle w:val="Compact"/>
              <w:jc w:val="left"/>
            </w:pPr>
            <w:r>
              <w:t xml:space="preserve">007</w:t>
            </w:r>
          </w:p>
        </w:tc>
        <w:tc>
          <w:tcPr/>
          <w:p>
            <w:pPr>
              <w:pStyle w:val="Compact"/>
              <w:jc w:val="left"/>
            </w:pPr>
            <w:r>
              <w:t xml:space="preserve">Digital asset delivery — Full-resolution RAW and TIFF files on encrypted external drive</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3,500.00</w:t>
            </w:r>
          </w:p>
        </w:tc>
        <w:tc>
          <w:tcPr/>
          <w:p>
            <w:pPr>
              <w:pStyle w:val="Compact"/>
              <w:jc w:val="left"/>
            </w:pPr>
            <w:r>
              <w:t xml:space="preserve">3,500.00</w:t>
            </w:r>
          </w:p>
        </w:tc>
      </w:tr>
      <w:tr>
        <w:tc>
          <w:tcPr>
            <w:gridSpan w:val="5"/>
          </w:tcPr>
          <w:p>
            <w:pPr>
              <w:pStyle w:val="Compact"/>
              <w:jc w:val="right"/>
            </w:pPr>
            <w:r>
              <w:t xml:space="preserve">Subtotal:</w:t>
            </w:r>
          </w:p>
        </w:tc>
        <w:tc>
          <w:tcPr/>
          <w:p>
            <w:pPr>
              <w:pStyle w:val="Compact"/>
              <w:jc w:val="left"/>
            </w:pPr>
            <w:r>
              <w:t xml:space="preserve">121,300.00</w:t>
            </w:r>
          </w:p>
        </w:tc>
      </w:tr>
      <w:tr>
        <w:tc>
          <w:tcPr>
            <w:gridSpan w:val="5"/>
          </w:tcPr>
          <w:p>
            <w:pPr>
              <w:pStyle w:val="Compact"/>
              <w:jc w:val="right"/>
            </w:pPr>
            <w:r>
              <w:t xml:space="preserve">VAT (6%):</w:t>
            </w:r>
          </w:p>
        </w:tc>
        <w:tc>
          <w:tcPr/>
          <w:p>
            <w:pPr>
              <w:pStyle w:val="Compact"/>
              <w:jc w:val="left"/>
            </w:pPr>
            <w:r>
              <w:t xml:space="preserve">7,278.00</w:t>
            </w:r>
          </w:p>
        </w:tc>
      </w:tr>
      <w:tr>
        <w:tc>
          <w:tcPr>
            <w:gridSpan w:val="5"/>
          </w:tcPr>
          <w:p>
            <w:pPr>
              <w:pStyle w:val="Compact"/>
              <w:jc w:val="right"/>
            </w:pPr>
            <w:r>
              <w:t xml:space="preserve">TOTAL AMOUNT DUE (CNY):</w:t>
            </w:r>
          </w:p>
        </w:tc>
        <w:tc>
          <w:tcPr/>
          <w:p>
            <w:pPr>
              <w:pStyle w:val="Compact"/>
              <w:jc w:val="left"/>
            </w:pPr>
            <w:r>
              <w:t xml:space="preserve">128,578.00</w:t>
            </w:r>
          </w:p>
        </w:tc>
      </w:tr>
    </w:tbl>
    <w:p>
      <w:pPr>
        <w:pStyle w:val="BodyText"/>
      </w:pPr>
      <w:r>
        <w:t xml:space="preserve">5. Terms and Conditions</w:t>
      </w:r>
    </w:p>
    <w:p>
      <w:pPr>
        <w:numPr>
          <w:ilvl w:val="0"/>
          <w:numId w:val="1001"/>
        </w:numPr>
        <w:pStyle w:val="Compact"/>
      </w:pPr>
      <w:r>
        <w:rPr>
          <w:bCs/>
          <w:b/>
        </w:rPr>
        <w:t xml:space="preserve">Acceptance:</w:t>
      </w:r>
      <w:r>
        <w:t xml:space="preserve"> </w:t>
      </w:r>
      <w:r>
        <w:t xml:space="preserve">This Purchase Order becomes a binding agreement upon written acceptance by the Photographer's representative at Shanghai LensCraft Photography Studio. The Photographer acknowledges receipt of this Purchase Order by signing the acceptance block below.</w:t>
      </w:r>
    </w:p>
    <w:p>
      <w:pPr>
        <w:numPr>
          <w:ilvl w:val="0"/>
          <w:numId w:val="1001"/>
        </w:numPr>
        <w:pStyle w:val="Compact"/>
      </w:pPr>
      <w:r>
        <w:rPr>
          <w:bCs/>
          <w:b/>
        </w:rPr>
        <w:t xml:space="preserve">Performance Period:</w:t>
      </w:r>
      <w:r>
        <w:t xml:space="preserve"> </w:t>
      </w:r>
      <w:r>
        <w:t xml:space="preserve">All photography services shall be executed between July 7, 2025, and July 20, 2025, within the administrative boundaries of China Shanghai. The Photographer must adhere to the agreed schedule and notify the Buyer in writing at least 48 hours in advance of any proposed schedule changes.</w:t>
      </w:r>
    </w:p>
    <w:p>
      <w:pPr>
        <w:numPr>
          <w:ilvl w:val="0"/>
          <w:numId w:val="1001"/>
        </w:numPr>
        <w:pStyle w:val="Compact"/>
      </w:pPr>
      <w:r>
        <w:rPr>
          <w:bCs/>
          <w:b/>
        </w:rPr>
        <w:t xml:space="preserve">Payment:</w:t>
      </w:r>
      <w:r>
        <w:t xml:space="preserve"> </w:t>
      </w:r>
      <w:r>
        <w:t xml:space="preserve">Payment of the total amount of CNY 128,578.00 shall be made via bank transfer to the account designated by the Photographer within thirty (30) calendar days of the final delivery and written acceptance of all deliverables. The Buyer's payment shall be processed through its corporate treasury in China Shanghai.</w:t>
      </w:r>
    </w:p>
    <w:p>
      <w:pPr>
        <w:numPr>
          <w:ilvl w:val="0"/>
          <w:numId w:val="1001"/>
        </w:numPr>
        <w:pStyle w:val="Compact"/>
      </w:pPr>
      <w:r>
        <w:rPr>
          <w:bCs/>
          <w:b/>
        </w:rPr>
        <w:t xml:space="preserve">Intellectual Property:</w:t>
      </w:r>
      <w:r>
        <w:t xml:space="preserve"> </w:t>
      </w:r>
      <w:r>
        <w:t xml:space="preserve">Upon full payment, all copyright and reproduction rights to the final edited images shall transfer exclusively to Shanghai Horizon Media Group Co., Ltd. The Photographer retains the right to display up to five (5) images in their professional portfolio, subject to prior written approval from the Buyer.</w:t>
      </w:r>
    </w:p>
    <w:p>
      <w:pPr>
        <w:numPr>
          <w:ilvl w:val="0"/>
          <w:numId w:val="1001"/>
        </w:numPr>
        <w:pStyle w:val="Compact"/>
      </w:pPr>
      <w:r>
        <w:rPr>
          <w:bCs/>
          <w:b/>
        </w:rPr>
        <w:t xml:space="preserve">Compliance:</w:t>
      </w:r>
      <w:r>
        <w:t xml:space="preserve"> </w:t>
      </w:r>
      <w:r>
        <w:t xml:space="preserve">The Photographer and all supporting personnel must comply with all applicable laws and regulations of the People's Republic of China, including but not limited to the Copyright Law of the PRC, local photography permits required in China Shanghai, and data protection regulations under the Personal Information Protection Law (PIPL).</w:t>
      </w:r>
    </w:p>
    <w:p>
      <w:pPr>
        <w:numPr>
          <w:ilvl w:val="0"/>
          <w:numId w:val="1001"/>
        </w:numPr>
        <w:pStyle w:val="Compact"/>
      </w:pPr>
      <w:r>
        <w:rPr>
          <w:bCs/>
          <w:b/>
        </w:rPr>
        <w:t xml:space="preserve">Insurance:</w:t>
      </w:r>
      <w:r>
        <w:t xml:space="preserve"> </w:t>
      </w:r>
      <w:r>
        <w:t xml:space="preserve">The Photographer shall maintain professional liability insurance with a minimum coverage of CNY 1,000,000 for the duration of the engagement. Proof of insurance shall be provided to the Buyer prior to the commencement of services.</w:t>
      </w:r>
    </w:p>
    <w:p>
      <w:pPr>
        <w:numPr>
          <w:ilvl w:val="0"/>
          <w:numId w:val="1001"/>
        </w:numPr>
        <w:pStyle w:val="Compact"/>
      </w:pPr>
      <w:r>
        <w:rPr>
          <w:bCs/>
          <w:b/>
        </w:rPr>
        <w:t xml:space="preserve">Confidentiality:</w:t>
      </w:r>
      <w:r>
        <w:t xml:space="preserve"> </w:t>
      </w:r>
      <w:r>
        <w:t xml:space="preserve">The Photographer agrees to maintain strict confidentiality regarding all proprietary information, trade secrets, and internal operations of the Buyer observed during the photography sessions in China Shanghai. This obligation survives the termination of this Purchase Order for a period of three (3) years.</w:t>
      </w:r>
    </w:p>
    <w:p>
      <w:pPr>
        <w:numPr>
          <w:ilvl w:val="0"/>
          <w:numId w:val="1001"/>
        </w:numPr>
        <w:pStyle w:val="Compact"/>
      </w:pPr>
      <w:r>
        <w:rPr>
          <w:bCs/>
          <w:b/>
        </w:rPr>
        <w:t xml:space="preserve">Termination:</w:t>
      </w:r>
      <w:r>
        <w:t xml:space="preserve"> </w:t>
      </w:r>
      <w:r>
        <w:t xml:space="preserve">Either party may terminate this Purchase Order with fourteen (14) days' written notice. In the event of early termination, the Buyer shall pay for all services rendered up to the date of termination, and the Photographer shall deliver all completed work product.</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People's Republic of China. Any disputes arising from this Purchase Order shall be resolved through arbitration at the Shanghai International Arbitration Center (SHIAC) in China Shanghai.</w:t>
      </w:r>
    </w:p>
    <w:p>
      <w:pPr>
        <w:numPr>
          <w:ilvl w:val="0"/>
          <w:numId w:val="1001"/>
        </w:numPr>
        <w:pStyle w:val="Compact"/>
      </w:pPr>
      <w:r>
        <w:rPr>
          <w:bCs/>
          <w:b/>
        </w:rPr>
        <w:t xml:space="preserve">Force Majeure:</w:t>
      </w:r>
      <w:r>
        <w:t xml:space="preserve"> </w:t>
      </w:r>
      <w:r>
        <w:t xml:space="preserve">Neither party shall be liable for failure to perform obligations due to events beyond reasonable control, including but not limited to natural disasters, government-mandated closures in China Shanghai, or public health emergencies, provided that the affected party notifies the other within 48 hours.</w:t>
      </w:r>
    </w:p>
    <w:p>
      <w:pPr>
        <w:pStyle w:val="FirstParagraph"/>
      </w:pPr>
      <w:r>
        <w:rPr>
          <w:bCs/>
          <w:b/>
        </w:rPr>
        <w:t xml:space="preserve">NOTE:</w:t>
      </w:r>
      <w:r>
        <w:t xml:space="preserve"> </w:t>
      </w:r>
      <w:r>
        <w:t xml:space="preserve">The Photographer is reminded that all commercial photography activities in China Shanghai require prior notification to the local Public Security Bureau for events involving more than 200 attendees. The Photographer is solely responsible for obtaining all necessary location permits and drone operation licenses from the Civil Aviation Administration of China (CAAC) before commencing aerial photography.</w:t>
      </w:r>
    </w:p>
    <w:p>
      <w:pPr>
        <w:pStyle w:val="BodyText"/>
      </w:pPr>
      <w:r>
        <w:t xml:space="preserve">6. Authorization &amp; Acceptance</w:t>
      </w:r>
    </w:p>
    <w:p>
      <w:pPr>
        <w:pStyle w:val="BodyText"/>
      </w:pPr>
      <w:r>
        <w:rPr>
          <w:bCs/>
          <w:b/>
        </w:rPr>
        <w:t xml:space="preserve">For and on behalf of the Buyer:</w:t>
      </w:r>
      <w:r>
        <w:br/>
      </w:r>
      <w:r>
        <w:t xml:space="preserve">Shanghai Horizon Media Group Co., Ltd.</w:t>
      </w:r>
    </w:p>
    <w:p>
      <w:pPr>
        <w:pStyle w:val="BodyText"/>
      </w:pPr>
      <w:r>
        <w:t xml:space="preserve">Ms. Lin Wei</w:t>
      </w:r>
      <w:r>
        <w:br/>
      </w:r>
      <w:r>
        <w:t xml:space="preserve">Procurement Director</w:t>
      </w:r>
      <w:r>
        <w:br/>
      </w:r>
      <w:r>
        <w:t xml:space="preserve">Date: _______________</w:t>
      </w:r>
    </w:p>
    <w:p>
      <w:pPr>
        <w:pStyle w:val="BodyText"/>
      </w:pPr>
      <w:r>
        <w:rPr>
          <w:bCs/>
          <w:b/>
        </w:rPr>
        <w:t xml:space="preserve">For and on behalf of the Photographer / Seller:</w:t>
      </w:r>
      <w:r>
        <w:br/>
      </w:r>
      <w:r>
        <w:t xml:space="preserve">Shanghai LensCraft Photography Studio</w:t>
      </w:r>
    </w:p>
    <w:p>
      <w:pPr>
        <w:pStyle w:val="BodyText"/>
      </w:pPr>
      <w:r>
        <w:t xml:space="preserve">Mr. Zhang Yifan</w:t>
      </w:r>
      <w:r>
        <w:br/>
      </w:r>
      <w:r>
        <w:t xml:space="preserve">Lead Photographer &amp; Studio Manager</w:t>
      </w:r>
      <w:r>
        <w:br/>
      </w:r>
      <w:r>
        <w:t xml:space="preserve">Date: _______________</w:t>
      </w:r>
    </w:p>
    <w:p>
      <w:pPr>
        <w:pStyle w:val="BodyText"/>
      </w:pPr>
      <w:r>
        <w:t xml:space="preserve">This Purchase Order document was generated and issued in China Shanghai. Document Reference: SH-2025-07482 | Page 1 of 1 | Confidential — For Business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Photographer Services - China Shanghai</dc:title>
  <dc:creator/>
  <dc:language>en</dc:language>
  <cp:keywords/>
  <dcterms:created xsi:type="dcterms:W3CDTF">2026-10-10T04:41:23Z</dcterms:created>
  <dcterms:modified xsi:type="dcterms:W3CDTF">2026-10-10T04:41:23Z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