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Photographer Services — Ethiopia Addis Ababa</w:t>
      </w:r>
    </w:p>
    <w:p>
      <w:pPr>
        <w:pStyle w:val="BodyText"/>
      </w:pPr>
      <w:r>
        <w:t xml:space="preserve">Document Reference: PO-ETH-ABA-2025-0472</w:t>
      </w:r>
    </w:p>
    <w:bookmarkEnd w:id="20"/>
    <w:p>
      <w:pPr>
        <w:pStyle w:val="BodyText"/>
      </w:pPr>
      <w:r>
        <w:rPr>
          <w:bCs/>
          <w:b/>
        </w:rPr>
        <w:t xml:space="preserve">Purchase Order Number:</w:t>
      </w:r>
      <w:r>
        <w:t xml:space="preserve"> </w:t>
      </w:r>
      <w:r>
        <w:t xml:space="preserve">PO-ETH-ABA-2025-0472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Ethiopia Addis Ababa</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Horizon Media &amp; Communications PLC</w:t>
            </w:r>
          </w:p>
        </w:tc>
      </w:tr>
      <w:tr>
        <w:tc>
          <w:tcPr/>
          <w:p>
            <w:pPr>
              <w:pStyle w:val="Compact"/>
              <w:jc w:val="left"/>
            </w:pPr>
            <w:r>
              <w:t xml:space="preserve">Address</w:t>
            </w:r>
          </w:p>
        </w:tc>
        <w:tc>
          <w:tcPr/>
          <w:p>
            <w:pPr>
              <w:pStyle w:val="Compact"/>
              <w:jc w:val="left"/>
            </w:pPr>
            <w:r>
              <w:t xml:space="preserve">Bole Road, Bole Sub-City, Ethiopia Addis Ababa, P.O. Box 3421, Ethiopia</w:t>
            </w:r>
          </w:p>
        </w:tc>
      </w:tr>
      <w:tr>
        <w:tc>
          <w:tcPr/>
          <w:p>
            <w:pPr>
              <w:pStyle w:val="Compact"/>
              <w:jc w:val="left"/>
            </w:pPr>
            <w:r>
              <w:t xml:space="preserve">Tax Identification Number (TIN)</w:t>
            </w:r>
          </w:p>
        </w:tc>
        <w:tc>
          <w:tcPr/>
          <w:p>
            <w:pPr>
              <w:pStyle w:val="Compact"/>
              <w:jc w:val="left"/>
            </w:pPr>
            <w:r>
              <w:t xml:space="preserve">0012345678901</w:t>
            </w:r>
          </w:p>
        </w:tc>
      </w:tr>
      <w:tr>
        <w:tc>
          <w:tcPr/>
          <w:p>
            <w:pPr>
              <w:pStyle w:val="Compact"/>
              <w:jc w:val="left"/>
            </w:pPr>
            <w:r>
              <w:t xml:space="preserve">Contact Person</w:t>
            </w:r>
          </w:p>
        </w:tc>
        <w:tc>
          <w:tcPr/>
          <w:p>
            <w:pPr>
              <w:pStyle w:val="Compact"/>
              <w:jc w:val="left"/>
            </w:pPr>
            <w:r>
              <w:t xml:space="preserve">Mr. Dawit Tadesse, Procurement Manager</w:t>
            </w:r>
          </w:p>
        </w:tc>
      </w:tr>
      <w:tr>
        <w:tc>
          <w:tcPr/>
          <w:p>
            <w:pPr>
              <w:pStyle w:val="Compact"/>
              <w:jc w:val="left"/>
            </w:pPr>
            <w:r>
              <w:t xml:space="preserve">Email / Phone</w:t>
            </w:r>
          </w:p>
        </w:tc>
        <w:tc>
          <w:tcPr/>
          <w:p>
            <w:pPr>
              <w:pStyle w:val="Compact"/>
              <w:jc w:val="left"/>
            </w:pPr>
            <w:r>
              <w:t xml:space="preserve">procurement@horizonmedia.et / +251-11-662-4478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Photographer Name</w:t>
            </w:r>
          </w:p>
        </w:tc>
        <w:tc>
          <w:tcPr/>
          <w:p>
            <w:pPr>
              <w:pStyle w:val="Compact"/>
              <w:jc w:val="left"/>
            </w:pPr>
            <w:r>
              <w:t xml:space="preserve">Ms. Selamawit Bekele — Independent Professional Photographer</w:t>
            </w:r>
          </w:p>
        </w:tc>
      </w:tr>
      <w:tr>
        <w:tc>
          <w:tcPr/>
          <w:p>
            <w:pPr>
              <w:pStyle w:val="Compact"/>
              <w:jc w:val="left"/>
            </w:pPr>
            <w:r>
              <w:t xml:space="preserve">Business Name</w:t>
            </w:r>
          </w:p>
        </w:tc>
        <w:tc>
          <w:tcPr/>
          <w:p>
            <w:pPr>
              <w:pStyle w:val="Compact"/>
              <w:jc w:val="left"/>
            </w:pPr>
            <w:r>
              <w:t xml:space="preserve">Bekele Visual Arts &amp; Photography Studio</w:t>
            </w:r>
          </w:p>
        </w:tc>
      </w:tr>
      <w:tr>
        <w:tc>
          <w:tcPr/>
          <w:p>
            <w:pPr>
              <w:pStyle w:val="Compact"/>
              <w:jc w:val="left"/>
            </w:pPr>
            <w:r>
              <w:t xml:space="preserve">Address</w:t>
            </w:r>
          </w:p>
        </w:tc>
        <w:tc>
          <w:tcPr/>
          <w:p>
            <w:pPr>
              <w:pStyle w:val="Compact"/>
              <w:jc w:val="left"/>
            </w:pPr>
            <w:r>
              <w:t xml:space="preserve">4 Kilo, Addis Ketema Sub-City, Ethiopia Addis Ababa, P.O. Box 8812, Ethiopia</w:t>
            </w:r>
          </w:p>
        </w:tc>
      </w:tr>
      <w:tr>
        <w:tc>
          <w:tcPr/>
          <w:p>
            <w:pPr>
              <w:pStyle w:val="Compact"/>
              <w:jc w:val="left"/>
            </w:pPr>
            <w:r>
              <w:t xml:space="preserve">Tax Identification Number (TIN)</w:t>
            </w:r>
          </w:p>
        </w:tc>
        <w:tc>
          <w:tcPr/>
          <w:p>
            <w:pPr>
              <w:pStyle w:val="Compact"/>
              <w:jc w:val="left"/>
            </w:pPr>
            <w:r>
              <w:t xml:space="preserve">0098765432101</w:t>
            </w:r>
          </w:p>
        </w:tc>
      </w:tr>
      <w:tr>
        <w:tc>
          <w:tcPr/>
          <w:p>
            <w:pPr>
              <w:pStyle w:val="Compact"/>
              <w:jc w:val="left"/>
            </w:pPr>
            <w:r>
              <w:t xml:space="preserve">Contact Person</w:t>
            </w:r>
          </w:p>
        </w:tc>
        <w:tc>
          <w:tcPr/>
          <w:p>
            <w:pPr>
              <w:pStyle w:val="Compact"/>
              <w:jc w:val="left"/>
            </w:pPr>
            <w:r>
              <w:t xml:space="preserve">Ms. Selamawit Bekele, Lead Photographer</w:t>
            </w:r>
          </w:p>
        </w:tc>
      </w:tr>
      <w:tr>
        <w:tc>
          <w:tcPr/>
          <w:p>
            <w:pPr>
              <w:pStyle w:val="Compact"/>
              <w:jc w:val="left"/>
            </w:pPr>
            <w:r>
              <w:t xml:space="preserve">Email / Phone</w:t>
            </w:r>
          </w:p>
        </w:tc>
        <w:tc>
          <w:tcPr/>
          <w:p>
            <w:pPr>
              <w:pStyle w:val="Compact"/>
              <w:jc w:val="left"/>
            </w:pPr>
            <w:r>
              <w:t xml:space="preserve">selamawit@bekelevisuals.et / +251-911-334-5567</w:t>
            </w:r>
          </w:p>
        </w:tc>
      </w:tr>
    </w:tbl>
    <w:p>
      <w:pPr>
        <w:pStyle w:val="BodyText"/>
      </w:pPr>
      <w:r>
        <w:t xml:space="preserve">3. Scope of Services &amp; Line Items</w:t>
      </w:r>
    </w:p>
    <w:p>
      <w:pPr>
        <w:pStyle w:val="BodyText"/>
      </w:pPr>
      <w:r>
        <w:t xml:space="preserve">This</w:t>
      </w:r>
      <w:r>
        <w:t xml:space="preserve"> </w:t>
      </w:r>
      <w:r>
        <w:t xml:space="preserve">Purchase Order</w:t>
      </w:r>
      <w:r>
        <w:t xml:space="preserve"> </w:t>
      </w:r>
      <w:r>
        <w:t xml:space="preserve">is issued by Horizon Media &amp; Communications PLC to engage the services of a professional</w:t>
      </w:r>
      <w:r>
        <w:t xml:space="preserve"> </w:t>
      </w:r>
      <w:r>
        <w:t xml:space="preserve">Photographer</w:t>
      </w:r>
      <w:r>
        <w:t xml:space="preserve"> </w:t>
      </w:r>
      <w:r>
        <w:t xml:space="preserve">for a comprehensive corporate and event photography project to be executed in</w:t>
      </w:r>
      <w:r>
        <w:t xml:space="preserve"> </w:t>
      </w:r>
      <w:r>
        <w:t xml:space="preserve">Ethiopia Addis Ababa</w:t>
      </w:r>
      <w:r>
        <w:t xml:space="preserve">. The</w:t>
      </w:r>
      <w:r>
        <w:t xml:space="preserve"> </w:t>
      </w:r>
      <w:r>
        <w:t xml:space="preserve">Photographer</w:t>
      </w:r>
      <w:r>
        <w:t xml:space="preserve"> </w:t>
      </w:r>
      <w:r>
        <w:t xml:space="preserve">shall deliver all services in accordance with the specifications outlined below, adhering to the professional standards expected in the Ethiopian creative industry.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Corporate Annual Report Photography — Full-day studio and on-location shoot at the company headquarters in Bole, Ethiopia Addis Ababa</w:t>
            </w:r>
          </w:p>
        </w:tc>
        <w:tc>
          <w:tcPr/>
          <w:p>
            <w:pPr>
              <w:pStyle w:val="Compact"/>
              <w:jc w:val="left"/>
            </w:pPr>
            <w:r>
              <w:t xml:space="preserve">1</w:t>
            </w:r>
          </w:p>
        </w:tc>
        <w:tc>
          <w:tcPr/>
          <w:p>
            <w:pPr>
              <w:pStyle w:val="Compact"/>
              <w:jc w:val="left"/>
            </w:pPr>
            <w:r>
              <w:t xml:space="preserve">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Executive Portrait Sessions — Individual headshots for 12 senior management staff, including retouching and digital delivery</w:t>
            </w:r>
          </w:p>
        </w:tc>
        <w:tc>
          <w:tcPr/>
          <w:p>
            <w:pPr>
              <w:pStyle w:val="Compact"/>
              <w:jc w:val="left"/>
            </w:pPr>
            <w:r>
              <w:t xml:space="preserve">12</w:t>
            </w:r>
          </w:p>
        </w:tc>
        <w:tc>
          <w:tcPr/>
          <w:p>
            <w:pPr>
              <w:pStyle w:val="Compact"/>
              <w:jc w:val="left"/>
            </w:pPr>
            <w:r>
              <w:t xml:space="preserve">Subjects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Corporate Event Coverage — Photography of the 2025 Annual General Meeting held at the Hyatt Regency, Ethiopia Addis Ababa (8-hour coverage)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Product Catalogue Photography — 40 product images for the Q3 marketing catalogue, including studio lighting setup and post-production</w:t>
            </w:r>
          </w:p>
        </w:tc>
        <w:tc>
          <w:tcPr/>
          <w:p>
            <w:pPr>
              <w:pStyle w:val="Compact"/>
              <w:jc w:val="left"/>
            </w:pPr>
            <w:r>
              <w:t xml:space="preserve">40</w:t>
            </w:r>
          </w:p>
        </w:tc>
        <w:tc>
          <w:tcPr/>
          <w:p>
            <w:pPr>
              <w:pStyle w:val="Compact"/>
              <w:jc w:val="left"/>
            </w:pPr>
            <w:r>
              <w:t xml:space="preserve">Images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Drone Aerial Photography — Aerial shots of the company campus and surrounding Ethiopia Addis Ababa landmarks for promotional use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Post-Production &amp; Editing — Color grading, retouching, and high-resolution file preparation for all delivered images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Travel &amp; Logistics within Ethiopia Addis Ababa — Transportation, equipment transport, and on-site setup at multiple locations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299,000.00</w:t>
            </w:r>
          </w:p>
        </w:tc>
      </w:tr>
      <w:tr>
        <w:tc>
          <w:tcPr>
            <w:gridSpan w:val="5"/>
          </w:tcPr>
          <w:p>
            <w:pPr>
              <w:pStyle w:val="Compact"/>
              <w:jc w:val="right"/>
            </w:pPr>
            <w:r>
              <w:t xml:space="preserve">VAT (15% as per Ethiopian Revenue Authority):</w:t>
            </w:r>
          </w:p>
        </w:tc>
        <w:tc>
          <w:tcPr/>
          <w:p>
            <w:pPr>
              <w:pStyle w:val="Compact"/>
              <w:jc w:val="left"/>
            </w:pPr>
            <w:r>
              <w:t xml:space="preserve">44,850.00</w:t>
            </w:r>
          </w:p>
        </w:tc>
      </w:tr>
      <w:tr>
        <w:tc>
          <w:tcPr>
            <w:gridSpan w:val="5"/>
          </w:tcPr>
          <w:p>
            <w:pPr>
              <w:pStyle w:val="Compact"/>
              <w:jc w:val="right"/>
            </w:pPr>
            <w:r>
              <w:t xml:space="preserve">GRAND TOTAL (ETB):</w:t>
            </w:r>
          </w:p>
        </w:tc>
        <w:tc>
          <w:tcPr/>
          <w:p>
            <w:pPr>
              <w:pStyle w:val="Compact"/>
              <w:jc w:val="left"/>
            </w:pPr>
            <w:r>
              <w:t xml:space="preserve">343,850.00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w:t>
      </w:r>
      <w:r>
        <w:t xml:space="preserve"> </w:t>
      </w:r>
      <w:r>
        <w:t xml:space="preserve">Photographer</w:t>
      </w:r>
      <w:r>
        <w:t xml:space="preserve"> </w:t>
      </w:r>
      <w:r>
        <w:t xml:space="preserve">(Ms. Selamawit Bekele) and signature by the authorized representative of Horizon Media &amp; Communications PLC. Both parties acknowledge that all services will be rendered in</w:t>
      </w:r>
      <w:r>
        <w:t xml:space="preserve"> </w:t>
      </w:r>
      <w:r>
        <w:t xml:space="preserve">Ethiopia Addis Ababa</w:t>
      </w:r>
      <w:r>
        <w:t xml:space="preserve">.</w:t>
      </w:r>
    </w:p>
    <w:p>
      <w:pPr>
        <w:numPr>
          <w:ilvl w:val="0"/>
          <w:numId w:val="1001"/>
        </w:numPr>
        <w:pStyle w:val="Compact"/>
      </w:pPr>
      <w:r>
        <w:rPr>
          <w:bCs/>
          <w:b/>
        </w:rPr>
        <w:t xml:space="preserve">Timeline:</w:t>
      </w:r>
      <w:r>
        <w:t xml:space="preserve"> </w:t>
      </w:r>
      <w:r>
        <w:t xml:space="preserve">The</w:t>
      </w:r>
      <w:r>
        <w:t xml:space="preserve"> </w:t>
      </w:r>
      <w:r>
        <w:t xml:space="preserve">Photographer</w:t>
      </w:r>
      <w:r>
        <w:t xml:space="preserve"> </w:t>
      </w:r>
      <w:r>
        <w:t xml:space="preserve">shall complete all photography sessions between 20 June 2025 and 10 July 2025. Final edited deliverables must be submitted no later than 25 July 2025. Any delay beyond this period, not caused by force majeure, shall incur a penalty of 2% of the total</w:t>
      </w:r>
      <w:r>
        <w:t xml:space="preserve"> </w:t>
      </w:r>
      <w:r>
        <w:t xml:space="preserve">Purchase Order</w:t>
      </w:r>
      <w:r>
        <w:t xml:space="preserve"> </w:t>
      </w:r>
      <w:r>
        <w:t xml:space="preserve">value per day of delay.</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w:t>
      </w:r>
      <w:r>
        <w:t xml:space="preserve"> </w:t>
      </w:r>
      <w:r>
        <w:t xml:space="preserve">Photographer</w:t>
      </w:r>
      <w:r>
        <w:t xml:space="preserve">. Payment will be processed via bank transfer to the account specified by the</w:t>
      </w:r>
      <w:r>
        <w:t xml:space="preserve"> </w:t>
      </w:r>
      <w:r>
        <w:t xml:space="preserve">Photographer</w:t>
      </w:r>
      <w:r>
        <w:t xml:space="preserve"> </w:t>
      </w:r>
      <w:r>
        <w:t xml:space="preserve">in Ethiopia Addis Ababa. A 50% advance payment is due upon signing of this</w:t>
      </w:r>
      <w:r>
        <w:t xml:space="preserve"> </w:t>
      </w:r>
      <w:r>
        <w:t xml:space="preserve">Purchase Order</w:t>
      </w:r>
      <w:r>
        <w:t xml:space="preserve">, with the remaining 50% due upon final delivery and acceptance of all photographic materials.</w:t>
      </w:r>
    </w:p>
    <w:p>
      <w:pPr>
        <w:numPr>
          <w:ilvl w:val="0"/>
          <w:numId w:val="1001"/>
        </w:numPr>
        <w:pStyle w:val="Compact"/>
      </w:pPr>
      <w:r>
        <w:rPr>
          <w:bCs/>
          <w:b/>
        </w:rPr>
        <w:t xml:space="preserve">Deliverables:</w:t>
      </w:r>
      <w:r>
        <w:t xml:space="preserve"> </w:t>
      </w:r>
      <w:r>
        <w:t xml:space="preserve">The</w:t>
      </w:r>
      <w:r>
        <w:t xml:space="preserve"> </w:t>
      </w:r>
      <w:r>
        <w:t xml:space="preserve">Photographer</w:t>
      </w:r>
      <w:r>
        <w:t xml:space="preserve"> </w:t>
      </w:r>
      <w:r>
        <w:t xml:space="preserve">shall deliver all images in high-resolution TIFF format (minimum 300 DPI) and web-optimized JPEG format. A minimum of 150 final edited images is expected across all line items. All files shall be delivered via secure cloud transfer and on a physical external hard drive.</w:t>
      </w:r>
    </w:p>
    <w:p>
      <w:pPr>
        <w:numPr>
          <w:ilvl w:val="0"/>
          <w:numId w:val="1001"/>
        </w:numPr>
        <w:pStyle w:val="Compact"/>
      </w:pPr>
      <w:r>
        <w:rPr>
          <w:bCs/>
          <w:b/>
        </w:rPr>
        <w:t xml:space="preserve">Intellectual Property:</w:t>
      </w:r>
      <w:r>
        <w:t xml:space="preserve"> </w:t>
      </w:r>
      <w:r>
        <w:t xml:space="preserve">Upon full payment, all rights to the final photographic works shall transfer to Horizon Media &amp; Communications PLC. The</w:t>
      </w:r>
      <w:r>
        <w:t xml:space="preserve"> </w:t>
      </w:r>
      <w:r>
        <w:t xml:space="preserve">Photographer</w:t>
      </w:r>
      <w:r>
        <w:t xml:space="preserve"> </w:t>
      </w:r>
      <w:r>
        <w:t xml:space="preserve">retains the right to display a limited selection (up to 10 images) in a professional portfolio, subject to prior written approval from the Buyer.</w:t>
      </w:r>
    </w:p>
    <w:p>
      <w:pPr>
        <w:numPr>
          <w:ilvl w:val="0"/>
          <w:numId w:val="1001"/>
        </w:numPr>
        <w:pStyle w:val="Compact"/>
      </w:pPr>
      <w:r>
        <w:rPr>
          <w:bCs/>
          <w:b/>
        </w:rPr>
        <w:t xml:space="preserve">Equipment:</w:t>
      </w:r>
      <w:r>
        <w:t xml:space="preserve"> </w:t>
      </w:r>
      <w:r>
        <w:t xml:space="preserve">The</w:t>
      </w:r>
      <w:r>
        <w:t xml:space="preserve"> </w:t>
      </w:r>
      <w:r>
        <w:t xml:space="preserve">Photographer</w:t>
      </w:r>
      <w:r>
        <w:t xml:space="preserve"> </w:t>
      </w:r>
      <w:r>
        <w:t xml:space="preserve">shall provide all professional-grade camera equipment, lenses, lighting rigs, drones (with valid Ethiopian Civil Aviation Authority permits), and post-production software. All equipment must be insured for use in</w:t>
      </w:r>
      <w:r>
        <w:t xml:space="preserve"> </w:t>
      </w:r>
      <w:r>
        <w:t xml:space="preserve">Ethiopia Addis Ababa</w:t>
      </w:r>
      <w:r>
        <w:t xml:space="preserve">.</w:t>
      </w:r>
    </w:p>
    <w:p>
      <w:pPr>
        <w:numPr>
          <w:ilvl w:val="0"/>
          <w:numId w:val="1001"/>
        </w:numPr>
        <w:pStyle w:val="Compact"/>
      </w:pPr>
      <w:r>
        <w:rPr>
          <w:bCs/>
          <w:b/>
        </w:rPr>
        <w:t xml:space="preserve">Compliance:</w:t>
      </w:r>
      <w:r>
        <w:t xml:space="preserve"> </w:t>
      </w:r>
      <w:r>
        <w:t xml:space="preserve">The</w:t>
      </w:r>
      <w:r>
        <w:t xml:space="preserve"> </w:t>
      </w:r>
      <w:r>
        <w:t xml:space="preserve">Photographer</w:t>
      </w:r>
      <w:r>
        <w:t xml:space="preserve"> </w:t>
      </w:r>
      <w:r>
        <w:t xml:space="preserve">shall comply with all applicable Ethiopian laws, including but not limited to the Ethiopian Revenue and Customs Authority tax regulations, the Ethiopian Civil Aviation Authority drone operation permits, and all local business licensing requirements in</w:t>
      </w:r>
      <w:r>
        <w:t xml:space="preserve"> </w:t>
      </w:r>
      <w:r>
        <w:t xml:space="preserve">Ethiopia Addis Ababa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Photographer</w:t>
      </w:r>
      <w:r>
        <w:t xml:space="preserve"> </w:t>
      </w:r>
      <w:r>
        <w:t xml:space="preserve">agrees to maintain strict confidentiality regarding all proprietary information, trade secrets, and internal operations of Horizon Media &amp; Communications PLC observed during the execution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Photographer</w:t>
      </w:r>
      <w:r>
        <w:t xml:space="preserve"> </w:t>
      </w:r>
      <w:r>
        <w:t xml:space="preserve">shall be compensated for all services rendered and materials procured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Democratic Republic of Ethiopia. Any disputes shall be resolved through arbitration in</w:t>
      </w:r>
      <w:r>
        <w:t xml:space="preserve"> </w:t>
      </w:r>
      <w:r>
        <w:t xml:space="preserve">Ethiopia Addis Ababa</w:t>
      </w:r>
      <w:r>
        <w:t xml:space="preserve"> </w:t>
      </w:r>
      <w:r>
        <w:t xml:space="preserve">in accordance with the Ethiopian Arbitration and Conciliation Proclamation.</w:t>
      </w:r>
    </w:p>
    <w:p>
      <w:pPr>
        <w:pStyle w:val="FirstParagraph"/>
      </w:pPr>
      <w:r>
        <w:t xml:space="preserve">5. Authorization &amp; Signatures</w:t>
      </w:r>
    </w:p>
    <w:p>
      <w:pPr>
        <w:pStyle w:val="BodyText"/>
      </w:pPr>
      <w:r>
        <w:rPr>
          <w:bCs/>
          <w:b/>
        </w:rPr>
        <w:t xml:space="preserve">For and on behalf of:</w:t>
      </w:r>
      <w:r>
        <w:br/>
      </w:r>
      <w:r>
        <w:t xml:space="preserve">Horizon Media &amp; Communications PLC</w:t>
      </w:r>
    </w:p>
    <w:p>
      <w:pPr>
        <w:pStyle w:val="BodyText"/>
      </w:pPr>
      <w:r>
        <w:t xml:space="preserve">Mr. Dawit Tadesse</w:t>
      </w:r>
      <w:r>
        <w:br/>
      </w:r>
      <w:r>
        <w:t xml:space="preserve">Procurement Manager</w:t>
      </w:r>
      <w:r>
        <w:br/>
      </w:r>
      <w:r>
        <w:t xml:space="preserve">Date: _______________</w:t>
      </w:r>
    </w:p>
    <w:p>
      <w:pPr>
        <w:pStyle w:val="BodyText"/>
      </w:pPr>
      <w:r>
        <w:rPr>
          <w:bCs/>
          <w:b/>
        </w:rPr>
        <w:t xml:space="preserve">For and on behalf of:</w:t>
      </w:r>
      <w:r>
        <w:br/>
      </w:r>
      <w:r>
        <w:t xml:space="preserve">Bekele Visual Arts &amp; Photography Studio</w:t>
      </w:r>
      <w:r>
        <w:br/>
      </w:r>
      <w:r>
        <w:t xml:space="preserve">(Photographer)</w:t>
      </w:r>
    </w:p>
    <w:p>
      <w:pPr>
        <w:pStyle w:val="BodyText"/>
      </w:pPr>
      <w:r>
        <w:t xml:space="preserve">Ms. Selamawit Bekele</w:t>
      </w:r>
      <w:r>
        <w:br/>
      </w:r>
      <w:r>
        <w:t xml:space="preserve">Lead Photographer</w:t>
      </w:r>
      <w:r>
        <w:br/>
      </w:r>
      <w:r>
        <w:t xml:space="preserve">Date: _______________</w:t>
      </w:r>
    </w:p>
    <w:p>
      <w:pPr>
        <w:pStyle w:val="BodyText"/>
      </w:pPr>
      <w:r>
        <w:t xml:space="preserve">This</w:t>
      </w:r>
      <w:r>
        <w:t xml:space="preserve"> </w:t>
      </w:r>
      <w:r>
        <w:t xml:space="preserve">Purchase Order</w:t>
      </w:r>
      <w:r>
        <w:t xml:space="preserve"> </w:t>
      </w:r>
      <w:r>
        <w:t xml:space="preserve">(PO-ETH-ABA-2025-0472) is a controlled document issued by Horizon Media &amp; Communications PLC for the engagement of professional</w:t>
      </w:r>
      <w:r>
        <w:t xml:space="preserve"> </w:t>
      </w:r>
      <w:r>
        <w:t xml:space="preserve">Photographer</w:t>
      </w:r>
      <w:r>
        <w:t xml:space="preserve"> </w:t>
      </w:r>
      <w:r>
        <w:t xml:space="preserve">services in</w:t>
      </w:r>
      <w:r>
        <w:t xml:space="preserve"> </w:t>
      </w:r>
      <w:r>
        <w:t xml:space="preserve">Ethiopia Addis Ababa</w:t>
      </w:r>
      <w:r>
        <w:t xml:space="preserve">. Unauthorized reproduction or distribution of this document is strictly prohibited. All communications regarding this</w:t>
      </w:r>
      <w:r>
        <w:t xml:space="preserve"> </w:t>
      </w:r>
      <w:r>
        <w:t xml:space="preserve">Purchase Order</w:t>
      </w:r>
      <w:r>
        <w:t xml:space="preserve"> </w:t>
      </w:r>
      <w:r>
        <w:t xml:space="preserve">must be directed to the Procurement Department at the address listed above. This document is valid for acceptance within ten (10) business days of the issue date.</w:t>
      </w:r>
    </w:p>
    <w:p>
      <w:pPr>
        <w:pStyle w:val="BodyText"/>
      </w:pPr>
      <w:r>
        <w:t xml:space="preserve">Page 1 of 1 — Generated: 15 June 2025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Ethiopia Addis Ababa</dc:title>
  <dc:creator/>
  <dc:language>en</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