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Professional Photography Services — Germany Frankfurt</w:t>
      </w:r>
    </w:p>
    <w:bookmarkEnd w:id="20"/>
    <w:p>
      <w:pPr>
        <w:pStyle w:val="BodyText"/>
      </w:pPr>
      <w:r>
        <w:rPr>
          <w:bCs/>
          <w:b/>
        </w:rPr>
        <w:t xml:space="preserve">Purchase Order No.:</w:t>
      </w:r>
      <w:r>
        <w:t xml:space="preserve"> </w:t>
      </w:r>
      <w:r>
        <w:t xml:space="preserve">PO-2025-FRA-04782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of Performance:</w:t>
      </w:r>
      <w:r>
        <w:t xml:space="preserve"> </w:t>
      </w:r>
      <w:r>
        <w:t xml:space="preserve">Germany Frankfurt</w:t>
      </w:r>
    </w:p>
    <w:bookmarkStart w:id="21" w:name="purchasing-entity-buyer"/>
    <w:p>
      <w:pPr>
        <w:pStyle w:val="Heading2"/>
      </w:pPr>
      <w:r>
        <w:t xml:space="preserve">1. Purchasing Entity (Buyer)</w:t>
      </w:r>
    </w:p>
    <w:p>
      <w:pPr>
        <w:pStyle w:val="FirstParagraph"/>
      </w:pPr>
      <w:r>
        <w:t xml:space="preserve">Company Name:</w:t>
      </w:r>
      <w:r>
        <w:t xml:space="preserve"> </w:t>
      </w:r>
      <w:r>
        <w:t xml:space="preserve">Rhein-Main Corporate Events GmbH</w:t>
      </w:r>
    </w:p>
    <w:p>
      <w:pPr>
        <w:pStyle w:val="BodyText"/>
      </w:pPr>
      <w:r>
        <w:t xml:space="preserve">Address:</w:t>
      </w:r>
      <w:r>
        <w:t xml:space="preserve"> </w:t>
      </w:r>
      <w:r>
        <w:t xml:space="preserve">Zeil 42, 60313 Frankfurt am Main, Germany</w:t>
      </w:r>
    </w:p>
    <w:p>
      <w:pPr>
        <w:pStyle w:val="BodyText"/>
      </w:pPr>
      <w:r>
        <w:t xml:space="preserve">VAT ID (USt-IdNr.):</w:t>
      </w:r>
      <w:r>
        <w:t xml:space="preserve"> </w:t>
      </w:r>
      <w:r>
        <w:t xml:space="preserve">DE 318 442 907</w:t>
      </w:r>
    </w:p>
    <w:p>
      <w:pPr>
        <w:pStyle w:val="BodyText"/>
      </w:pPr>
      <w:r>
        <w:t xml:space="preserve">Contact Person:</w:t>
      </w:r>
      <w:r>
        <w:t xml:space="preserve"> </w:t>
      </w:r>
      <w:r>
        <w:t xml:space="preserve">Dr. Anke Wessels, Procurement Director</w:t>
      </w:r>
    </w:p>
    <w:p>
      <w:pPr>
        <w:pStyle w:val="BodyText"/>
      </w:pPr>
      <w:r>
        <w:t xml:space="preserve">Email:</w:t>
      </w:r>
      <w:r>
        <w:t xml:space="preserve"> </w:t>
      </w:r>
      <w:r>
        <w:t xml:space="preserve">procurement@rheinmain-events.de</w:t>
      </w:r>
    </w:p>
    <w:p>
      <w:pPr>
        <w:pStyle w:val="BodyText"/>
      </w:pPr>
      <w:r>
        <w:t xml:space="preserve">Phone:</w:t>
      </w:r>
      <w:r>
        <w:t xml:space="preserve"> </w:t>
      </w:r>
      <w:r>
        <w:t xml:space="preserve">+49 69 555 0182</w:t>
      </w:r>
    </w:p>
    <w:p>
      <w:pPr>
        <w:pStyle w:val="BodyText"/>
      </w:pPr>
      <w:r>
        <w:t xml:space="preserve">Department:</w:t>
      </w:r>
      <w:r>
        <w:t xml:space="preserve"> </w:t>
      </w:r>
      <w:r>
        <w:t xml:space="preserve">Events &amp; Media Production</w:t>
      </w:r>
    </w:p>
    <w:p>
      <w:pPr>
        <w:pStyle w:val="BodyText"/>
      </w:pPr>
      <w:r>
        <w:t xml:space="preserve">Project Reference:</w:t>
      </w:r>
      <w:r>
        <w:t xml:space="preserve"> </w:t>
      </w:r>
      <w:r>
        <w:t xml:space="preserve">FRA-ANNUAL-2025</w:t>
      </w:r>
    </w:p>
    <w:p>
      <w:pPr>
        <w:pStyle w:val="BodyText"/>
      </w:pPr>
      <w:r>
        <w:t xml:space="preserve">Currency:</w:t>
      </w:r>
      <w:r>
        <w:t xml:space="preserve"> </w:t>
      </w:r>
      <w:r>
        <w:t xml:space="preserve">EUR (€)</w:t>
      </w:r>
    </w:p>
    <w:p>
      <w:pPr>
        <w:pStyle w:val="BodyText"/>
      </w:pPr>
      <w:r>
        <w:t xml:space="preserve">Payment Terms:</w:t>
      </w:r>
      <w:r>
        <w:t xml:space="preserve"> </w:t>
      </w:r>
      <w:r>
        <w:t xml:space="preserve">Net 30 days from invoice date</w:t>
      </w:r>
    </w:p>
    <w:bookmarkEnd w:id="21"/>
    <w:bookmarkStart w:id="22" w:name="supplier-service-provider-photographer"/>
    <w:p>
      <w:pPr>
        <w:pStyle w:val="Heading2"/>
      </w:pPr>
      <w:r>
        <w:t xml:space="preserve">2. Supplier / Service Provider (Photographer)</w:t>
      </w:r>
    </w:p>
    <w:p>
      <w:pPr>
        <w:pStyle w:val="FirstParagraph"/>
      </w:pPr>
      <w:r>
        <w:t xml:space="preserve">Photographer Name:</w:t>
      </w:r>
      <w:r>
        <w:t xml:space="preserve"> </w:t>
      </w:r>
      <w:r>
        <w:t xml:space="preserve">Markus Steinbach, Professional Photographer</w:t>
      </w:r>
    </w:p>
    <w:p>
      <w:pPr>
        <w:pStyle w:val="BodyText"/>
      </w:pPr>
      <w:r>
        <w:t xml:space="preserve">Business Name:</w:t>
      </w:r>
      <w:r>
        <w:t xml:space="preserve"> </w:t>
      </w:r>
      <w:r>
        <w:t xml:space="preserve">Steinbach Visual Media e.K.</w:t>
      </w:r>
    </w:p>
    <w:p>
      <w:pPr>
        <w:pStyle w:val="BodyText"/>
      </w:pPr>
      <w:r>
        <w:t xml:space="preserve">Address:</w:t>
      </w:r>
      <w:r>
        <w:t xml:space="preserve"> </w:t>
      </w:r>
      <w:r>
        <w:t xml:space="preserve">Bockenheimer Landstraße 118, 60323 Frankfurt am Main, Germany</w:t>
      </w:r>
    </w:p>
    <w:p>
      <w:pPr>
        <w:pStyle w:val="BodyText"/>
      </w:pPr>
      <w:r>
        <w:t xml:space="preserve">VAT ID (USt-IdNr.):</w:t>
      </w:r>
      <w:r>
        <w:t xml:space="preserve"> </w:t>
      </w:r>
      <w:r>
        <w:t xml:space="preserve">DE 294 771 533</w:t>
      </w:r>
    </w:p>
    <w:p>
      <w:pPr>
        <w:pStyle w:val="BodyText"/>
      </w:pPr>
      <w:r>
        <w:t xml:space="preserve">Phone:</w:t>
      </w:r>
      <w:r>
        <w:t xml:space="preserve"> </w:t>
      </w:r>
      <w:r>
        <w:t xml:space="preserve">+49 69 887 4421</w:t>
      </w:r>
    </w:p>
    <w:p>
      <w:pPr>
        <w:pStyle w:val="BodyText"/>
      </w:pPr>
      <w:r>
        <w:t xml:space="preserve">Email:</w:t>
      </w:r>
      <w:r>
        <w:t xml:space="preserve"> </w:t>
      </w:r>
      <w:r>
        <w:t xml:space="preserve">m.steinbach@steinbach-visual.de</w:t>
      </w:r>
    </w:p>
    <w:p>
      <w:pPr>
        <w:pStyle w:val="BodyText"/>
      </w:pPr>
      <w:r>
        <w:t xml:space="preserve">Specialisation:</w:t>
      </w:r>
      <w:r>
        <w:t xml:space="preserve"> </w:t>
      </w:r>
      <w:r>
        <w:t xml:space="preserve">Corporate, Event &amp; Portrait Photography</w:t>
      </w:r>
    </w:p>
    <w:p>
      <w:pPr>
        <w:pStyle w:val="BodyText"/>
      </w:pPr>
      <w:r>
        <w:t xml:space="preserve">Service Location:</w:t>
      </w:r>
      <w:r>
        <w:t xml:space="preserve"> </w:t>
      </w:r>
      <w:r>
        <w:t xml:space="preserve">Germany Frankfurt (all venues within the city and surrounding Rhein-Main area)</w:t>
      </w:r>
    </w:p>
    <w:p>
      <w:pPr>
        <w:pStyle w:val="BodyText"/>
      </w:pPr>
      <w:r>
        <w:t xml:space="preserve">Contract Duration:</w:t>
      </w:r>
      <w:r>
        <w:t xml:space="preserve"> </w:t>
      </w:r>
      <w:r>
        <w:t xml:space="preserve">1 July 2025 – 31 December 2025</w:t>
      </w:r>
    </w:p>
    <w:bookmarkEnd w:id="22"/>
    <w:bookmarkStart w:id="23" w:name="scope-of-services-line-items"/>
    <w:p>
      <w:pPr>
        <w:pStyle w:val="Heading2"/>
      </w:pPr>
      <w:r>
        <w:t xml:space="preserve">3. Scope of Services &amp; Line Items</w:t>
      </w:r>
    </w:p>
    <w:p>
      <w:pPr>
        <w:pStyle w:val="FirstParagraph"/>
      </w:pPr>
      <w:r>
        <w:t xml:space="preserve">This Purchase Order authorises the engagement of the Photographer, Markus Steinbach, to deliver professional photography services for corporate events, product shoots, and executive portrait sessions conducted in Germany Frankfurt. All deliverables shall comply with the quality standards outlined in the attached Service Level Agreement (SLA) and German copyright law (Urheberrechtsgesetz).</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Full-day corporate event photography (annual conference, 8 hours on-site in Germany Frankfurt)</w:t>
            </w:r>
          </w:p>
        </w:tc>
        <w:tc>
          <w:tcPr/>
          <w:p>
            <w:pPr>
              <w:pStyle w:val="Compact"/>
              <w:jc w:val="left"/>
            </w:pPr>
            <w:r>
              <w:t xml:space="preserve">4</w:t>
            </w:r>
          </w:p>
        </w:tc>
        <w:tc>
          <w:tcPr/>
          <w:p>
            <w:pPr>
              <w:pStyle w:val="Compact"/>
              <w:jc w:val="left"/>
            </w:pPr>
            <w:r>
              <w:t xml:space="preserve">Days</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02</w:t>
            </w:r>
          </w:p>
        </w:tc>
        <w:tc>
          <w:tcPr/>
          <w:p>
            <w:pPr>
              <w:pStyle w:val="Compact"/>
              <w:jc w:val="left"/>
            </w:pPr>
            <w:r>
              <w:t xml:space="preserve">Executive portrait photography sessions (C-suite, 2 hours per session, studio in Germany Frankfurt)</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03</w:t>
            </w:r>
          </w:p>
        </w:tc>
        <w:tc>
          <w:tcPr/>
          <w:p>
            <w:pPr>
              <w:pStyle w:val="Compact"/>
              <w:jc w:val="left"/>
            </w:pPr>
            <w:r>
              <w:t xml:space="preserve">Product and still-life photography for marketing collateral (half-day, 4 hours)</w:t>
            </w:r>
          </w:p>
        </w:tc>
        <w:tc>
          <w:tcPr/>
          <w:p>
            <w:pPr>
              <w:pStyle w:val="Compact"/>
              <w:jc w:val="left"/>
            </w:pPr>
            <w:r>
              <w:t xml:space="preserve">6</w:t>
            </w:r>
          </w:p>
        </w:tc>
        <w:tc>
          <w:tcPr/>
          <w:p>
            <w:pPr>
              <w:pStyle w:val="Compact"/>
              <w:jc w:val="left"/>
            </w:pPr>
            <w:r>
              <w:t xml:space="preserve">Days</w:t>
            </w:r>
          </w:p>
        </w:tc>
        <w:tc>
          <w:tcPr/>
          <w:p>
            <w:pPr>
              <w:pStyle w:val="Compact"/>
              <w:jc w:val="left"/>
            </w:pPr>
            <w:r>
              <w:t xml:space="preserve">720.00</w:t>
            </w:r>
          </w:p>
        </w:tc>
        <w:tc>
          <w:tcPr/>
          <w:p>
            <w:pPr>
              <w:pStyle w:val="Compact"/>
              <w:jc w:val="left"/>
            </w:pPr>
            <w:r>
              <w:t xml:space="preserve">4,320.00</w:t>
            </w:r>
          </w:p>
        </w:tc>
      </w:tr>
      <w:tr>
        <w:tc>
          <w:tcPr/>
          <w:p>
            <w:pPr>
              <w:pStyle w:val="Compact"/>
              <w:jc w:val="left"/>
            </w:pPr>
            <w:r>
              <w:t xml:space="preserve">04</w:t>
            </w:r>
          </w:p>
        </w:tc>
        <w:tc>
          <w:tcPr/>
          <w:p>
            <w:pPr>
              <w:pStyle w:val="Compact"/>
              <w:jc w:val="left"/>
            </w:pPr>
            <w:r>
              <w:t xml:space="preserve">Post-production, retouching, and colour grading of all delivered images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High-resolution digital file delivery (RAW + TIFF + JPEG) via secure cloud transfer</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Travel and accommodation allowance for Photographer within Germany Frankfurt metropolitan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w:t>
            </w:r>
          </w:p>
        </w:tc>
        <w:tc>
          <w:tcPr/>
          <w:p>
            <w:pPr>
              <w:pStyle w:val="Compact"/>
              <w:jc w:val="left"/>
            </w:pPr>
            <w:r>
              <w:t xml:space="preserve">680.00</w:t>
            </w:r>
          </w:p>
        </w:tc>
      </w:tr>
      <w:tr>
        <w:tc>
          <w:tcPr>
            <w:gridSpan w:val="5"/>
          </w:tcPr>
          <w:p>
            <w:pPr>
              <w:pStyle w:val="Compact"/>
              <w:jc w:val="right"/>
            </w:pPr>
            <w:r>
              <w:t xml:space="preserve">Subtotal (excl. VAT):</w:t>
            </w:r>
          </w:p>
        </w:tc>
        <w:tc>
          <w:tcPr/>
          <w:p>
            <w:pPr>
              <w:pStyle w:val="Compact"/>
              <w:jc w:val="left"/>
            </w:pPr>
            <w:r>
              <w:t xml:space="preserve">19,510.00</w:t>
            </w:r>
          </w:p>
        </w:tc>
      </w:tr>
      <w:tr>
        <w:tc>
          <w:tcPr>
            <w:gridSpan w:val="5"/>
          </w:tcPr>
          <w:p>
            <w:pPr>
              <w:pStyle w:val="Compact"/>
              <w:jc w:val="right"/>
            </w:pPr>
            <w:r>
              <w:t xml:space="preserve">VAT (19% – Germany):</w:t>
            </w:r>
          </w:p>
        </w:tc>
        <w:tc>
          <w:tcPr/>
          <w:p>
            <w:pPr>
              <w:pStyle w:val="Compact"/>
              <w:jc w:val="left"/>
            </w:pPr>
            <w:r>
              <w:t xml:space="preserve">3,706.90</w:t>
            </w:r>
          </w:p>
        </w:tc>
      </w:tr>
      <w:tr>
        <w:tc>
          <w:tcPr>
            <w:gridSpan w:val="5"/>
          </w:tcPr>
          <w:p>
            <w:pPr>
              <w:pStyle w:val="Compact"/>
              <w:jc w:val="right"/>
            </w:pPr>
            <w:r>
              <w:t xml:space="preserve">Grand Total (incl. VAT):</w:t>
            </w:r>
          </w:p>
        </w:tc>
        <w:tc>
          <w:tcPr/>
          <w:p>
            <w:pPr>
              <w:pStyle w:val="Compact"/>
              <w:jc w:val="left"/>
            </w:pPr>
            <w:r>
              <w:t xml:space="preserve">23,216.90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laws of the Federal Republic of Germany. Any disputes arising from this Purchase Order shall be subject to the exclusive jurisdiction of the competent courts in Germany Frankfurt.</w:t>
      </w:r>
    </w:p>
    <w:p>
      <w:pPr>
        <w:numPr>
          <w:ilvl w:val="0"/>
          <w:numId w:val="1001"/>
        </w:numPr>
        <w:pStyle w:val="Compact"/>
      </w:pPr>
      <w:r>
        <w:t xml:space="preserve">The Photographer shall deliver all final, edited images within fourteen (14) calendar days of each photography session. Late delivery beyond this window shall incur a penalty of 2% of the applicable line-item value per day of delay.</w:t>
      </w:r>
    </w:p>
    <w:p>
      <w:pPr>
        <w:numPr>
          <w:ilvl w:val="0"/>
          <w:numId w:val="1001"/>
        </w:numPr>
        <w:pStyle w:val="Compact"/>
      </w:pPr>
      <w:r>
        <w:t xml:space="preserve">All intellectual property rights to the final delivered images shall transfer to Rhein-Main Corporate Events GmbH upon full payment. The Photographer retains the right to display a limited selection (maximum five images per event) in a professional portfolio, subject to prior written approval from the Buyer.</w:t>
      </w:r>
    </w:p>
    <w:p>
      <w:pPr>
        <w:numPr>
          <w:ilvl w:val="0"/>
          <w:numId w:val="1001"/>
        </w:numPr>
        <w:pStyle w:val="Compact"/>
      </w:pPr>
      <w:r>
        <w:t xml:space="preserve">The Photographer must carry valid professional liability insurance (Berufshaftpflichtversicherung) with a minimum coverage of €1,000,000 for the entire contract period. A certificate of insurance shall be provided prior to the first engagement in Germany Frankfurt.</w:t>
      </w:r>
    </w:p>
    <w:p>
      <w:pPr>
        <w:numPr>
          <w:ilvl w:val="0"/>
          <w:numId w:val="1001"/>
        </w:numPr>
        <w:pStyle w:val="Compact"/>
      </w:pPr>
      <w:r>
        <w:t xml:space="preserve">Payment shall be made via bank transfer (SEPA) to the account specified on the Photographer's invoice. The Buyer reserves the right to withhold payment for any deliverables that do not meet the agreed quality specifications.</w:t>
      </w:r>
    </w:p>
    <w:p>
      <w:pPr>
        <w:numPr>
          <w:ilvl w:val="0"/>
          <w:numId w:val="1001"/>
        </w:numPr>
        <w:pStyle w:val="Compact"/>
      </w:pPr>
      <w:r>
        <w:t xml:space="preserve">Either party may terminate this Purchase Order with thirty (30) days' written notice. In the event of termination, the Photographer shall be compensated for all services rendered up to the effective date of termination.</w:t>
      </w:r>
    </w:p>
    <w:p>
      <w:pPr>
        <w:numPr>
          <w:ilvl w:val="0"/>
          <w:numId w:val="1001"/>
        </w:numPr>
        <w:pStyle w:val="Compact"/>
      </w:pPr>
      <w:r>
        <w:t xml:space="preserve">All personal data processed in connection with this Purchase Order shall comply with the European General Data Protection Regulation (GDPR / DSGVO) and the German Federal Data Protection Act (BDSG).</w:t>
      </w:r>
    </w:p>
    <w:p>
      <w:pPr>
        <w:numPr>
          <w:ilvl w:val="0"/>
          <w:numId w:val="1001"/>
        </w:numPr>
        <w:pStyle w:val="Compact"/>
      </w:pPr>
      <w:r>
        <w:t xml:space="preserve">The Photographer agrees to maintain strict confidentiality regarding all proprietary information, trade secrets, and internal communications observed during photography sessions in Germany Frankfurt.</w:t>
      </w:r>
    </w:p>
    <w:bookmarkEnd w:id="24"/>
    <w:bookmarkStart w:id="25" w:name="delivery-and-performance-location"/>
    <w:p>
      <w:pPr>
        <w:pStyle w:val="Heading2"/>
      </w:pPr>
      <w:r>
        <w:t xml:space="preserve">5. Delivery and Performance Location</w:t>
      </w:r>
    </w:p>
    <w:p>
      <w:pPr>
        <w:pStyle w:val="FirstParagraph"/>
      </w:pPr>
      <w:r>
        <w:t xml:space="preserve">All photography services under this Purchase Order shall be performed exclusively in Germany Frankfurt, including but not limited to the following venues: the Main Tower Conference Centre (Zeil 100), the Frankfurt Trade Fair grounds (Messegelände), and the Steinbach Visual Media studio at Bockenheimer Landstraße 118. Any additional locations within the Frankfurt metropolitan area (Frankfurt am Main, Offenbach, Eschborn, Bad Homburg) may be added by mutual written agreement. The Photographer is responsible for all local travel logistics within Germany Frankfurt and shall arrive at the designated venue no later than thirty (30) minutes before the scheduled start time.</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all terms, conditions, and service specifications set forth in this Purchase Order for the engagement of the Photographer in Germany Frankfurt.</w:t>
      </w:r>
    </w:p>
    <w:p>
      <w:pPr>
        <w:pStyle w:val="BodyText"/>
      </w:pPr>
      <w:r>
        <w:t xml:space="preserve">For the Buyer:</w:t>
      </w:r>
    </w:p>
    <w:p>
      <w:pPr>
        <w:pStyle w:val="BodyText"/>
      </w:pPr>
      <w:r>
        <w:t xml:space="preserve">Rhein-Main Corporate Events GmbH</w:t>
      </w:r>
    </w:p>
    <w:p>
      <w:pPr>
        <w:pStyle w:val="BodyText"/>
      </w:pPr>
      <w:r>
        <w:t xml:space="preserve">Dr. Anke Wessels — Procurement Director</w:t>
      </w:r>
      <w:r>
        <w:t xml:space="preserve"> </w:t>
      </w:r>
      <w:r>
        <w:t xml:space="preserve">Date: _______________</w:t>
      </w:r>
    </w:p>
    <w:p>
      <w:pPr>
        <w:pStyle w:val="BodyText"/>
      </w:pPr>
      <w:r>
        <w:t xml:space="preserve">For the Photographer / Supplier:</w:t>
      </w:r>
    </w:p>
    <w:p>
      <w:pPr>
        <w:pStyle w:val="BodyText"/>
      </w:pPr>
      <w:r>
        <w:t xml:space="preserve">Steinbach Visual Media e.K.</w:t>
      </w:r>
    </w:p>
    <w:p>
      <w:pPr>
        <w:pStyle w:val="BodyText"/>
      </w:pPr>
      <w:r>
        <w:t xml:space="preserve">Markus Steinbach — Professional Photographer</w:t>
      </w:r>
      <w:r>
        <w:t xml:space="preserve"> </w:t>
      </w:r>
      <w:r>
        <w:t xml:space="preserve">Date: _______________</w:t>
      </w:r>
    </w:p>
    <w:bookmarkEnd w:id="26"/>
    <w:p>
      <w:pPr>
        <w:pStyle w:val="BodyText"/>
      </w:pPr>
      <w:r>
        <w:t xml:space="preserve">This Purchase Order (PO-2025-FRA-04782) was issued by Rhein-Main Corporate Events GmbH for the engagement of a professional Photographer for services to be rendered in Germany Frankfurt. This document constitutes a legally binding agreement upon execution by both parties. For questions regarding this Purchase Order, please contact the Procurement Department at procurement@rheinmain-events.de or +49 69 555 0182.</w:t>
      </w:r>
    </w:p>
    <w:p>
      <w:pPr>
        <w:pStyle w:val="BodyText"/>
      </w:pPr>
      <w:r>
        <w:t xml:space="preserve">© 2025 Rhein-Main Corporate Events GmbH — All rights reserved. Document generated in Frankfurt am Main,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Germany Frankfurt</dc:title>
  <dc:creator/>
  <dc:language>en</dc:language>
  <cp:keywords/>
  <dcterms:created xsi:type="dcterms:W3CDTF">2026-10-10T03:13:39Z</dcterms:created>
  <dcterms:modified xsi:type="dcterms:W3CDTF">2026-10-10T03:13:39Z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