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t xml:space="preserve">Professional Services Engagement — Physicist Consultancy</w:t>
      </w:r>
    </w:p>
    <w:p>
      <w:pPr>
        <w:pStyle w:val="BodyText"/>
      </w:pPr>
      <w:r>
        <w:t xml:space="preserve">Issued in Canada Montreal — Province of Québec</w:t>
      </w:r>
    </w:p>
    <w:bookmarkEnd w:id="20"/>
    <w:p>
      <w:pPr>
        <w:pStyle w:val="BodyText"/>
      </w:pPr>
      <w:r>
        <w:rPr>
          <w:bCs/>
          <w:b/>
        </w:rPr>
        <w:t xml:space="preserve">Purchase Order No.:</w:t>
      </w:r>
      <w:r>
        <w:t xml:space="preserve"> </w:t>
      </w:r>
      <w:r>
        <w:t xml:space="preserve">PO-CM-2025-04871</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September 1, 2025</w:t>
      </w:r>
    </w:p>
    <w:p>
      <w:pPr>
        <w:pStyle w:val="BodyText"/>
      </w:pPr>
      <w:r>
        <w:rPr>
          <w:bCs/>
          <w:b/>
        </w:rPr>
        <w:t xml:space="preserve">Payment Terms:</w:t>
      </w:r>
      <w:r>
        <w:t xml:space="preserve"> </w:t>
      </w:r>
      <w:r>
        <w:t xml:space="preserve">Net 30 Days</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Québec Advanced Research Institute (QARI)</w:t>
            </w:r>
          </w:p>
        </w:tc>
        <w:tc>
          <w:tcPr/>
          <w:p>
            <w:pPr>
              <w:pStyle w:val="Compact"/>
              <w:jc w:val="left"/>
            </w:pPr>
            <w:r>
              <w:rPr>
                <w:bCs/>
                <w:b/>
              </w:rPr>
              <w:t xml:space="preserve">Address:</w:t>
            </w:r>
            <w:r>
              <w:t xml:space="preserve"> </w:t>
            </w:r>
            <w:r>
              <w:t xml:space="preserve">1450 Rue Sainte-Catherine Ouest, Suite 3200, Canada Montreal, QC H3G 1Z4</w:t>
            </w:r>
          </w:p>
        </w:tc>
      </w:tr>
      <w:tr>
        <w:tc>
          <w:tcPr/>
          <w:p>
            <w:pPr>
              <w:pStyle w:val="Compact"/>
              <w:jc w:val="left"/>
            </w:pPr>
            <w:r>
              <w:rPr>
                <w:bCs/>
                <w:b/>
              </w:rPr>
              <w:t xml:space="preserve">Contact Person:</w:t>
            </w:r>
            <w:r>
              <w:t xml:space="preserve"> </w:t>
            </w:r>
            <w:r>
              <w:t xml:space="preserve">Dr. Émile Tremblay, Director of Procurement</w:t>
            </w:r>
          </w:p>
        </w:tc>
        <w:tc>
          <w:tcPr/>
          <w:p>
            <w:pPr>
              <w:pStyle w:val="Compact"/>
              <w:jc w:val="left"/>
            </w:pPr>
            <w:r>
              <w:rPr>
                <w:bCs/>
                <w:b/>
              </w:rPr>
              <w:t xml:space="preserve">Phone / Email:</w:t>
            </w:r>
            <w:r>
              <w:t xml:space="preserve"> </w:t>
            </w:r>
            <w:r>
              <w:t xml:space="preserve">(514) 555-0192 / procurement@qari-mtl.ca</w:t>
            </w:r>
          </w:p>
        </w:tc>
      </w:tr>
      <w:tr>
        <w:tc>
          <w:tcPr/>
          <w:p>
            <w:pPr>
              <w:pStyle w:val="Compact"/>
              <w:jc w:val="left"/>
            </w:pPr>
            <w:r>
              <w:rPr>
                <w:bCs/>
                <w:b/>
              </w:rPr>
              <w:t xml:space="preserve">Business Number (BN):</w:t>
            </w:r>
            <w:r>
              <w:t xml:space="preserve"> </w:t>
            </w:r>
            <w:r>
              <w:t xml:space="preserve">123456789 QST 0001</w:t>
            </w:r>
          </w:p>
        </w:tc>
        <w:tc>
          <w:tcPr/>
          <w:p>
            <w:pPr>
              <w:pStyle w:val="Compact"/>
              <w:jc w:val="left"/>
            </w:pPr>
            <w:r>
              <w:rPr>
                <w:bCs/>
                <w:b/>
              </w:rPr>
              <w:t xml:space="preserve">Requisition Reference:</w:t>
            </w:r>
            <w:r>
              <w:t xml:space="preserve"> </w:t>
            </w:r>
            <w:r>
              <w:t xml:space="preserve">REQ-2025-PHY-0034</w:t>
            </w:r>
          </w:p>
        </w:tc>
      </w:tr>
    </w:tbl>
    <w:p>
      <w:pPr>
        <w:pStyle w:val="BodyText"/>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Physicist Name:</w:t>
            </w:r>
            <w:r>
              <w:t xml:space="preserve"> </w:t>
            </w:r>
            <w:r>
              <w:t xml:space="preserve">Dr. Marguerite Lavoie, Ph.D. in Theoretical Physics</w:t>
            </w:r>
          </w:p>
        </w:tc>
        <w:tc>
          <w:tcPr/>
          <w:p>
            <w:pPr>
              <w:pStyle w:val="Compact"/>
              <w:jc w:val="left"/>
            </w:pPr>
            <w:r>
              <w:rPr>
                <w:bCs/>
                <w:b/>
              </w:rPr>
              <w:t xml:space="preserve">Professional License:</w:t>
            </w:r>
            <w:r>
              <w:t xml:space="preserve"> </w:t>
            </w:r>
            <w:r>
              <w:t xml:space="preserve">Ordre des physiciens du Québec, No. OPQ-2019-4471</w:t>
            </w:r>
          </w:p>
        </w:tc>
      </w:tr>
      <w:tr>
        <w:tc>
          <w:tcPr/>
          <w:p>
            <w:pPr>
              <w:pStyle w:val="Compact"/>
              <w:jc w:val="left"/>
            </w:pPr>
            <w:r>
              <w:rPr>
                <w:bCs/>
                <w:b/>
              </w:rPr>
              <w:t xml:space="preserve">Business Address:</w:t>
            </w:r>
            <w:r>
              <w:t xml:space="preserve"> </w:t>
            </w:r>
            <w:r>
              <w:t xml:space="preserve">88 Boulevard Saint-Laurent, Canada Montreal, QC H2X 1Y1</w:t>
            </w:r>
          </w:p>
        </w:tc>
        <w:tc>
          <w:tcPr/>
          <w:p>
            <w:pPr>
              <w:pStyle w:val="Compact"/>
              <w:jc w:val="left"/>
            </w:pPr>
            <w:r>
              <w:rPr>
                <w:bCs/>
                <w:b/>
              </w:rPr>
              <w:t xml:space="preserve">Phone / Email:</w:t>
            </w:r>
            <w:r>
              <w:t xml:space="preserve"> </w:t>
            </w:r>
            <w:r>
              <w:t xml:space="preserve">(514) 555-0347 / m.lavoie@physique-mtl.ca</w:t>
            </w:r>
          </w:p>
        </w:tc>
      </w:tr>
      <w:tr>
        <w:tc>
          <w:tcPr/>
          <w:p>
            <w:pPr>
              <w:pStyle w:val="Compact"/>
              <w:jc w:val="left"/>
            </w:pPr>
            <w:r>
              <w:rPr>
                <w:bCs/>
                <w:b/>
              </w:rPr>
              <w:t xml:space="preserve">Specialization:</w:t>
            </w:r>
            <w:r>
              <w:t xml:space="preserve"> </w:t>
            </w:r>
            <w:r>
              <w:t xml:space="preserve">Quantum Mechanics, Particle Physics, Applied Spectroscopy</w:t>
            </w:r>
          </w:p>
        </w:tc>
        <w:tc>
          <w:tcPr/>
          <w:p>
            <w:pPr>
              <w:pStyle w:val="Compact"/>
              <w:jc w:val="left"/>
            </w:pPr>
            <w:r>
              <w:rPr>
                <w:bCs/>
                <w:b/>
              </w:rPr>
              <w:t xml:space="preserve">Years of Experience:</w:t>
            </w:r>
            <w:r>
              <w:t xml:space="preserve"> </w:t>
            </w:r>
            <w:r>
              <w:t xml:space="preserve">18 years in academic and industrial research</w:t>
            </w:r>
          </w:p>
        </w:tc>
      </w:tr>
    </w:tbl>
    <w:p>
      <w:pPr>
        <w:pStyle w:val="BodyText"/>
      </w:pPr>
      <w:r>
        <w:t xml:space="preserve">Line Items — Scope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Engagement of a senior Physicist to conduct quantum field theory analysis for the QARI particle accelerator calibration project. The Physicist shall provide full-time on-site presence at the Canada Montreal laboratory facility for the initial 8-week phase.</w:t>
            </w:r>
          </w:p>
        </w:tc>
        <w:tc>
          <w:tcPr/>
          <w:p>
            <w:pPr>
              <w:pStyle w:val="Compact"/>
              <w:jc w:val="left"/>
            </w:pPr>
            <w:r>
              <w:t xml:space="preserve">8 weeks</w:t>
            </w:r>
          </w:p>
        </w:tc>
        <w:tc>
          <w:tcPr/>
          <w:p>
            <w:pPr>
              <w:pStyle w:val="Compact"/>
              <w:jc w:val="left"/>
            </w:pPr>
            <w:r>
              <w:t xml:space="preserve">$1,200.00 / day</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Preparation and delivery of a comprehensive technical report on spectroscopic data interpretation, including peer-reviewed methodology documentation. The Physicist shall submit the final report to the Canada Montreal project management team within 10 business days of data collection completion.</w:t>
            </w:r>
          </w:p>
        </w:tc>
        <w:tc>
          <w:tcPr/>
          <w:p>
            <w:pPr>
              <w:pStyle w:val="Compact"/>
              <w:jc w:val="left"/>
            </w:pPr>
            <w:r>
              <w:t xml:space="preserve">2 weeks</w:t>
            </w:r>
          </w:p>
        </w:tc>
        <w:tc>
          <w:tcPr/>
          <w:p>
            <w:pPr>
              <w:pStyle w:val="Compact"/>
              <w:jc w:val="left"/>
            </w:pPr>
            <w:r>
              <w:t xml:space="preserve">$950.00 / day</w:t>
            </w:r>
          </w:p>
        </w:tc>
        <w:tc>
          <w:tcPr/>
          <w:p>
            <w:pPr>
              <w:pStyle w:val="Compact"/>
              <w:jc w:val="left"/>
            </w:pPr>
            <w:r>
              <w:t xml:space="preserve">$19,000.00</w:t>
            </w:r>
          </w:p>
        </w:tc>
      </w:tr>
      <w:tr>
        <w:tc>
          <w:tcPr/>
          <w:p>
            <w:pPr>
              <w:pStyle w:val="Compact"/>
              <w:jc w:val="left"/>
            </w:pPr>
            <w:r>
              <w:t xml:space="preserve">3</w:t>
            </w:r>
          </w:p>
        </w:tc>
        <w:tc>
          <w:tcPr/>
          <w:p>
            <w:pPr>
              <w:pStyle w:val="Compact"/>
              <w:jc w:val="left"/>
            </w:pPr>
            <w:r>
              <w:t xml:space="preserve">Consultation and advisory services for the design of a new experimental apparatus. The Physicist shall participate in weekly design review meetings held at the Canada Montreal headquarters and provide written recommendations on material selection, shielding requirements, and measurement accuracy protocols.</w:t>
            </w:r>
          </w:p>
        </w:tc>
        <w:tc>
          <w:tcPr/>
          <w:p>
            <w:pPr>
              <w:pStyle w:val="Compact"/>
              <w:jc w:val="left"/>
            </w:pPr>
            <w:r>
              <w:t xml:space="preserve">12 weeks</w:t>
            </w:r>
          </w:p>
        </w:tc>
        <w:tc>
          <w:tcPr/>
          <w:p>
            <w:pPr>
              <w:pStyle w:val="Compact"/>
              <w:jc w:val="left"/>
            </w:pPr>
            <w:r>
              <w:t xml:space="preserve">$800.00 / day</w:t>
            </w:r>
          </w:p>
        </w:tc>
        <w:tc>
          <w:tcPr/>
          <w:p>
            <w:pPr>
              <w:pStyle w:val="Compact"/>
              <w:jc w:val="left"/>
            </w:pPr>
            <w:r>
              <w:t xml:space="preserve">$38,400.00</w:t>
            </w:r>
          </w:p>
        </w:tc>
      </w:tr>
      <w:tr>
        <w:tc>
          <w:tcPr/>
          <w:p>
            <w:pPr>
              <w:pStyle w:val="Compact"/>
              <w:jc w:val="left"/>
            </w:pPr>
            <w:r>
              <w:t xml:space="preserve">4</w:t>
            </w:r>
          </w:p>
        </w:tc>
        <w:tc>
          <w:tcPr/>
          <w:p>
            <w:pPr>
              <w:pStyle w:val="Compact"/>
              <w:jc w:val="left"/>
            </w:pPr>
            <w:r>
              <w:t xml:space="preserve">Training and knowledge transfer sessions for QARI junior research staff. The Physicist shall deliver a minimum of six (6) half-day workshops covering advanced topics in applied physics, statistical modelling, and instrumentation calibration specific to the Canada Montreal research programme.</w:t>
            </w:r>
          </w:p>
        </w:tc>
        <w:tc>
          <w:tcPr/>
          <w:p>
            <w:pPr>
              <w:pStyle w:val="Compact"/>
              <w:jc w:val="left"/>
            </w:pPr>
            <w:r>
              <w:t xml:space="preserve">6 sessions</w:t>
            </w:r>
          </w:p>
        </w:tc>
        <w:tc>
          <w:tcPr/>
          <w:p>
            <w:pPr>
              <w:pStyle w:val="Compact"/>
              <w:jc w:val="left"/>
            </w:pPr>
            <w:r>
              <w:t xml:space="preserve">$1,500.00 / session</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Travel and accommodation expenses for the Physicist during on-site engagements at the Canada Montreal laboratory. Includes ground transportation, per diem, and lodging in accordance with QARI travel policy (maximum $250 CAD per night).</w:t>
            </w:r>
          </w:p>
        </w:tc>
        <w:tc>
          <w:tcPr/>
          <w:p>
            <w:pPr>
              <w:pStyle w:val="Compact"/>
              <w:jc w:val="left"/>
            </w:pPr>
            <w:r>
              <w:t xml:space="preserve">Full engagement</w:t>
            </w:r>
          </w:p>
        </w:tc>
        <w:tc>
          <w:tcPr/>
          <w:p>
            <w:pPr>
              <w:pStyle w:val="Compact"/>
              <w:jc w:val="left"/>
            </w:pPr>
            <w:r>
              <w:t xml:space="preserve">Estimated</w:t>
            </w:r>
          </w:p>
        </w:tc>
        <w:tc>
          <w:tcPr/>
          <w:p>
            <w:pPr>
              <w:pStyle w:val="Compact"/>
              <w:jc w:val="left"/>
            </w:pPr>
            <w:r>
              <w:t xml:space="preserve">$6,600.00</w:t>
            </w:r>
          </w:p>
        </w:tc>
      </w:tr>
      <w:tr>
        <w:tc>
          <w:tcPr>
            <w:gridSpan w:val="4"/>
          </w:tcPr>
          <w:p>
            <w:pPr>
              <w:pStyle w:val="Compact"/>
              <w:jc w:val="right"/>
            </w:pPr>
            <w:r>
              <w:t xml:space="preserve">TOTAL PURCHASE ORDER VALUE (CAD):</w:t>
            </w:r>
          </w:p>
        </w:tc>
        <w:tc>
          <w:tcPr/>
          <w:p>
            <w:pPr>
              <w:pStyle w:val="Compact"/>
              <w:jc w:val="left"/>
            </w:pPr>
            <w:r>
              <w:t xml:space="preserve">$121,000.00</w:t>
            </w:r>
          </w:p>
        </w:tc>
      </w:tr>
    </w:tbl>
    <w:p>
      <w:pPr>
        <w:pStyle w:val="BodyText"/>
      </w:pPr>
      <w:r>
        <w:rPr>
          <w:bCs/>
          <w:b/>
        </w:rPr>
        <w:t xml:space="preserve">Important Note:</w:t>
      </w:r>
      <w:r>
        <w:t xml:space="preserve"> </w:t>
      </w:r>
      <w:r>
        <w:t xml:space="preserve">This Purchase Order is issued under the jurisdiction of the Province of Québec, Canada Montreal. All services rendered by the Physicist shall comply with the applicable regulations of the Ordre des physiciens du Québec and the federal Canadian Standards Association (CSA) guidelines for laboratory safety and research conduct. The Physicist is required to maintain professional liability insurance with a minimum coverage of $5,000,000 CAD throughout the duration of this engagement.</w:t>
      </w:r>
    </w:p>
    <w:p>
      <w:pPr>
        <w:pStyle w:val="BodyText"/>
      </w:pPr>
      <w:r>
        <w:t xml:space="preserve">Terms and Conditions</w:t>
      </w:r>
    </w:p>
    <w:p>
      <w:pPr>
        <w:pStyle w:val="BodyText"/>
      </w:pPr>
      <w:r>
        <w:rPr>
          <w:bCs/>
          <w:b/>
        </w:rPr>
        <w:t xml:space="preserve">1. Acceptance:</w:t>
      </w:r>
      <w:r>
        <w:t xml:space="preserve"> </w:t>
      </w:r>
      <w:r>
        <w:t xml:space="preserve">This Purchase Order constitutes a binding offer for the procurement of professional physics consultancy services. Acceptance by the Physicist shall be confirmed in writing within five (5) business days of receipt of this document. Failure to respond within the stipulated period shall be interpreted as a declination of this Purchase Order.</w:t>
      </w:r>
    </w:p>
    <w:p>
      <w:pPr>
        <w:pStyle w:val="BodyText"/>
      </w:pPr>
      <w:r>
        <w:rPr>
          <w:bCs/>
          <w:b/>
        </w:rPr>
        <w:t xml:space="preserve">2. Scope and Performance:</w:t>
      </w:r>
      <w:r>
        <w:t xml:space="preserve"> </w:t>
      </w:r>
      <w:r>
        <w:t xml:space="preserve">The Physicist shall perform all duties described in the line items above with the degree of skill, care, and diligence expected of a qualified professional in the field of physics operating in Canada Montreal. All deliverables must meet the technical specifications outlined in the attached Statement of Work (SOW-2025-PHY-0034).</w:t>
      </w:r>
    </w:p>
    <w:p>
      <w:pPr>
        <w:pStyle w:val="BodyText"/>
      </w:pPr>
      <w:r>
        <w:rPr>
          <w:bCs/>
          <w:b/>
        </w:rPr>
        <w:t xml:space="preserve">3. Payment Schedule:</w:t>
      </w:r>
      <w:r>
        <w:t xml:space="preserve"> </w:t>
      </w:r>
      <w:r>
        <w:t xml:space="preserve">Payment shall be made in three (3) equal instalments: 30% upon execution of this Purchase Order, 40% upon completion of the on-site laboratory phase (Item 1), and 30% upon final acceptance of all deliverables. Invoices shall be submitted to the Canada Montreal accounts payable department and are payable within thirty (30) days of receipt.</w:t>
      </w:r>
    </w:p>
    <w:p>
      <w:pPr>
        <w:pStyle w:val="BodyText"/>
      </w:pPr>
      <w:r>
        <w:rPr>
          <w:bCs/>
          <w:b/>
        </w:rPr>
        <w:t xml:space="preserve">4. Intellectual Property:</w:t>
      </w:r>
      <w:r>
        <w:t xml:space="preserve"> </w:t>
      </w:r>
      <w:r>
        <w:t xml:space="preserve">All research findings, data sets, reports, and proprietary methodologies developed by the Physicist in the course of this engagement shall become the exclusive property of QARI. The Physicist retains the right to publish general academic findings, subject to a 90-day prior review period by QARI's legal counsel.</w:t>
      </w:r>
    </w:p>
    <w:p>
      <w:pPr>
        <w:pStyle w:val="BodyText"/>
      </w:pPr>
      <w:r>
        <w:rPr>
          <w:bCs/>
          <w:b/>
        </w:rPr>
        <w:t xml:space="preserve">5. Confidentiality:</w:t>
      </w:r>
      <w:r>
        <w:t xml:space="preserve"> </w:t>
      </w:r>
      <w:r>
        <w:t xml:space="preserve">The Physicist agrees to maintain strict confidentiality regarding all proprietary information, experimental data, and trade secrets encountered during the engagement in Canada Montreal. This obligation shall survive the termination of this Purchase Order for a period of five (5) years.</w:t>
      </w:r>
    </w:p>
    <w:p>
      <w:pPr>
        <w:pStyle w:val="BodyText"/>
      </w:pPr>
      <w:r>
        <w:rPr>
          <w:bCs/>
          <w:b/>
        </w:rPr>
        <w:t xml:space="preserve">6. Termination:</w:t>
      </w:r>
      <w:r>
        <w:t xml:space="preserve"> </w:t>
      </w:r>
      <w:r>
        <w:t xml:space="preserve">Either party may terminate this Purchase Order with thirty (30) days written notice. In the event of termination, the Physicist shall be compensated for all services rendered up to the effective date of termination, less any applicable deductions.</w:t>
      </w:r>
    </w:p>
    <w:p>
      <w:pPr>
        <w:pStyle w:val="BodyText"/>
      </w:pPr>
      <w:r>
        <w:rPr>
          <w:bCs/>
          <w:b/>
        </w:rPr>
        <w:t xml:space="preserve">7. Governing Law:</w:t>
      </w:r>
      <w:r>
        <w:t xml:space="preserve"> </w:t>
      </w:r>
      <w:r>
        <w:t xml:space="preserve">This Purchase Order shall be governed by and construed in accordance with the Civil Code of Québec and the applicable federal laws of Canada. Any disputes arising from this Purchase Order shall be resolved through arbitration in Canada Montreal in accordance with the rules of the Québec Association of Arbitrators.</w:t>
      </w:r>
    </w:p>
    <w:p>
      <w:pPr>
        <w:pStyle w:val="BodyText"/>
      </w:pPr>
      <w:r>
        <w:rPr>
          <w:bCs/>
          <w:b/>
        </w:rPr>
        <w:t xml:space="preserve">8. Compliance:</w:t>
      </w:r>
      <w:r>
        <w:t xml:space="preserve"> </w:t>
      </w:r>
      <w:r>
        <w:t xml:space="preserve">The Physicist warrants that all services shall be performed in compliance with the Canadian Occupational Health and Safety regulations, the Atomic Energy Control Act, and all applicable municipal bylaws of the City of Canada Montreal pertaining to laboratory operations and hazardous materials handling.</w:t>
      </w:r>
    </w:p>
    <w:p>
      <w:pPr>
        <w:pStyle w:val="BodyText"/>
      </w:pPr>
      <w:r>
        <w:t xml:space="preserve">Authorization and Signatures</w:t>
      </w:r>
    </w:p>
    <w:p>
      <w:pPr>
        <w:pStyle w:val="BodyText"/>
      </w:pPr>
      <w:r>
        <w:rPr>
          <w:bCs/>
          <w:b/>
        </w:rPr>
        <w:t xml:space="preserve">Authorized Buyer</w:t>
      </w:r>
      <w:r>
        <w:br/>
      </w:r>
      <w:r>
        <w:t xml:space="preserve">Dr. Émile Tremblay</w:t>
      </w:r>
      <w:r>
        <w:br/>
      </w:r>
      <w:r>
        <w:t xml:space="preserve">Director of Procurement, QARI</w:t>
      </w:r>
      <w:r>
        <w:br/>
      </w:r>
      <w:r>
        <w:t xml:space="preserve">Canada Montreal, QC</w:t>
      </w:r>
      <w:r>
        <w:br/>
      </w:r>
      <w:r>
        <w:t xml:space="preserve">Date: _______________</w:t>
      </w:r>
    </w:p>
    <w:p>
      <w:pPr>
        <w:pStyle w:val="BodyText"/>
      </w:pPr>
      <w:r>
        <w:rPr>
          <w:bCs/>
          <w:b/>
        </w:rPr>
        <w:t xml:space="preserve">Physicist / Service Provider</w:t>
      </w:r>
      <w:r>
        <w:br/>
      </w:r>
      <w:r>
        <w:t xml:space="preserve">Dr. Marguerite Lavoie, Ph.D.</w:t>
      </w:r>
      <w:r>
        <w:br/>
      </w:r>
      <w:r>
        <w:t xml:space="preserve">Licensed Physicist, OPQ-2019-4471</w:t>
      </w:r>
      <w:r>
        <w:br/>
      </w:r>
      <w:r>
        <w:t xml:space="preserve">Canada Montreal, QC</w:t>
      </w:r>
      <w:r>
        <w:br/>
      </w:r>
      <w:r>
        <w:t xml:space="preserve">Date: _______________</w:t>
      </w:r>
    </w:p>
    <w:p>
      <w:pPr>
        <w:pStyle w:val="BodyText"/>
      </w:pPr>
      <w:r>
        <w:rPr>
          <w:bCs/>
          <w:b/>
        </w:rPr>
        <w:t xml:space="preserve">Finance Approval</w:t>
      </w:r>
      <w:r>
        <w:br/>
      </w:r>
      <w:r>
        <w:t xml:space="preserve">Ms. Catherine Dubois</w:t>
      </w:r>
      <w:r>
        <w:br/>
      </w:r>
      <w:r>
        <w:t xml:space="preserve">Chief Financial Officer, QARI</w:t>
      </w:r>
      <w:r>
        <w:br/>
      </w:r>
      <w:r>
        <w:t xml:space="preserve">Canada Montreal, QC</w:t>
      </w:r>
      <w:r>
        <w:br/>
      </w:r>
      <w:r>
        <w:t xml:space="preserve">Date: _______________</w:t>
      </w:r>
    </w:p>
    <w:p>
      <w:pPr>
        <w:pStyle w:val="BodyText"/>
      </w:pPr>
      <w:r>
        <w:t xml:space="preserve">This Purchase Order (PO-CM-2025-04871) was generated by the Québec Advanced Research Institute procurement system. For inquiries regarding this Purchase Order or the engagement of the Physicist, please contact the Canada Montreal procurement office at (514) 555-0192. This document is valid for a period of 60 days from the date of issue. © 2025 QARI — Canada Montreal, Québec,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Canada Montreal</dc:title>
  <dc:creator/>
  <dc:language>en</dc:language>
  <cp:keywords/>
  <dcterms:created xsi:type="dcterms:W3CDTF">2026-10-10T02:29:27Z</dcterms:created>
  <dcterms:modified xsi:type="dcterms:W3CDTF">2026-10-10T02:29:27Z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