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PO-2025-NAP-0472</w:t>
      </w:r>
    </w:p>
    <w:bookmarkEnd w:id="20"/>
    <w:p>
      <w:pPr>
        <w:pStyle w:val="BodyText"/>
      </w:pPr>
      <w:r>
        <w:rPr>
          <w:bCs/>
          <w:b/>
        </w:rPr>
        <w:t xml:space="preserve">Purchase Order No.:</w:t>
      </w:r>
      <w:r>
        <w:t xml:space="preserve"> </w:t>
      </w:r>
      <w:r>
        <w:t xml:space="preserve">PO-2025-NAP-0472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br/>
      </w:r>
      <w:r>
        <w:t xml:space="preserve">Istituto di Ricerca Avanzata del Sud S.r.l.</w:t>
      </w:r>
      <w:r>
        <w:br/>
      </w:r>
      <w:r>
        <w:t xml:space="preserve">Via Toledo 185, 80132 Naples, Italy</w:t>
      </w:r>
      <w:r>
        <w:br/>
      </w:r>
      <w:r>
        <w:t xml:space="preserve">VAT: IT02345678901</w:t>
      </w:r>
      <w:r>
        <w:br/>
      </w:r>
      <w:r>
        <w:t xml:space="preserve">PEC: irasud@pec.it</w:t>
      </w:r>
    </w:p>
    <w:bookmarkStart w:id="21" w:name="supplier-service-provider"/>
    <w:p>
      <w:pPr>
        <w:pStyle w:val="Heading2"/>
      </w:pPr>
      <w:r>
        <w:t xml:space="preserve">1.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Prof. Dott. Marco Esposito, Ph.D. in Theoretical Physics</w:t>
            </w:r>
          </w:p>
        </w:tc>
      </w:tr>
      <w:tr>
        <w:tc>
          <w:tcPr/>
          <w:p>
            <w:pPr>
              <w:pStyle w:val="Compact"/>
              <w:jc w:val="left"/>
            </w:pPr>
            <w:r>
              <w:rPr>
                <w:bCs/>
                <w:b/>
              </w:rPr>
              <w:t xml:space="preserve">Professional Title:</w:t>
            </w:r>
          </w:p>
        </w:tc>
        <w:tc>
          <w:tcPr/>
          <w:p>
            <w:pPr>
              <w:pStyle w:val="Compact"/>
              <w:jc w:val="left"/>
            </w:pPr>
            <w:r>
              <w:t xml:space="preserve">Senior Physicist — Quantum Mechanics and Applied Particle Physics</w:t>
            </w:r>
          </w:p>
        </w:tc>
      </w:tr>
      <w:tr>
        <w:tc>
          <w:tcPr/>
          <w:p>
            <w:pPr>
              <w:pStyle w:val="Compact"/>
              <w:jc w:val="left"/>
            </w:pPr>
            <w:r>
              <w:rPr>
                <w:bCs/>
                <w:b/>
              </w:rPr>
              <w:t xml:space="preserve">Address:</w:t>
            </w:r>
          </w:p>
        </w:tc>
        <w:tc>
          <w:tcPr/>
          <w:p>
            <w:pPr>
              <w:pStyle w:val="Compact"/>
              <w:jc w:val="left"/>
            </w:pPr>
            <w:r>
              <w:t xml:space="preserve">Via Corso Umberto I, 42, 80133 Naples, Italy</w:t>
            </w:r>
          </w:p>
        </w:tc>
      </w:tr>
      <w:tr>
        <w:tc>
          <w:tcPr/>
          <w:p>
            <w:pPr>
              <w:pStyle w:val="Compact"/>
              <w:jc w:val="left"/>
            </w:pPr>
            <w:r>
              <w:rPr>
                <w:bCs/>
                <w:b/>
              </w:rPr>
              <w:t xml:space="preserve">Professional Registration:</w:t>
            </w:r>
          </w:p>
        </w:tc>
        <w:tc>
          <w:tcPr/>
          <w:p>
            <w:pPr>
              <w:pStyle w:val="Compact"/>
              <w:jc w:val="left"/>
            </w:pPr>
            <w:r>
              <w:t xml:space="preserve">Ordine dei Fisici — Registro Nazionale, No. IT-FIS-2019-08842</w:t>
            </w:r>
          </w:p>
        </w:tc>
      </w:tr>
      <w:tr>
        <w:tc>
          <w:tcPr/>
          <w:p>
            <w:pPr>
              <w:pStyle w:val="Compact"/>
              <w:jc w:val="left"/>
            </w:pPr>
            <w:r>
              <w:rPr>
                <w:bCs/>
                <w:b/>
              </w:rPr>
              <w:t xml:space="preserve">Contact:</w:t>
            </w:r>
          </w:p>
        </w:tc>
        <w:tc>
          <w:tcPr/>
          <w:p>
            <w:pPr>
              <w:pStyle w:val="Compact"/>
              <w:jc w:val="left"/>
            </w:pPr>
            <w:r>
              <w:t xml:space="preserve">m.esposito@fisicanapoli.it | +39 081 555 7823</w:t>
            </w:r>
          </w:p>
        </w:tc>
      </w:tr>
    </w:tbl>
    <w:bookmarkEnd w:id="21"/>
    <w:bookmarkStart w:id="22" w:name="Xdc1d002f1b0bf77687106807e2d49a209fa9ec2"/>
    <w:p>
      <w:pPr>
        <w:pStyle w:val="Heading2"/>
      </w:pPr>
      <w:r>
        <w:t xml:space="preserve">2. Description of Services — Physicist Engagement</w:t>
      </w:r>
    </w:p>
    <w:p>
      <w:pPr>
        <w:pStyle w:val="FirstParagraph"/>
      </w:pPr>
      <w:r>
        <w:t xml:space="preserve">This Purchase Order is issued by Istituto di Ricerca Avanzata del Sud S.r.l. (hereinafter referred to as the "Client"), a research institution headquartered in Naples, Italy, to formally engage the services of a qualified Physicist for the duration and scope described herein. The Physicist, Prof. Dott. Marco Esposito, shall provide expert consultancy, laboratory oversight, and analytical support in the fields of quantum field theory, high-energy particle physics, and applied spectroscopy. All services shall be rendered primarily at the Client’s research facility located in the historic centre of Naples, Italy, with the possibility of remote collaboration as mutually agreed upon.</w:t>
      </w:r>
    </w:p>
    <w:p>
      <w:pPr>
        <w:pStyle w:val="BodyText"/>
      </w:pPr>
      <w:r>
        <w:t xml:space="preserve">The engagement of this Physicist is critical to the Client’s ongoing research programme funded under the Italian National Research Plan (PNRR) and the European Horizon Europe framework. The Physicist shall be responsible for designing experimental protocols, supervising junior research staff, reviewing theoretical models, and presenting findings at international conferences. The scope of work is specific to the Naples research campus and its affiliated laboratories in the Campania region.</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Physicist consultancy — Quantum mechanics modelling and theoretical framework development</w:t>
            </w:r>
          </w:p>
        </w:tc>
        <w:tc>
          <w:tcPr/>
          <w:p>
            <w:pPr>
              <w:pStyle w:val="Compact"/>
              <w:jc w:val="left"/>
            </w:pPr>
            <w:r>
              <w:t xml:space="preserve">6 months</w:t>
            </w:r>
          </w:p>
        </w:tc>
        <w:tc>
          <w:tcPr/>
          <w:p>
            <w:pPr>
              <w:pStyle w:val="Compact"/>
              <w:jc w:val="left"/>
            </w:pPr>
            <w:r>
              <w:t xml:space="preserve">8,500.00 / month</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Laboratory supervision — Particle accelerator calibration and data acquisition oversight at Naples facility</w:t>
            </w:r>
          </w:p>
        </w:tc>
        <w:tc>
          <w:tcPr/>
          <w:p>
            <w:pPr>
              <w:pStyle w:val="Compact"/>
              <w:jc w:val="left"/>
            </w:pPr>
            <w:r>
              <w:t xml:space="preserve">6 months</w:t>
            </w:r>
          </w:p>
        </w:tc>
        <w:tc>
          <w:tcPr/>
          <w:p>
            <w:pPr>
              <w:pStyle w:val="Compact"/>
              <w:jc w:val="left"/>
            </w:pPr>
            <w:r>
              <w:t xml:space="preserve">4,200.00 / month</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Academic review — Peer review of 12 research manuscripts and 4 grant proposals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Conference representation — Presentation at 2 international physics symposia (Naples &amp; Rome)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Training &amp; mentoring — Supervision of 4 PhD candidates in the Naples physics department</w:t>
            </w:r>
          </w:p>
        </w:tc>
        <w:tc>
          <w:tcPr/>
          <w:p>
            <w:pPr>
              <w:pStyle w:val="Compact"/>
              <w:jc w:val="left"/>
            </w:pPr>
            <w:r>
              <w:t xml:space="preserve">6 months</w:t>
            </w:r>
          </w:p>
        </w:tc>
        <w:tc>
          <w:tcPr/>
          <w:p>
            <w:pPr>
              <w:pStyle w:val="Compact"/>
              <w:jc w:val="left"/>
            </w:pPr>
            <w:r>
              <w:t xml:space="preserve">2,500.00 / month</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109,000.00</w:t>
            </w:r>
          </w:p>
        </w:tc>
      </w:tr>
      <w:tr>
        <w:tc>
          <w:tcPr>
            <w:gridSpan w:val="4"/>
          </w:tcPr>
          <w:p>
            <w:pPr>
              <w:pStyle w:val="Compact"/>
              <w:jc w:val="right"/>
            </w:pPr>
            <w:r>
              <w:t xml:space="preserve">VAT (22% — Italian standard rate)</w:t>
            </w:r>
          </w:p>
        </w:tc>
        <w:tc>
          <w:tcPr/>
          <w:p>
            <w:pPr>
              <w:pStyle w:val="Compact"/>
              <w:jc w:val="left"/>
            </w:pPr>
            <w:r>
              <w:t xml:space="preserve">23,980.00</w:t>
            </w:r>
          </w:p>
        </w:tc>
      </w:tr>
      <w:tr>
        <w:tc>
          <w:tcPr>
            <w:gridSpan w:val="4"/>
          </w:tcPr>
          <w:p>
            <w:pPr>
              <w:pStyle w:val="Compact"/>
              <w:jc w:val="right"/>
            </w:pPr>
            <w:r>
              <w:t xml:space="preserve">TOTAL AMOUNT DUE (EUR)</w:t>
            </w:r>
          </w:p>
        </w:tc>
        <w:tc>
          <w:tcPr/>
          <w:p>
            <w:pPr>
              <w:pStyle w:val="Compact"/>
              <w:jc w:val="left"/>
            </w:pPr>
            <w:r>
              <w:t xml:space="preserve">132,980.00</w:t>
            </w:r>
          </w:p>
        </w:tc>
      </w:tr>
    </w:tbl>
    <w:bookmarkEnd w:id="23"/>
    <w:bookmarkStart w:id="24" w:name="payment-terms"/>
    <w:p>
      <w:pPr>
        <w:pStyle w:val="Heading2"/>
      </w:pPr>
      <w:r>
        <w:t xml:space="preserve">4. Payment Terms</w:t>
      </w:r>
    </w:p>
    <w:p>
      <w:pPr>
        <w:pStyle w:val="FirstParagraph"/>
      </w:pPr>
      <w:r>
        <w:t xml:space="preserve">Payment for this Purchase Order shall be made in three equal instalments of EUR 44,326.67 each, due on the 1st of the third, sixth, and ninth months following the commencement date. Payment shall be executed via bank transfer to the account designated by the Physicist, in accordance with Italian commercial law (Codice Civile, Libro V). Late payments shall accrue interest at the rate established by the Bank of Italy for overdue commercial transactions. All invoices must reference this Purchase Order number (PO-2025-NAP-0472) and include the Client’s VAT registration number.</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the services described herein shall be governed by and interpreted in accordance with the laws of the Italian Republic. Any disputes shall be subject to the exclusive jurisdiction of the Tribunale di Napoli (Naples Court), Italy.</w:t>
      </w:r>
    </w:p>
    <w:p>
      <w:pPr>
        <w:numPr>
          <w:ilvl w:val="0"/>
          <w:numId w:val="1001"/>
        </w:numPr>
        <w:pStyle w:val="Compact"/>
      </w:pPr>
      <w:r>
        <w:rPr>
          <w:bCs/>
          <w:b/>
        </w:rPr>
        <w:t xml:space="preserve">Commencement:</w:t>
      </w:r>
      <w:r>
        <w:t xml:space="preserve"> </w:t>
      </w:r>
      <w:r>
        <w:t xml:space="preserve">The Physicist shall commence services on 1 July 2025 at the Client’s premises in Naples, Italy, unless otherwise agreed in writing.</w:t>
      </w:r>
    </w:p>
    <w:p>
      <w:pPr>
        <w:numPr>
          <w:ilvl w:val="0"/>
          <w:numId w:val="1001"/>
        </w:numPr>
        <w:pStyle w:val="Compact"/>
      </w:pPr>
      <w:r>
        <w:rPr>
          <w:bCs/>
          <w:b/>
        </w:rPr>
        <w:t xml:space="preserve">Intellectual Property:</w:t>
      </w:r>
      <w:r>
        <w:t xml:space="preserve"> </w:t>
      </w:r>
      <w:r>
        <w:t xml:space="preserve">All research outputs, data sets, theoretical models, and publications arising from this engagement shall be jointly owned by the Client and the Physicist, with primary publication rights vested in the Client’s Naples research group.</w:t>
      </w:r>
    </w:p>
    <w:p>
      <w:pPr>
        <w:numPr>
          <w:ilvl w:val="0"/>
          <w:numId w:val="1001"/>
        </w:numPr>
        <w:pStyle w:val="Compact"/>
      </w:pPr>
      <w:r>
        <w:rPr>
          <w:bCs/>
          <w:b/>
        </w:rPr>
        <w:t xml:space="preserve">Confidentiality:</w:t>
      </w:r>
      <w:r>
        <w:t xml:space="preserve"> </w:t>
      </w:r>
      <w:r>
        <w:t xml:space="preserve">The Physicist agrees to maintain strict confidentiality regarding all proprietary data, experimental parameters, and unpublished findings encountered during the engagement, in compliance with Italian data protection regulations (GDPR and D.Lgs. 196/2003).</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early termination, the Client shall be liable for services rendered up to the termination date plus a 10% administrative fee.</w:t>
      </w:r>
    </w:p>
    <w:p>
      <w:pPr>
        <w:numPr>
          <w:ilvl w:val="0"/>
          <w:numId w:val="1001"/>
        </w:numPr>
        <w:pStyle w:val="Compact"/>
      </w:pPr>
      <w:r>
        <w:rPr>
          <w:bCs/>
          <w:b/>
        </w:rPr>
        <w:t xml:space="preserve">Compliance:</w:t>
      </w:r>
      <w:r>
        <w:t xml:space="preserve"> </w:t>
      </w:r>
      <w:r>
        <w:t xml:space="preserve">The Physicist warrants that all services shall be performed in full compliance with Italian professional regulations, radiation safety standards (D.Lgs. 101/2020), and the ethical guidelines of the Italian Physical Society (Società Italiana di Fisica).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Naples metropolitan area, government-mandated closures, or pandemics.</w:t>
      </w:r>
    </w:p>
    <w:bookmarkEnd w:id="25"/>
    <w:bookmarkStart w:id="26" w:name="acceptance-signatures"/>
    <w:p>
      <w:pPr>
        <w:pStyle w:val="Heading2"/>
      </w:pPr>
      <w:r>
        <w:t xml:space="preserve">6. Acceptance &amp; Signatures</w:t>
      </w:r>
    </w:p>
    <w:p>
      <w:pPr>
        <w:pStyle w:val="FirstParagraph"/>
      </w:pPr>
      <w:r>
        <w:t xml:space="preserve">By signing below, both parties acknowledge and accept all terms, conditions, and obligations set forth in this Purchase Order. The Physicist confirms availability and professional capacity to deliver the services described, and the Client confirms the financial commitment outlined in Section 3. This document constitutes a binding commercial agreement under Italian law.</w:t>
      </w:r>
    </w:p>
    <w:bookmarkEnd w:id="26"/>
    <w:p>
      <w:pPr>
        <w:pStyle w:val="BodyText"/>
      </w:pPr>
      <w:r>
        <w:rPr>
          <w:bCs/>
          <w:b/>
        </w:rPr>
        <w:t xml:space="preserve">For and on behalf of the Client:</w:t>
      </w:r>
    </w:p>
    <w:p>
      <w:pPr>
        <w:pStyle w:val="BodyText"/>
      </w:pPr>
      <w:r>
        <w:t xml:space="preserve">Instituto di Ricerca Avanzata del Sud S.r.l.</w:t>
      </w:r>
    </w:p>
    <w:p>
      <w:pPr>
        <w:pStyle w:val="BodyText"/>
      </w:pPr>
      <w:r>
        <w:t xml:space="preserve">Dott.ssa Lucia Ferrante — Director General</w:t>
      </w:r>
      <w:r>
        <w:br/>
      </w:r>
      <w:r>
        <w:t xml:space="preserve">Signature &amp; Date: ___________________________</w:t>
      </w:r>
    </w:p>
    <w:p>
      <w:pPr>
        <w:pStyle w:val="BodyText"/>
      </w:pPr>
      <w:r>
        <w:rPr>
          <w:bCs/>
          <w:b/>
        </w:rPr>
        <w:t xml:space="preserve">For and on behalf of the Physicist:</w:t>
      </w:r>
    </w:p>
    <w:p>
      <w:pPr>
        <w:pStyle w:val="BodyText"/>
      </w:pPr>
      <w:r>
        <w:t xml:space="preserve">Prof. Dott. Marco Esposito, Ph.D.</w:t>
      </w:r>
    </w:p>
    <w:p>
      <w:pPr>
        <w:pStyle w:val="BodyText"/>
      </w:pPr>
      <w:r>
        <w:t xml:space="preserve">Physicist — Service Provider</w:t>
      </w:r>
      <w:r>
        <w:br/>
      </w:r>
      <w:r>
        <w:t xml:space="preserve">Signature &amp; Date: ___________________________</w:t>
      </w:r>
    </w:p>
    <w:p>
      <w:pPr>
        <w:pStyle w:val="BodyText"/>
      </w:pPr>
      <w:r>
        <w:t xml:space="preserve">Purchase Order PO-2025-NAP-0472 | Issued in Naples, Italy | 14 June 2025</w:t>
      </w:r>
      <w:r>
        <w:br/>
      </w:r>
      <w:r>
        <w:t xml:space="preserve">This document is valid only when signed by both parties and stamped with the official seal of Istituto di Ricerca Avanzata del Sud S.r.l.</w:t>
      </w:r>
      <w:r>
        <w:br/>
      </w:r>
      <w:r>
        <w:t xml:space="preserve">© 2025 Istituto di Ricerca Avanzata del Sud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Naples, Italy</dc:title>
  <dc:creator/>
  <dc:language>en</dc:language>
  <cp:keywords/>
  <dcterms:created xsi:type="dcterms:W3CDTF">2026-10-10T03:41:23Z</dcterms:created>
  <dcterms:modified xsi:type="dcterms:W3CDTF">2026-10-10T03:41:23Z</dcterms:modified>
</cp:coreProperties>
</file>

<file path=docProps/custom.xml><?xml version="1.0" encoding="utf-8"?>
<Properties xmlns="http://schemas.openxmlformats.org/officeDocument/2006/custom-properties" xmlns:vt="http://schemas.openxmlformats.org/officeDocument/2006/docPropsVTypes"/>
</file>