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Spain</w:t>
      </w:r>
      <w:r>
        <w:t xml:space="preserve"> </w:t>
      </w:r>
      <w:r>
        <w:t xml:space="preserve">Madrid</w:t>
      </w:r>
    </w:p>
    <w:p>
      <w:pPr>
        <w:pStyle w:val="FirstParagraph"/>
      </w:pPr>
      <w:r>
        <w:t xml:space="preserve">PURCHASE ORDER</w:t>
      </w:r>
    </w:p>
    <w:p>
      <w:pPr>
        <w:pStyle w:val="BodyText"/>
      </w:pPr>
      <w:r>
        <w:t xml:space="preserve">PO No.: ES-MAD-2025-04871</w:t>
      </w:r>
    </w:p>
    <w:p>
      <w:pPr>
        <w:pStyle w:val="BodyText"/>
      </w:pPr>
      <w:r>
        <w:t xml:space="preserve">Date of Issue: 14 June 2025</w:t>
      </w:r>
    </w:p>
    <w:p>
      <w:pPr>
        <w:pStyle w:val="BodyText"/>
      </w:pPr>
      <w:r>
        <w:t xml:space="preserve">Valid Until: 14 September 2025</w:t>
      </w:r>
    </w:p>
    <w:p>
      <w:pPr>
        <w:pStyle w:val="BodyText"/>
      </w:pPr>
      <w:r>
        <w:rPr>
          <w:bCs/>
          <w:b/>
        </w:rPr>
        <w:t xml:space="preserve">Grupo Científico Ibérico, S.L.</w:t>
      </w:r>
      <w:r>
        <w:br/>
      </w:r>
      <w:r>
        <w:t xml:space="preserve">Av. de la Constitución, 42, 3ºB</w:t>
      </w:r>
      <w:r>
        <w:br/>
      </w:r>
      <w:r>
        <w:t xml:space="preserve">28014 Madrid, Spain</w:t>
      </w:r>
      <w:r>
        <w:br/>
      </w:r>
      <w:r>
        <w:t xml:space="preserve">CIF: B-84729361</w:t>
      </w:r>
      <w:r>
        <w:br/>
      </w:r>
      <w:r>
        <w:t xml:space="preserve">Tel: +34 91 555 2847</w:t>
      </w:r>
      <w:r>
        <w:br/>
      </w:r>
      <w:r>
        <w:t xml:space="preserve">Email: procurement@grupocientifico.es</w:t>
      </w:r>
    </w:p>
    <w:bookmarkStart w:id="20" w:name="supplier-service-provider-information"/>
    <w:p>
      <w:pPr>
        <w:pStyle w:val="Heading2"/>
      </w:pPr>
      <w:r>
        <w:t xml:space="preserve">Supplier / Service Provider Information</w:t>
      </w:r>
    </w:p>
    <w:p>
      <w:pPr>
        <w:pStyle w:val="FirstParagraph"/>
      </w:pPr>
      <w:r>
        <w:rPr>
          <w:bCs/>
          <w:b/>
        </w:rPr>
        <w:t xml:space="preserve">Physicist (Service Provider)</w:t>
      </w:r>
      <w:r>
        <w:t xml:space="preserve"> </w:t>
      </w:r>
      <w:r>
        <w:t xml:space="preserve">Dr. Elena María Castellanos Vega</w:t>
      </w:r>
      <w:r>
        <w:br/>
      </w:r>
      <w:r>
        <w:t xml:space="preserve">Independent Research Physicist</w:t>
      </w:r>
      <w:r>
        <w:br/>
      </w:r>
      <w:r>
        <w:t xml:space="preserve">C/ Serrano, 118, 5ºA</w:t>
      </w:r>
      <w:r>
        <w:br/>
      </w:r>
      <w:r>
        <w:t xml:space="preserve">28006 Madrid, Spain</w:t>
      </w:r>
      <w:r>
        <w:br/>
      </w:r>
      <w:r>
        <w:t xml:space="preserve">NIF: 28473910-K</w:t>
      </w:r>
    </w:p>
    <w:p>
      <w:pPr>
        <w:pStyle w:val="BodyText"/>
      </w:pPr>
      <w:r>
        <w:rPr>
          <w:bCs/>
          <w:b/>
        </w:rPr>
        <w:t xml:space="preserve">Specialization</w:t>
      </w:r>
      <w:r>
        <w:t xml:space="preserve"> </w:t>
      </w:r>
      <w:r>
        <w:t xml:space="preserve">Quantum Mechanics &amp; Applied Particle Physics</w:t>
      </w:r>
      <w:r>
        <w:br/>
      </w:r>
      <w:r>
        <w:t xml:space="preserve">Affiliated: Universidad Complutense de Madrid</w:t>
      </w:r>
      <w:r>
        <w:br/>
      </w:r>
      <w:r>
        <w:t xml:space="preserve">Professional License: COPE-2019-4471</w:t>
      </w:r>
      <w:r>
        <w:br/>
      </w:r>
      <w:r>
        <w:t xml:space="preserve">Contact: e.castellanos@fisica-madrid.es</w:t>
      </w:r>
    </w:p>
    <w:bookmarkEnd w:id="20"/>
    <w:bookmarkStart w:id="21" w:name="bill-to-project-location"/>
    <w:p>
      <w:pPr>
        <w:pStyle w:val="Heading2"/>
      </w:pPr>
      <w:r>
        <w:t xml:space="preserve">Bill To / Project Location</w:t>
      </w:r>
    </w:p>
    <w:p>
      <w:pPr>
        <w:pStyle w:val="FirstParagraph"/>
      </w:pPr>
      <w:r>
        <w:rPr>
          <w:bCs/>
          <w:b/>
        </w:rPr>
        <w:t xml:space="preserve">Project Site</w:t>
      </w:r>
      <w:r>
        <w:t xml:space="preserve"> </w:t>
      </w:r>
      <w:r>
        <w:t xml:space="preserve">Laboratorio Nacional de Física Aplicada</w:t>
      </w:r>
      <w:r>
        <w:br/>
      </w:r>
      <w:r>
        <w:t xml:space="preserve">Parque Científico de Madrid</w:t>
      </w:r>
      <w:r>
        <w:br/>
      </w:r>
      <w:r>
        <w:t xml:space="preserve">C/ Juan de la Cierva, 3</w:t>
      </w:r>
      <w:r>
        <w:br/>
      </w:r>
      <w:r>
        <w:t xml:space="preserve">28020 Madrid, Spain</w:t>
      </w:r>
    </w:p>
    <w:p>
      <w:pPr>
        <w:pStyle w:val="BodyText"/>
      </w:pPr>
      <w:r>
        <w:rPr>
          <w:bCs/>
          <w:b/>
        </w:rPr>
        <w:t xml:space="preserve">Project Reference</w:t>
      </w:r>
      <w:r>
        <w:t xml:space="preserve"> </w:t>
      </w:r>
      <w:r>
        <w:t xml:space="preserve">Project Code: QM-SPAIN-2025-09</w:t>
      </w:r>
      <w:r>
        <w:br/>
      </w:r>
      <w:r>
        <w:t xml:space="preserve">Department: Advanced Research Division</w:t>
      </w:r>
      <w:r>
        <w:br/>
      </w:r>
      <w:r>
        <w:t xml:space="preserve">Contact Person: Ing. Ricardo Fuentes</w:t>
      </w:r>
      <w:r>
        <w:br/>
      </w:r>
      <w:r>
        <w:t xml:space="preserve">Email: r.fuentes@grupocientifico.es</w:t>
      </w:r>
    </w:p>
    <w:bookmarkEnd w:id="21"/>
    <w:bookmarkStart w:id="22" w:name="X79eaa4e966e7e24add89ca3bb69c0bd13f2e5c5"/>
    <w:p>
      <w:pPr>
        <w:pStyle w:val="Heading2"/>
      </w:pPr>
      <w:r>
        <w:t xml:space="preserve">Line Items – Services Rendered by the Physicist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Consultation and design of quantum simulation protocols for the Madrid research facility. The Physicist shall provide expert guidance on experimental setup, theoretical modeling, and peer-reviewed methodology validation.</w:t>
            </w:r>
          </w:p>
        </w:tc>
        <w:tc>
          <w:tcPr/>
          <w:p>
            <w:pPr>
              <w:pStyle w:val="Compact"/>
              <w:jc w:val="left"/>
            </w:pPr>
            <w:r>
              <w:t xml:space="preserve">40 hours</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02</w:t>
            </w:r>
          </w:p>
        </w:tc>
        <w:tc>
          <w:tcPr/>
          <w:p>
            <w:pPr>
              <w:pStyle w:val="Compact"/>
              <w:jc w:val="left"/>
            </w:pPr>
            <w:r>
              <w:t xml:space="preserve">On-site laboratory supervision at the Parque Científico de Madrid. The Physicist will oversee particle detection calibration, data acquisition systems, and ensure compliance with Spanish nuclear safety regulations (CSN).</w:t>
            </w:r>
          </w:p>
        </w:tc>
        <w:tc>
          <w:tcPr/>
          <w:p>
            <w:pPr>
              <w:pStyle w:val="Compact"/>
              <w:jc w:val="left"/>
            </w:pPr>
            <w:r>
              <w:t xml:space="preserve">60 hours</w:t>
            </w:r>
          </w:p>
        </w:tc>
        <w:tc>
          <w:tcPr/>
          <w:p>
            <w:pPr>
              <w:pStyle w:val="Compact"/>
              <w:jc w:val="left"/>
            </w:pPr>
            <w:r>
              <w:t xml:space="preserve">€210.00</w:t>
            </w:r>
          </w:p>
        </w:tc>
        <w:tc>
          <w:tcPr/>
          <w:p>
            <w:pPr>
              <w:pStyle w:val="Compact"/>
              <w:jc w:val="left"/>
            </w:pPr>
            <w:r>
              <w:t xml:space="preserve">€12,600.00</w:t>
            </w:r>
          </w:p>
        </w:tc>
      </w:tr>
      <w:tr>
        <w:tc>
          <w:tcPr/>
          <w:p>
            <w:pPr>
              <w:pStyle w:val="Compact"/>
              <w:jc w:val="left"/>
            </w:pPr>
            <w:r>
              <w:t xml:space="preserve">03</w:t>
            </w:r>
          </w:p>
        </w:tc>
        <w:tc>
          <w:tcPr/>
          <w:p>
            <w:pPr>
              <w:pStyle w:val="Compact"/>
              <w:jc w:val="left"/>
            </w:pPr>
            <w:r>
              <w:t xml:space="preserve">Preparation and delivery of a comprehensive technical report on experimental results, including statistical analysis, error margins, and recommendations for subsequent research phases in Spain Madrid.</w:t>
            </w:r>
          </w:p>
        </w:tc>
        <w:tc>
          <w:tcPr/>
          <w:p>
            <w:pPr>
              <w:pStyle w:val="Compact"/>
              <w:jc w:val="left"/>
            </w:pPr>
            <w:r>
              <w:t xml:space="preserve">1 deliverable</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04</w:t>
            </w:r>
          </w:p>
        </w:tc>
        <w:tc>
          <w:tcPr/>
          <w:p>
            <w:pPr>
              <w:pStyle w:val="Compact"/>
              <w:jc w:val="left"/>
            </w:pPr>
            <w:r>
              <w:t xml:space="preserve">Training sessions for junior research staff at the Madrid laboratory. The Physicist shall conduct four (4) half-day workshops covering advanced quantum field theory applications and experimental physics techniques.</w:t>
            </w:r>
          </w:p>
        </w:tc>
        <w:tc>
          <w:tcPr/>
          <w:p>
            <w:pPr>
              <w:pStyle w:val="Compact"/>
              <w:jc w:val="left"/>
            </w:pPr>
            <w:r>
              <w:t xml:space="preserve">16 hours</w:t>
            </w:r>
          </w:p>
        </w:tc>
        <w:tc>
          <w:tcPr/>
          <w:p>
            <w:pPr>
              <w:pStyle w:val="Compact"/>
              <w:jc w:val="left"/>
            </w:pPr>
            <w:r>
              <w:t xml:space="preserve">€160.00</w:t>
            </w:r>
          </w:p>
        </w:tc>
        <w:tc>
          <w:tcPr/>
          <w:p>
            <w:pPr>
              <w:pStyle w:val="Compact"/>
              <w:jc w:val="left"/>
            </w:pPr>
            <w:r>
              <w:t xml:space="preserve">€2,560.00</w:t>
            </w:r>
          </w:p>
        </w:tc>
      </w:tr>
      <w:tr>
        <w:tc>
          <w:tcPr/>
          <w:p>
            <w:pPr>
              <w:pStyle w:val="Compact"/>
              <w:jc w:val="left"/>
            </w:pPr>
            <w:r>
              <w:t xml:space="preserve">05</w:t>
            </w:r>
          </w:p>
        </w:tc>
        <w:tc>
          <w:tcPr/>
          <w:p>
            <w:pPr>
              <w:pStyle w:val="Compact"/>
              <w:jc w:val="left"/>
            </w:pPr>
            <w:r>
              <w:t xml:space="preserve">Travel and accommodation expenses for the Physicist during on-site engagements in Spain Madrid, including local transportation, per diem, and lodging at an approved hotel within the Madrid metropolitan area.</w:t>
            </w:r>
          </w:p>
        </w:tc>
        <w:tc>
          <w:tcPr/>
          <w:p>
            <w:pPr>
              <w:pStyle w:val="Compact"/>
              <w:jc w:val="left"/>
            </w:pPr>
            <w:r>
              <w:t xml:space="preserve">12 days</w:t>
            </w:r>
          </w:p>
        </w:tc>
        <w:tc>
          <w:tcPr/>
          <w:p>
            <w:pPr>
              <w:pStyle w:val="Compact"/>
              <w:jc w:val="left"/>
            </w:pPr>
            <w:r>
              <w:t xml:space="preserve">€95.00/day</w:t>
            </w:r>
          </w:p>
        </w:tc>
        <w:tc>
          <w:tcPr/>
          <w:p>
            <w:pPr>
              <w:pStyle w:val="Compact"/>
              <w:jc w:val="left"/>
            </w:pPr>
            <w:r>
              <w:t xml:space="preserve">€1,140.00</w:t>
            </w:r>
          </w:p>
        </w:tc>
      </w:tr>
      <w:tr>
        <w:tc>
          <w:tcPr>
            <w:gridSpan w:val="4"/>
          </w:tcPr>
          <w:p>
            <w:pPr>
              <w:pStyle w:val="Compact"/>
              <w:jc w:val="right"/>
            </w:pPr>
            <w:r>
              <w:t xml:space="preserve">Subtotal</w:t>
            </w:r>
          </w:p>
        </w:tc>
        <w:tc>
          <w:tcPr/>
          <w:p>
            <w:pPr>
              <w:pStyle w:val="Compact"/>
              <w:jc w:val="left"/>
            </w:pPr>
            <w:r>
              <w:t xml:space="preserve">€28,200.00</w:t>
            </w:r>
          </w:p>
        </w:tc>
      </w:tr>
      <w:tr>
        <w:tc>
          <w:tcPr>
            <w:gridSpan w:val="4"/>
          </w:tcPr>
          <w:p>
            <w:pPr>
              <w:pStyle w:val="Compact"/>
              <w:jc w:val="right"/>
            </w:pPr>
            <w:r>
              <w:t xml:space="preserve">VAT (21% – IVA España)</w:t>
            </w:r>
          </w:p>
        </w:tc>
        <w:tc>
          <w:tcPr/>
          <w:p>
            <w:pPr>
              <w:pStyle w:val="Compact"/>
              <w:jc w:val="left"/>
            </w:pPr>
            <w:r>
              <w:t xml:space="preserve">€5,922.00</w:t>
            </w:r>
          </w:p>
        </w:tc>
      </w:tr>
      <w:tr>
        <w:tc>
          <w:tcPr>
            <w:gridSpan w:val="4"/>
          </w:tcPr>
          <w:p>
            <w:pPr>
              <w:pStyle w:val="Compact"/>
              <w:jc w:val="right"/>
            </w:pPr>
            <w:r>
              <w:t xml:space="preserve">TOTAL AMOUNT DUE</w:t>
            </w:r>
          </w:p>
        </w:tc>
        <w:tc>
          <w:tcPr/>
          <w:p>
            <w:pPr>
              <w:pStyle w:val="Compact"/>
              <w:jc w:val="left"/>
            </w:pPr>
            <w:r>
              <w:t xml:space="preserve">€34,122.00</w:t>
            </w:r>
          </w:p>
        </w:tc>
      </w:tr>
    </w:tbl>
    <w:bookmarkEnd w:id="22"/>
    <w:bookmarkStart w:id="23" w:name="terms-and-conditions"/>
    <w:p>
      <w:pPr>
        <w:pStyle w:val="Heading2"/>
      </w:pPr>
      <w:r>
        <w:t xml:space="preserve">Terms and Conditions</w:t>
      </w:r>
    </w:p>
    <w:p>
      <w:pPr>
        <w:pStyle w:val="FirstParagraph"/>
      </w:pPr>
      <w:r>
        <w:rPr>
          <w:bCs/>
          <w:b/>
        </w:rPr>
        <w:t xml:space="preserve">1. Scope of Engagement:</w:t>
      </w:r>
      <w:r>
        <w:t xml:space="preserve"> </w:t>
      </w:r>
      <w:r>
        <w:t xml:space="preserve">This Purchase Order authorizes the engagement of the named Physicist, Dr. Elena María Castellanos Vega, to perform the services described herein at the designated research facility in Spain Madrid. The Physicist shall adhere to all applicable Spanish labor regulations, data protection laws (RGPD/AVPIL), and institutional safety protocols throughout the duration of this contract.</w:t>
      </w:r>
    </w:p>
    <w:p>
      <w:pPr>
        <w:pStyle w:val="BodyText"/>
      </w:pPr>
      <w:r>
        <w:rPr>
          <w:bCs/>
          <w:b/>
        </w:rPr>
        <w:t xml:space="preserve">2. Payment Terms:</w:t>
      </w:r>
      <w:r>
        <w:t xml:space="preserve"> </w:t>
      </w:r>
      <w:r>
        <w:t xml:space="preserve">Payment shall be made within thirty (30) calendar days from the date of invoice receipt. Invoices must reference this Purchase Order number (ES-MAD-2025-04871) and include the Physicist's NIF. Payment will be processed via bank transfer to the account designated by the service provider. Late payments shall accrue interest at the rate established by Spanish commercial law (Ley 3/2004).</w:t>
      </w:r>
    </w:p>
    <w:p>
      <w:pPr>
        <w:pStyle w:val="BodyText"/>
      </w:pPr>
      <w:r>
        <w:rPr>
          <w:bCs/>
          <w:b/>
        </w:rPr>
        <w:t xml:space="preserve">3. Intellectual Property:</w:t>
      </w:r>
      <w:r>
        <w:t xml:space="preserve"> </w:t>
      </w:r>
      <w:r>
        <w:t xml:space="preserve">All research outputs, data sets, and technical documentation produced by the Physicist under this Purchase Order shall be the exclusive property of Grupo Científico Ibérico, S.L., unless otherwise agreed in a separate written addendum. The Physicist retains the right to publish findings in peer-reviewed journals subject to a ninety (90) day prior review period by the contracting entity.</w:t>
      </w:r>
    </w:p>
    <w:p>
      <w:pPr>
        <w:pStyle w:val="BodyText"/>
      </w:pPr>
      <w:r>
        <w:rPr>
          <w:bCs/>
          <w:b/>
        </w:rPr>
        <w:t xml:space="preserve">4. Confidentiality:</w:t>
      </w:r>
      <w:r>
        <w:t xml:space="preserve"> </w:t>
      </w:r>
      <w:r>
        <w:t xml:space="preserve">The Physicist agrees to maintain strict confidentiality regarding all proprietary information, experimental parameters, and unpublished data encountered during work in Spain Madrid. This obligation shall survive the termination of this Purchase Order for a period of five (5) years.</w:t>
      </w:r>
    </w:p>
    <w:p>
      <w:pPr>
        <w:pStyle w:val="BodyText"/>
      </w:pPr>
      <w:r>
        <w:rPr>
          <w:bCs/>
          <w:b/>
        </w:rPr>
        <w:t xml:space="preserve">5. Cancellation and Termination:</w:t>
      </w:r>
      <w:r>
        <w:t xml:space="preserve"> </w:t>
      </w:r>
      <w:r>
        <w:t xml:space="preserve">Either party may terminate this Purchase Order with fourteen (14) days written notice. In the event of early termination, the Physicist shall be compensated for all services rendered up to the date of termination, plus a cancellation fee of 10% of the remaining contract value.</w:t>
      </w:r>
    </w:p>
    <w:p>
      <w:pPr>
        <w:pStyle w:val="BodyText"/>
      </w:pPr>
      <w:r>
        <w:rPr>
          <w:bCs/>
          <w:b/>
        </w:rPr>
        <w:t xml:space="preserve">6. Governing Law:</w:t>
      </w:r>
      <w:r>
        <w:t xml:space="preserve"> </w:t>
      </w:r>
      <w:r>
        <w:t xml:space="preserve">This Purchase Order shall be governed by and construed in accordance with the laws of the Kingdom of Spain. Any disputes arising from this agreement shall be resolved by the competent courts of Madrid, Spain Madrid jurisdiction.</w:t>
      </w:r>
    </w:p>
    <w:p>
      <w:pPr>
        <w:pStyle w:val="BodyText"/>
      </w:pPr>
      <w:r>
        <w:rPr>
          <w:bCs/>
          <w:b/>
        </w:rPr>
        <w:t xml:space="preserve">7. Insurance and Liability:</w:t>
      </w:r>
      <w:r>
        <w:t xml:space="preserve"> </w:t>
      </w:r>
      <w:r>
        <w:t xml:space="preserve">The Physicist shall maintain professional liability insurance with a minimum coverage of €1,000,000, valid throughout the engagement period in Spain Madrid. Proof of insurance shall be provided prior to commencing on-site work.</w:t>
      </w:r>
    </w:p>
    <w:bookmarkEnd w:id="23"/>
    <w:bookmarkStart w:id="24" w:name="approval-and-authorization"/>
    <w:p>
      <w:pPr>
        <w:pStyle w:val="Heading2"/>
      </w:pPr>
      <w:r>
        <w:t xml:space="preserve">Approval and Authorization</w:t>
      </w:r>
    </w:p>
    <w:p>
      <w:pPr>
        <w:pStyle w:val="FirstParagraph"/>
      </w:pPr>
      <w:r>
        <w:rPr>
          <w:bCs/>
          <w:b/>
        </w:rPr>
        <w:t xml:space="preserve">Prepared by (Procurement Dept.):</w:t>
      </w:r>
    </w:p>
    <w:p>
      <w:pPr>
        <w:pStyle w:val="BodyText"/>
      </w:pPr>
      <w:r>
        <w:t xml:space="preserve">Name: Laura Sánchez Ortiz</w:t>
      </w:r>
      <w:r>
        <w:br/>
      </w:r>
      <w:r>
        <w:t xml:space="preserve">Title: Head of Procurement</w:t>
      </w:r>
      <w:r>
        <w:br/>
      </w:r>
      <w:r>
        <w:t xml:space="preserve">Date: 14/06/2025</w:t>
      </w:r>
    </w:p>
    <w:p>
      <w:pPr>
        <w:pStyle w:val="BodyText"/>
      </w:pPr>
      <w:r>
        <w:rPr>
          <w:bCs/>
          <w:b/>
        </w:rPr>
        <w:t xml:space="preserve">Authorized by (Management):</w:t>
      </w:r>
    </w:p>
    <w:p>
      <w:pPr>
        <w:pStyle w:val="BodyText"/>
      </w:pPr>
      <w:r>
        <w:t xml:space="preserve">Name: Dr. Alejandro Navarro Ruiz</w:t>
      </w:r>
      <w:r>
        <w:br/>
      </w:r>
      <w:r>
        <w:t xml:space="preserve">Title: Chief Scientific Officer</w:t>
      </w:r>
      <w:r>
        <w:br/>
      </w:r>
      <w:r>
        <w:t xml:space="preserve">Date: 14/06/2025</w:t>
      </w:r>
    </w:p>
    <w:p>
      <w:pPr>
        <w:pStyle w:val="BodyText"/>
      </w:pPr>
      <w:r>
        <w:rPr>
          <w:bCs/>
          <w:b/>
        </w:rPr>
        <w:t xml:space="preserve">Accepted by (Physicist):</w:t>
      </w:r>
    </w:p>
    <w:p>
      <w:pPr>
        <w:pStyle w:val="BodyText"/>
      </w:pPr>
      <w:r>
        <w:t xml:space="preserve">Name: Dr. Elena María Castellanos Vega</w:t>
      </w:r>
      <w:r>
        <w:br/>
      </w:r>
      <w:r>
        <w:t xml:space="preserve">Title: Independent Research Physicist</w:t>
      </w:r>
      <w:r>
        <w:br/>
      </w:r>
      <w:r>
        <w:t xml:space="preserve">Date: ____________</w:t>
      </w:r>
    </w:p>
    <w:p>
      <w:pPr>
        <w:pStyle w:val="BodyText"/>
      </w:pPr>
      <w:r>
        <w:rPr>
          <w:bCs/>
          <w:b/>
        </w:rPr>
        <w:t xml:space="preserve">Verified by (Finance):</w:t>
      </w:r>
    </w:p>
    <w:p>
      <w:pPr>
        <w:pStyle w:val="BodyText"/>
      </w:pPr>
      <w:r>
        <w:t xml:space="preserve">Name: Marta López Herrera</w:t>
      </w:r>
      <w:r>
        <w:br/>
      </w:r>
      <w:r>
        <w:t xml:space="preserve">Title: Financial Controller</w:t>
      </w:r>
      <w:r>
        <w:br/>
      </w:r>
      <w:r>
        <w:t xml:space="preserve">Date: 14/06/2025</w:t>
      </w:r>
    </w:p>
    <w:bookmarkEnd w:id="24"/>
    <w:p>
      <w:pPr>
        <w:pStyle w:val="BodyText"/>
      </w:pPr>
      <w:r>
        <w:t xml:space="preserve">This Purchase Order is issued by Grupo Científico Ibérico, S.L. for the engagement of a qualified Physicist to perform specialized research services at facilities located in Spain Madrid. This document constitutes a binding commercial agreement upon signature by all parties. PO No. ES-MAD-2025-04871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Physicist Services - Spain Madrid</dc:title>
  <dc:creator/>
  <dc:language>en</dc:language>
  <cp:keywords/>
  <dcterms:created xsi:type="dcterms:W3CDTF">2026-10-10T07:57:47Z</dcterms:created>
  <dcterms:modified xsi:type="dcterms:W3CDTF">2026-10-10T07:57:47Z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