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purchase-order"/>
    <w:p>
      <w:pPr>
        <w:pStyle w:val="Heading1"/>
      </w:pPr>
      <w:r>
        <w:t xml:space="preserve">PURCHASE ORDER</w:t>
      </w:r>
    </w:p>
    <w:p>
      <w:pPr>
        <w:pStyle w:val="FirstParagraph"/>
      </w:pPr>
      <w:r>
        <w:t xml:space="preserve">Physiotherapist Professional Services — Canada Montreal Region</w:t>
      </w:r>
    </w:p>
    <w:p>
      <w:pPr>
        <w:pStyle w:val="BodyText"/>
      </w:pPr>
      <w:r>
        <w:t xml:space="preserve">Document Reference: PO-2025-MTL-04872</w:t>
      </w:r>
    </w:p>
    <w:bookmarkEnd w:id="20"/>
    <w:p>
      <w:pPr>
        <w:pStyle w:val="BodyText"/>
      </w:pPr>
      <w:r>
        <w:rPr>
          <w:bCs/>
          <w:b/>
        </w:rPr>
        <w:t xml:space="preserve">Purchase Order Number:</w:t>
      </w:r>
      <w:r>
        <w:t xml:space="preserve"> </w:t>
      </w:r>
      <w:r>
        <w:t xml:space="preserve">PO-2025-MTL-04872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Canadian Dollars (CAD)</w:t>
      </w:r>
      <w:r>
        <w:br/>
      </w:r>
      <w:r>
        <w:rPr>
          <w:bCs/>
          <w:b/>
        </w:rPr>
        <w:t xml:space="preserve">Delivery Location:</w:t>
      </w:r>
      <w:r>
        <w:t xml:space="preserve"> </w:t>
      </w:r>
      <w:r>
        <w:t xml:space="preserve">Canada Montreal</w:t>
      </w:r>
    </w:p>
    <w:bookmarkStart w:id="21" w:name="buyer-purchasing-entity"/>
    <w:p>
      <w:pPr>
        <w:pStyle w:val="Heading3"/>
      </w:pPr>
      <w:r>
        <w:t xml:space="preserve">Buyer (Purchasing Entity)</w:t>
      </w:r>
    </w:p>
    <w:p>
      <w:pPr>
        <w:pStyle w:val="FirstParagraph"/>
      </w:pPr>
      <w:r>
        <w:rPr>
          <w:bCs/>
          <w:b/>
        </w:rPr>
        <w:t xml:space="preserve">Organization:</w:t>
      </w:r>
      <w:r>
        <w:t xml:space="preserve"> </w:t>
      </w:r>
      <w:r>
        <w:t xml:space="preserve">Clinique Réhabilitation du Centre Inc.</w:t>
      </w:r>
    </w:p>
    <w:p>
      <w:pPr>
        <w:pStyle w:val="BodyText"/>
      </w:pPr>
      <w:r>
        <w:rPr>
          <w:bCs/>
          <w:b/>
        </w:rPr>
        <w:t xml:space="preserve">Address:</w:t>
      </w:r>
      <w:r>
        <w:t xml:space="preserve"> </w:t>
      </w:r>
      <w:r>
        <w:t xml:space="preserve">1450 Rue Sainte-Catherine Ouest, Suite 320, Canada Montreal, QC H3G 1X4</w:t>
      </w:r>
    </w:p>
    <w:p>
      <w:pPr>
        <w:pStyle w:val="BodyText"/>
      </w:pPr>
      <w:r>
        <w:rPr>
          <w:bCs/>
          <w:b/>
        </w:rPr>
        <w:t xml:space="preserve">Contact:</w:t>
      </w:r>
      <w:r>
        <w:t xml:space="preserve"> </w:t>
      </w:r>
      <w:r>
        <w:t xml:space="preserve">Marie-Claire Tremblay, Procurement Director</w:t>
      </w:r>
    </w:p>
    <w:p>
      <w:pPr>
        <w:pStyle w:val="BodyText"/>
      </w:pPr>
      <w:r>
        <w:rPr>
          <w:bCs/>
          <w:b/>
        </w:rPr>
        <w:t xml:space="preserve">Email:</w:t>
      </w:r>
      <w:r>
        <w:t xml:space="preserve"> </w:t>
      </w:r>
      <w:r>
        <w:t xml:space="preserve">m.tremblay@cliniquerehab.ca</w:t>
      </w:r>
    </w:p>
    <w:p>
      <w:pPr>
        <w:pStyle w:val="BodyText"/>
      </w:pPr>
      <w:r>
        <w:rPr>
          <w:bCs/>
          <w:b/>
        </w:rPr>
        <w:t xml:space="preserve">Phone:</w:t>
      </w:r>
      <w:r>
        <w:t xml:space="preserve"> </w:t>
      </w:r>
      <w:r>
        <w:t xml:space="preserve">(514) 555-0192</w:t>
      </w:r>
    </w:p>
    <w:p>
      <w:pPr>
        <w:pStyle w:val="BodyText"/>
      </w:pPr>
      <w:r>
        <w:rPr>
          <w:bCs/>
          <w:b/>
        </w:rPr>
        <w:t xml:space="preserve">QST Number:</w:t>
      </w:r>
      <w:r>
        <w:t xml:space="preserve"> </w:t>
      </w:r>
      <w:r>
        <w:t xml:space="preserve">Q123456789</w:t>
      </w:r>
    </w:p>
    <w:bookmarkEnd w:id="21"/>
    <w:bookmarkStart w:id="22" w:name="supplier-service-provider"/>
    <w:p>
      <w:pPr>
        <w:pStyle w:val="Heading3"/>
      </w:pPr>
      <w:r>
        <w:t xml:space="preserve">Supplier (Service Provider)</w:t>
      </w:r>
    </w:p>
    <w:p>
      <w:pPr>
        <w:pStyle w:val="FirstParagraph"/>
      </w:pPr>
      <w:r>
        <w:rPr>
          <w:bCs/>
          <w:b/>
        </w:rPr>
        <w:t xml:space="preserve">Organization:</w:t>
      </w:r>
      <w:r>
        <w:t xml:space="preserve"> </w:t>
      </w:r>
      <w:r>
        <w:t xml:space="preserve">PhysioThérapie Excellence du Québec Inc.</w:t>
      </w:r>
    </w:p>
    <w:p>
      <w:pPr>
        <w:pStyle w:val="BodyText"/>
      </w:pPr>
      <w:r>
        <w:rPr>
          <w:bCs/>
          <w:b/>
        </w:rPr>
        <w:t xml:space="preserve">Address:</w:t>
      </w:r>
      <w:r>
        <w:t xml:space="preserve"> </w:t>
      </w:r>
      <w:r>
        <w:t xml:space="preserve">890 Boulevard Saint-Laurent, Floor 5, Canada Montreal, QC H2X 2V5</w:t>
      </w:r>
    </w:p>
    <w:p>
      <w:pPr>
        <w:pStyle w:val="BodyText"/>
      </w:pPr>
      <w:r>
        <w:rPr>
          <w:bCs/>
          <w:b/>
        </w:rPr>
        <w:t xml:space="preserve">Contact:</w:t>
      </w:r>
      <w:r>
        <w:t xml:space="preserve"> </w:t>
      </w:r>
      <w:r>
        <w:t xml:space="preserve">Dr. Antoine Lavoie, Lead Physiotherapist</w:t>
      </w:r>
    </w:p>
    <w:p>
      <w:pPr>
        <w:pStyle w:val="BodyText"/>
      </w:pPr>
      <w:r>
        <w:rPr>
          <w:bCs/>
          <w:b/>
        </w:rPr>
        <w:t xml:space="preserve">Email:</w:t>
      </w:r>
      <w:r>
        <w:t xml:space="preserve"> </w:t>
      </w:r>
      <w:r>
        <w:t xml:space="preserve">a.lavoie@physioexcellence.ca</w:t>
      </w:r>
    </w:p>
    <w:p>
      <w:pPr>
        <w:pStyle w:val="BodyText"/>
      </w:pPr>
      <w:r>
        <w:rPr>
          <w:bCs/>
          <w:b/>
        </w:rPr>
        <w:t xml:space="preserve">Phone:</w:t>
      </w:r>
      <w:r>
        <w:t xml:space="preserve"> </w:t>
      </w:r>
      <w:r>
        <w:t xml:space="preserve">(514) 555-0347</w:t>
      </w:r>
    </w:p>
    <w:p>
      <w:pPr>
        <w:pStyle w:val="BodyText"/>
      </w:pPr>
      <w:r>
        <w:rPr>
          <w:bCs/>
          <w:b/>
        </w:rPr>
        <w:t xml:space="preserve">QST Number:</w:t>
      </w:r>
      <w:r>
        <w:t xml:space="preserve"> </w:t>
      </w:r>
      <w:r>
        <w:t xml:space="preserve">Q987654321</w:t>
      </w:r>
    </w:p>
    <w:bookmarkEnd w:id="22"/>
    <w:p>
      <w:pPr>
        <w:pStyle w:val="BodyText"/>
      </w:pPr>
      <w:r>
        <w:t xml:space="preserve">1. Description of Services — Physiotherapist Engagement</w:t>
      </w:r>
    </w:p>
    <w:p>
      <w:pPr>
        <w:pStyle w:val="BodyText"/>
      </w:pPr>
      <w:r>
        <w:t xml:space="preserve">This</w:t>
      </w:r>
      <w:r>
        <w:t xml:space="preserve"> </w:t>
      </w:r>
      <w:r>
        <w:t xml:space="preserve">Purchase Order</w:t>
      </w:r>
      <w:r>
        <w:t xml:space="preserve"> </w:t>
      </w:r>
      <w:r>
        <w:t xml:space="preserve">is issued by Clinique Réhabilitation du Centre Inc. to formally request and authorize the procurement of professional</w:t>
      </w:r>
      <w:r>
        <w:t xml:space="preserve"> </w:t>
      </w:r>
      <w:r>
        <w:t xml:space="preserve">Physiotherapist</w:t>
      </w:r>
      <w:r>
        <w:t xml:space="preserve"> </w:t>
      </w:r>
      <w:r>
        <w:t xml:space="preserve">services to be delivered within the</w:t>
      </w:r>
      <w:r>
        <w:t xml:space="preserve"> </w:t>
      </w:r>
      <w:r>
        <w:t xml:space="preserve">Canada Montreal</w:t>
      </w:r>
      <w:r>
        <w:t xml:space="preserve"> </w:t>
      </w:r>
      <w:r>
        <w:t xml:space="preserve">metropolitan area. The contracted</w:t>
      </w:r>
      <w:r>
        <w:t xml:space="preserve"> </w:t>
      </w:r>
      <w:r>
        <w:t xml:space="preserve">Physiotherapist</w:t>
      </w:r>
      <w:r>
        <w:t xml:space="preserve"> </w:t>
      </w:r>
      <w:r>
        <w:t xml:space="preserve">shall provide comprehensive rehabilitation, therapeutic exercise, manual therapy, and patient education services in accordance with the standards established by the Ordre des physiothérapeutes du Québec (OPQ). All services rendered under this</w:t>
      </w:r>
      <w:r>
        <w:t xml:space="preserve"> </w:t>
      </w:r>
      <w:r>
        <w:t xml:space="preserve">Purchase Order</w:t>
      </w:r>
      <w:r>
        <w:t xml:space="preserve"> </w:t>
      </w:r>
      <w:r>
        <w:t xml:space="preserve">shall be performed at the buyer's facility located in</w:t>
      </w:r>
      <w:r>
        <w:t xml:space="preserve"> </w:t>
      </w:r>
      <w:r>
        <w:t xml:space="preserve">Canada Montreal</w:t>
      </w:r>
      <w:r>
        <w:t xml:space="preserve"> </w:t>
      </w:r>
      <w:r>
        <w:t xml:space="preserve">or at approved satellite clinics within the Greater Montreal region, including but not limited to the boroughs of Ville-Marie, Le Plateau-Mont-Royal, and Ahuntsic.</w:t>
      </w:r>
    </w:p>
    <w:p>
      <w:pPr>
        <w:pStyle w:val="BodyText"/>
      </w:pPr>
      <w:r>
        <w:t xml:space="preserve">2.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(CAD)</w:t>
            </w:r>
          </w:p>
        </w:tc>
        <w:tc>
          <w:tcPr/>
          <w:p>
            <w:pPr>
              <w:pStyle w:val="Compact"/>
              <w:jc w:val="left"/>
            </w:pPr>
            <w:r>
              <w:t xml:space="preserve">Total (CAD)</w:t>
            </w:r>
          </w:p>
        </w:tc>
      </w:tr>
      <w:tr>
        <w:tc>
          <w:tcPr/>
          <w:p>
            <w:pPr>
              <w:pStyle w:val="Compact"/>
              <w:jc w:val="left"/>
            </w:pPr>
            <w:r>
              <w:t xml:space="preserve">001</w:t>
            </w:r>
          </w:p>
        </w:tc>
        <w:tc>
          <w:tcPr/>
          <w:p>
            <w:pPr>
              <w:pStyle w:val="Compact"/>
              <w:jc w:val="left"/>
            </w:pPr>
            <w:r>
              <w:t xml:space="preserve">Senior Physiotherapist — Orthopedic Rehabilitation (Full-time, 35 hrs/week)</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002</w:t>
            </w:r>
          </w:p>
        </w:tc>
        <w:tc>
          <w:tcPr/>
          <w:p>
            <w:pPr>
              <w:pStyle w:val="Compact"/>
              <w:jc w:val="left"/>
            </w:pPr>
            <w:r>
              <w:t xml:space="preserve">Physiotherapist — Neurological Rehabilitation Specialist (Part-time, 20 hrs/week)</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003</w:t>
            </w:r>
          </w:p>
        </w:tc>
        <w:tc>
          <w:tcPr/>
          <w:p>
            <w:pPr>
              <w:pStyle w:val="Compact"/>
              <w:jc w:val="left"/>
            </w:pPr>
            <w:r>
              <w:t xml:space="preserve">Physiotherapist — Sports Injury &amp; Post-Surgical Care (Part-time, 15 hrs/week)</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004</w:t>
            </w:r>
          </w:p>
        </w:tc>
        <w:tc>
          <w:tcPr/>
          <w:p>
            <w:pPr>
              <w:pStyle w:val="Compact"/>
              <w:jc w:val="left"/>
            </w:pPr>
            <w:r>
              <w:t xml:space="preserve">Therapeutic Equipment &amp; Supplies (ultrasound, TENS units, resistance bands, exercise mats) for Canada Montreal clinic</w:t>
            </w:r>
          </w:p>
        </w:tc>
        <w:tc>
          <w:tcPr/>
          <w:p>
            <w:pPr>
              <w:pStyle w:val="Compact"/>
              <w:jc w:val="left"/>
            </w:pPr>
            <w:r>
              <w:t xml:space="preserve">1</w:t>
            </w:r>
          </w:p>
        </w:tc>
        <w:tc>
          <w:tcPr/>
          <w:p>
            <w:pPr>
              <w:pStyle w:val="Compact"/>
              <w:jc w:val="left"/>
            </w:pPr>
            <w:r>
              <w:t xml:space="preserve">Lot</w:t>
            </w:r>
          </w:p>
        </w:tc>
        <w:tc>
          <w:tcPr/>
          <w:p>
            <w:pPr>
              <w:pStyle w:val="Compact"/>
              <w:jc w:val="left"/>
            </w:pPr>
            <w:r>
              <w:t xml:space="preserve">$12,750.00</w:t>
            </w:r>
          </w:p>
        </w:tc>
        <w:tc>
          <w:tcPr/>
          <w:p>
            <w:pPr>
              <w:pStyle w:val="Compact"/>
              <w:jc w:val="left"/>
            </w:pPr>
            <w:r>
              <w:t xml:space="preserve">$12,750.00</w:t>
            </w:r>
          </w:p>
        </w:tc>
      </w:tr>
      <w:tr>
        <w:tc>
          <w:tcPr/>
          <w:p>
            <w:pPr>
              <w:pStyle w:val="Compact"/>
              <w:jc w:val="left"/>
            </w:pPr>
            <w:r>
              <w:t xml:space="preserve">005</w:t>
            </w:r>
          </w:p>
        </w:tc>
        <w:tc>
          <w:tcPr/>
          <w:p>
            <w:pPr>
              <w:pStyle w:val="Compact"/>
              <w:jc w:val="left"/>
            </w:pPr>
            <w:r>
              <w:t xml:space="preserve">Continuing Education &amp; Professional Development for Physiotherapist staff (annual OPQ compliance)</w:t>
            </w:r>
          </w:p>
        </w:tc>
        <w:tc>
          <w:tcPr/>
          <w:p>
            <w:pPr>
              <w:pStyle w:val="Compact"/>
              <w:jc w:val="left"/>
            </w:pPr>
            <w:r>
              <w:t xml:space="preserve">3</w:t>
            </w:r>
          </w:p>
        </w:tc>
        <w:tc>
          <w:tcPr/>
          <w:p>
            <w:pPr>
              <w:pStyle w:val="Compact"/>
              <w:jc w:val="left"/>
            </w:pPr>
            <w:r>
              <w:t xml:space="preserve">Person</w:t>
            </w:r>
          </w:p>
        </w:tc>
        <w:tc>
          <w:tcPr/>
          <w:p>
            <w:pPr>
              <w:pStyle w:val="Compact"/>
              <w:jc w:val="left"/>
            </w:pPr>
            <w:r>
              <w:t xml:space="preserve">$1,150.00</w:t>
            </w:r>
          </w:p>
        </w:tc>
        <w:tc>
          <w:tcPr/>
          <w:p>
            <w:pPr>
              <w:pStyle w:val="Compact"/>
              <w:jc w:val="left"/>
            </w:pPr>
            <w:r>
              <w:t xml:space="preserve">$3,450.00</w:t>
            </w:r>
          </w:p>
        </w:tc>
      </w:tr>
      <w:tr>
        <w:tc>
          <w:tcPr/>
          <w:p>
            <w:pPr>
              <w:pStyle w:val="Compact"/>
              <w:jc w:val="left"/>
            </w:pPr>
            <w:r>
              <w:t xml:space="preserve">006</w:t>
            </w:r>
          </w:p>
        </w:tc>
        <w:tc>
          <w:tcPr/>
          <w:p>
            <w:pPr>
              <w:pStyle w:val="Compact"/>
              <w:jc w:val="left"/>
            </w:pPr>
            <w:r>
              <w:t xml:space="preserve">Administrative &amp; Scheduling Support for Physiotherapist patient intake in Canada Montreal</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$1,800.00</w:t>
            </w:r>
          </w:p>
        </w:tc>
        <w:tc>
          <w:tcPr/>
          <w:p>
            <w:pPr>
              <w:pStyle w:val="Compact"/>
              <w:jc w:val="left"/>
            </w:pPr>
            <w:r>
              <w:t xml:space="preserve">$1,800.00</w:t>
            </w:r>
          </w:p>
        </w:tc>
      </w:tr>
      <w:tr>
        <w:tc>
          <w:tcPr>
            <w:gridSpan w:val="5"/>
          </w:tcPr>
          <w:p>
            <w:pPr>
              <w:pStyle w:val="Compact"/>
              <w:jc w:val="right"/>
            </w:pPr>
            <w:r>
              <w:t xml:space="preserve">Subtotal</w:t>
            </w:r>
          </w:p>
        </w:tc>
        <w:tc>
          <w:tcPr/>
          <w:p>
            <w:pPr>
              <w:pStyle w:val="Compact"/>
              <w:jc w:val="left"/>
            </w:pPr>
            <w:r>
              <w:t xml:space="preserve">$28,450.00</w:t>
            </w:r>
          </w:p>
        </w:tc>
      </w:tr>
      <w:tr>
        <w:tc>
          <w:tcPr>
            <w:gridSpan w:val="5"/>
          </w:tcPr>
          <w:p>
            <w:pPr>
              <w:pStyle w:val="Compact"/>
              <w:jc w:val="right"/>
            </w:pPr>
            <w:r>
              <w:t xml:space="preserve">QST (5% — Québec Sales Tax)</w:t>
            </w:r>
          </w:p>
        </w:tc>
        <w:tc>
          <w:tcPr/>
          <w:p>
            <w:pPr>
              <w:pStyle w:val="Compact"/>
              <w:jc w:val="left"/>
            </w:pPr>
            <w:r>
              <w:t xml:space="preserve">$1,422.50</w:t>
            </w:r>
          </w:p>
        </w:tc>
      </w:tr>
      <w:tr>
        <w:tc>
          <w:tcPr>
            <w:gridSpan w:val="5"/>
          </w:tcPr>
          <w:p>
            <w:pPr>
              <w:pStyle w:val="Compact"/>
              <w:jc w:val="right"/>
            </w:pPr>
            <w:r>
              <w:t xml:space="preserve">GST (5% — Canada Federal)</w:t>
            </w:r>
          </w:p>
        </w:tc>
        <w:tc>
          <w:tcPr/>
          <w:p>
            <w:pPr>
              <w:pStyle w:val="Compact"/>
              <w:jc w:val="left"/>
            </w:pPr>
            <w:r>
              <w:t xml:space="preserve">$1,422.50</w:t>
            </w:r>
          </w:p>
        </w:tc>
      </w:tr>
      <w:tr>
        <w:tc>
          <w:tcPr>
            <w:gridSpan w:val="5"/>
          </w:tcPr>
          <w:p>
            <w:pPr>
              <w:pStyle w:val="Compact"/>
              <w:jc w:val="right"/>
            </w:pPr>
            <w:r>
              <w:t xml:space="preserve">TOTAL AMOUNT DUE (CAD)</w:t>
            </w:r>
          </w:p>
        </w:tc>
        <w:tc>
          <w:tcPr/>
          <w:p>
            <w:pPr>
              <w:pStyle w:val="Compact"/>
              <w:jc w:val="left"/>
            </w:pPr>
            <w:r>
              <w:t xml:space="preserve">$31,295.00</w:t>
            </w:r>
          </w:p>
        </w:tc>
      </w:tr>
    </w:tbl>
    <w:p>
      <w:pPr>
        <w:pStyle w:val="BodyText"/>
      </w:pPr>
      <w:r>
        <w:t xml:space="preserve">3. Scope of Work &amp; Physiotherapist Responsibilities</w:t>
      </w:r>
    </w:p>
    <w:p>
      <w:pPr>
        <w:pStyle w:val="BodyText"/>
      </w:pPr>
      <w:r>
        <w:t xml:space="preserve">The</w:t>
      </w:r>
      <w:r>
        <w:t xml:space="preserve"> </w:t>
      </w:r>
      <w:r>
        <w:t xml:space="preserve">Physiotherapist</w:t>
      </w:r>
      <w:r>
        <w:t xml:space="preserve"> </w:t>
      </w:r>
      <w:r>
        <w:t xml:space="preserve">or team of</w:t>
      </w:r>
      <w:r>
        <w:t xml:space="preserve"> </w:t>
      </w:r>
      <w:r>
        <w:t xml:space="preserve">Physiotherapist</w:t>
      </w:r>
      <w:r>
        <w:t xml:space="preserve"> </w:t>
      </w:r>
      <w:r>
        <w:t xml:space="preserve">professionals engaged under this</w:t>
      </w:r>
      <w:r>
        <w:t xml:space="preserve"> </w:t>
      </w:r>
      <w:r>
        <w:t xml:space="preserve">Purchase Order</w:t>
      </w:r>
      <w:r>
        <w:t xml:space="preserve"> </w:t>
      </w:r>
      <w:r>
        <w:t xml:space="preserve">shall perform the following duties within the</w:t>
      </w:r>
      <w:r>
        <w:t xml:space="preserve"> </w:t>
      </w:r>
      <w:r>
        <w:t xml:space="preserve">Canada Montreal</w:t>
      </w:r>
      <w:r>
        <w:t xml:space="preserve"> </w:t>
      </w:r>
      <w:r>
        <w:t xml:space="preserve">service area:</w:t>
      </w:r>
    </w:p>
    <w:p>
      <w:pPr>
        <w:numPr>
          <w:ilvl w:val="0"/>
          <w:numId w:val="1001"/>
        </w:numPr>
        <w:pStyle w:val="Compact"/>
      </w:pPr>
      <w:r>
        <w:t xml:space="preserve">Conduct initial patient assessments, develop individualized treatment plans, and provide ongoing physiotherapy sessions for orthopedic, neurological, and sports-related conditions.</w:t>
      </w:r>
    </w:p>
    <w:p>
      <w:pPr>
        <w:numPr>
          <w:ilvl w:val="0"/>
          <w:numId w:val="1001"/>
        </w:numPr>
        <w:pStyle w:val="Compact"/>
      </w:pPr>
      <w:r>
        <w:t xml:space="preserve">Administer manual therapy techniques, therapeutic modalities (ultrasound, electrical stimulation, cryotherapy), and progressive exercise programs.</w:t>
      </w:r>
    </w:p>
    <w:p>
      <w:pPr>
        <w:numPr>
          <w:ilvl w:val="0"/>
          <w:numId w:val="1001"/>
        </w:numPr>
        <w:pStyle w:val="Compact"/>
      </w:pPr>
      <w:r>
        <w:t xml:space="preserve">Maintain accurate patient records in compliance with the Québec Act respecting the health of the population and the Privacy Act applicable in</w:t>
      </w:r>
      <w:r>
        <w:t xml:space="preserve"> </w:t>
      </w:r>
      <w:r>
        <w:t xml:space="preserve">Canada Montreal</w:t>
      </w:r>
      <w:r>
        <w:t xml:space="preserve">.</w:t>
      </w:r>
    </w:p>
    <w:p>
      <w:pPr>
        <w:numPr>
          <w:ilvl w:val="0"/>
          <w:numId w:val="1001"/>
        </w:numPr>
        <w:pStyle w:val="Compact"/>
      </w:pPr>
      <w:r>
        <w:t xml:space="preserve">Collaborate with physicians, occupational therapists, and other allied health professionals at the buyer's</w:t>
      </w:r>
      <w:r>
        <w:t xml:space="preserve"> </w:t>
      </w:r>
      <w:r>
        <w:t xml:space="preserve">Canada Montreal</w:t>
      </w:r>
      <w:r>
        <w:t xml:space="preserve"> </w:t>
      </w:r>
      <w:r>
        <w:t xml:space="preserve">facility to ensure coordinated patient care.</w:t>
      </w:r>
    </w:p>
    <w:p>
      <w:pPr>
        <w:numPr>
          <w:ilvl w:val="0"/>
          <w:numId w:val="1001"/>
        </w:numPr>
        <w:pStyle w:val="Compact"/>
      </w:pPr>
      <w:r>
        <w:t xml:space="preserve">Provide patient education on injury prevention, ergonomic practices, and home exercise regimens.</w:t>
      </w:r>
    </w:p>
    <w:p>
      <w:pPr>
        <w:numPr>
          <w:ilvl w:val="0"/>
          <w:numId w:val="1001"/>
        </w:numPr>
        <w:pStyle w:val="Compact"/>
      </w:pPr>
      <w:r>
        <w:t xml:space="preserve">Complete all required documentation and billing codes within 48 hours of each treatment session.</w:t>
      </w:r>
    </w:p>
    <w:p>
      <w:pPr>
        <w:numPr>
          <w:ilvl w:val="0"/>
          <w:numId w:val="1001"/>
        </w:numPr>
        <w:pStyle w:val="Compact"/>
      </w:pPr>
      <w:r>
        <w:t xml:space="preserve">Attend weekly multidisciplinary team meetings held at the primary</w:t>
      </w:r>
      <w:r>
        <w:t xml:space="preserve"> </w:t>
      </w:r>
      <w:r>
        <w:t xml:space="preserve">Canada Montreal</w:t>
      </w:r>
      <w:r>
        <w:t xml:space="preserve"> </w:t>
      </w:r>
      <w:r>
        <w:t xml:space="preserve">clinic location.</w:t>
      </w:r>
    </w:p>
    <w:p>
      <w:pPr>
        <w:pStyle w:val="FirstParagraph"/>
      </w:pPr>
      <w:r>
        <w:t xml:space="preserve">4. Terms and Conditions</w:t>
      </w:r>
    </w:p>
    <w:p>
      <w:pPr>
        <w:numPr>
          <w:ilvl w:val="0"/>
          <w:numId w:val="1002"/>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Civil Code of Québec and all applicable federal legislation of Canada. Any disputes arising from this</w:t>
      </w:r>
      <w:r>
        <w:t xml:space="preserve"> </w:t>
      </w:r>
      <w:r>
        <w:t xml:space="preserve">Purchase Order</w:t>
      </w:r>
      <w:r>
        <w:t xml:space="preserve"> </w:t>
      </w:r>
      <w:r>
        <w:t xml:space="preserve">shall be resolved through mediation or arbitration in</w:t>
      </w:r>
      <w:r>
        <w:t xml:space="preserve"> </w:t>
      </w:r>
      <w:r>
        <w:t xml:space="preserve">Canada Montreal</w:t>
      </w:r>
      <w:r>
        <w:t xml:space="preserve">, Québec.</w:t>
      </w:r>
    </w:p>
    <w:p>
      <w:pPr>
        <w:numPr>
          <w:ilvl w:val="0"/>
          <w:numId w:val="1002"/>
        </w:numPr>
        <w:pStyle w:val="Compact"/>
      </w:pPr>
      <w:r>
        <w:rPr>
          <w:bCs/>
          <w:b/>
        </w:rPr>
        <w:t xml:space="preserve">Professional Licensure:</w:t>
      </w:r>
      <w:r>
        <w:t xml:space="preserve"> </w:t>
      </w:r>
      <w:r>
        <w:t xml:space="preserve">The supplier warrants that all</w:t>
      </w:r>
      <w:r>
        <w:t xml:space="preserve"> </w:t>
      </w:r>
      <w:r>
        <w:t xml:space="preserve">Physiotherapist</w:t>
      </w:r>
      <w:r>
        <w:t xml:space="preserve"> </w:t>
      </w:r>
      <w:r>
        <w:t xml:space="preserve">personnel assigned under this</w:t>
      </w:r>
      <w:r>
        <w:t xml:space="preserve"> </w:t>
      </w:r>
      <w:r>
        <w:t xml:space="preserve">Purchase Order</w:t>
      </w:r>
      <w:r>
        <w:t xml:space="preserve"> </w:t>
      </w:r>
      <w:r>
        <w:t xml:space="preserve">hold a valid, active license issued by the Ordre des physiothérapeutes du Québec and maintain professional liability insurance with a minimum coverage of CAD $2,000,000 per occurrence.</w:t>
      </w:r>
    </w:p>
    <w:p>
      <w:pPr>
        <w:numPr>
          <w:ilvl w:val="0"/>
          <w:numId w:val="1002"/>
        </w:numPr>
        <w:pStyle w:val="Compact"/>
      </w:pPr>
      <w:r>
        <w:rPr>
          <w:bCs/>
          <w:b/>
        </w:rPr>
        <w:t xml:space="preserve">Service Period:</w:t>
      </w:r>
      <w:r>
        <w:t xml:space="preserve"> </w:t>
      </w:r>
      <w:r>
        <w:t xml:space="preserve">The engagement of the</w:t>
      </w:r>
      <w:r>
        <w:t xml:space="preserve"> </w:t>
      </w:r>
      <w:r>
        <w:t xml:space="preserve">Physiotherapist</w:t>
      </w:r>
      <w:r>
        <w:t xml:space="preserve"> </w:t>
      </w:r>
      <w:r>
        <w:t xml:space="preserve">services shall commence on July 1, 2025, and continue through June 30, 2026, unless terminated earlier in accordance with the cancellation provisions of this</w:t>
      </w:r>
      <w:r>
        <w:t xml:space="preserve"> </w:t>
      </w:r>
      <w:r>
        <w:t xml:space="preserve">Purchase Order</w:t>
      </w:r>
      <w:r>
        <w:t xml:space="preserve">.</w:t>
      </w:r>
    </w:p>
    <w:p>
      <w:pPr>
        <w:numPr>
          <w:ilvl w:val="0"/>
          <w:numId w:val="1002"/>
        </w:numPr>
        <w:pStyle w:val="Compact"/>
      </w:pPr>
      <w:r>
        <w:rPr>
          <w:bCs/>
          <w:b/>
        </w:rPr>
        <w:t xml:space="preserve">Payment:</w:t>
      </w:r>
      <w:r>
        <w:t xml:space="preserve"> </w:t>
      </w:r>
      <w:r>
        <w:t xml:space="preserve">Invoices submitted under this</w:t>
      </w:r>
      <w:r>
        <w:t xml:space="preserve"> </w:t>
      </w:r>
      <w:r>
        <w:t xml:space="preserve">Purchase Order</w:t>
      </w:r>
      <w:r>
        <w:t xml:space="preserve"> </w:t>
      </w:r>
      <w:r>
        <w:t xml:space="preserve">shall be payable within thirty (30) calendar days of receipt. Payment shall be made via electronic funds transfer (EFT) to the supplier's designated bank account in</w:t>
      </w:r>
      <w:r>
        <w:t xml:space="preserve"> </w:t>
      </w:r>
      <w:r>
        <w:t xml:space="preserve">Canada Montreal</w:t>
      </w:r>
      <w:r>
        <w:t xml:space="preserve">.</w:t>
      </w:r>
    </w:p>
    <w:p>
      <w:pPr>
        <w:numPr>
          <w:ilvl w:val="0"/>
          <w:numId w:val="1002"/>
        </w:numPr>
        <w:pStyle w:val="Compact"/>
      </w:pPr>
      <w:r>
        <w:rPr>
          <w:bCs/>
          <w:b/>
        </w:rPr>
        <w:t xml:space="preserve">Confidentiality:</w:t>
      </w:r>
      <w:r>
        <w:t xml:space="preserve"> </w:t>
      </w:r>
      <w:r>
        <w:t xml:space="preserve">All patient information accessed by the</w:t>
      </w:r>
      <w:r>
        <w:t xml:space="preserve"> </w:t>
      </w:r>
      <w:r>
        <w:t xml:space="preserve">Physiotherapist</w:t>
      </w:r>
      <w:r>
        <w:t xml:space="preserve"> </w:t>
      </w:r>
      <w:r>
        <w:t xml:space="preserve">in the course of performing services under this</w:t>
      </w:r>
      <w:r>
        <w:t xml:space="preserve"> </w:t>
      </w:r>
      <w:r>
        <w:t xml:space="preserve">Purchase Order</w:t>
      </w:r>
      <w:r>
        <w:t xml:space="preserve"> </w:t>
      </w:r>
      <w:r>
        <w:t xml:space="preserve">shall be treated as strictly confidential and handled in full compliance with Québec's Act respecting the protection of personal information in the private sector (Law 25).</w:t>
      </w:r>
    </w:p>
    <w:p>
      <w:pPr>
        <w:numPr>
          <w:ilvl w:val="0"/>
          <w:numId w:val="1002"/>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 buyer shall compensate the supplier for all</w:t>
      </w:r>
      <w:r>
        <w:t xml:space="preserve"> </w:t>
      </w:r>
      <w:r>
        <w:t xml:space="preserve">Physiotherapist</w:t>
      </w:r>
      <w:r>
        <w:t xml:space="preserve"> </w:t>
      </w:r>
      <w:r>
        <w:t xml:space="preserve">services rendered up to the effective date of termination.</w:t>
      </w:r>
    </w:p>
    <w:p>
      <w:pPr>
        <w:numPr>
          <w:ilvl w:val="0"/>
          <w:numId w:val="1002"/>
        </w:numPr>
        <w:pStyle w:val="Compact"/>
      </w:pPr>
      <w:r>
        <w:rPr>
          <w:bCs/>
          <w:b/>
        </w:rPr>
        <w:t xml:space="preserve">Compliance:</w:t>
      </w:r>
      <w:r>
        <w:t xml:space="preserve"> </w:t>
      </w:r>
      <w:r>
        <w:t xml:space="preserve">The supplier shall ensure that all</w:t>
      </w:r>
      <w:r>
        <w:t xml:space="preserve"> </w:t>
      </w:r>
      <w:r>
        <w:t xml:space="preserve">Physiotherapist</w:t>
      </w:r>
      <w:r>
        <w:t xml:space="preserve"> </w:t>
      </w:r>
      <w:r>
        <w:t xml:space="preserve">staff comply with the Workplace Health and Safety Act of Québec and all occupational health regulations applicable in</w:t>
      </w:r>
      <w:r>
        <w:t xml:space="preserve"> </w:t>
      </w:r>
      <w:r>
        <w:t xml:space="preserve">Canada Montreal</w:t>
      </w:r>
      <w:r>
        <w:t xml:space="preserve">.</w:t>
      </w:r>
    </w:p>
    <w:p>
      <w:pPr>
        <w:numPr>
          <w:ilvl w:val="0"/>
          <w:numId w:val="1002"/>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pandemics, or government-mandated closures affecting the</w:t>
      </w:r>
      <w:r>
        <w:t xml:space="preserve"> </w:t>
      </w:r>
      <w:r>
        <w:t xml:space="preserve">Canada Montreal</w:t>
      </w:r>
      <w:r>
        <w:t xml:space="preserve"> </w:t>
      </w:r>
      <w:r>
        <w:t xml:space="preserve">region.</w:t>
      </w:r>
    </w:p>
    <w:p>
      <w:pPr>
        <w:numPr>
          <w:ilvl w:val="0"/>
          <w:numId w:val="1002"/>
        </w:numPr>
        <w:pStyle w:val="Compact"/>
      </w:pPr>
      <w:r>
        <w:rPr>
          <w:bCs/>
          <w:b/>
        </w:rPr>
        <w:t xml:space="preserve">Amendments:</w:t>
      </w:r>
      <w:r>
        <w:t xml:space="preserve"> </w:t>
      </w:r>
      <w:r>
        <w:t xml:space="preserve">Any modification to this</w:t>
      </w:r>
      <w:r>
        <w:t xml:space="preserve"> </w:t>
      </w:r>
      <w:r>
        <w:t xml:space="preserve">Purchase Order</w:t>
      </w:r>
      <w:r>
        <w:t xml:space="preserve"> </w:t>
      </w:r>
      <w:r>
        <w:t xml:space="preserve">must be made in writing and signed by authorized representatives of both parties. Verbal agreements regarding the scope of</w:t>
      </w:r>
      <w:r>
        <w:t xml:space="preserve"> </w:t>
      </w:r>
      <w:r>
        <w:t xml:space="preserve">Physiotherapist</w:t>
      </w:r>
      <w:r>
        <w:t xml:space="preserve"> </w:t>
      </w:r>
      <w:r>
        <w:t xml:space="preserve">services shall not be binding.</w:t>
      </w:r>
    </w:p>
    <w:p>
      <w:pPr>
        <w:numPr>
          <w:ilvl w:val="0"/>
          <w:numId w:val="1002"/>
        </w:numPr>
        <w:pStyle w:val="Compact"/>
      </w:pPr>
      <w:r>
        <w:rPr>
          <w:bCs/>
          <w:b/>
        </w:rPr>
        <w:t xml:space="preserve">Entire Agreement:</w:t>
      </w:r>
      <w:r>
        <w:t xml:space="preserve"> </w:t>
      </w:r>
      <w:r>
        <w:t xml:space="preserve">This</w:t>
      </w:r>
      <w:r>
        <w:t xml:space="preserve"> </w:t>
      </w:r>
      <w:r>
        <w:t xml:space="preserve">Purchase Order</w:t>
      </w:r>
      <w:r>
        <w:t xml:space="preserve">, together with any attached schedules and the supplier's standard terms of service, constitutes the entire agreement between the parties regarding the procurement of</w:t>
      </w:r>
      <w:r>
        <w:t xml:space="preserve"> </w:t>
      </w:r>
      <w:r>
        <w:t xml:space="preserve">Physiotherapist</w:t>
      </w:r>
      <w:r>
        <w:t xml:space="preserve"> </w:t>
      </w:r>
      <w:r>
        <w:t xml:space="preserve">services in</w:t>
      </w:r>
      <w:r>
        <w:t xml:space="preserve"> </w:t>
      </w:r>
      <w:r>
        <w:t xml:space="preserve">Canada Montreal</w:t>
      </w:r>
      <w:r>
        <w:t xml:space="preserve">.</w:t>
      </w:r>
    </w:p>
    <w:p>
      <w:pPr>
        <w:pStyle w:val="FirstParagraph"/>
      </w:pPr>
      <w:r>
        <w:t xml:space="preserve">5. Acceptance &amp; Authorization</w:t>
      </w:r>
    </w:p>
    <w:p>
      <w:pPr>
        <w:pStyle w:val="BodyText"/>
      </w:pPr>
      <w:r>
        <w:t xml:space="preserve">By signing below, the authorized representatives of both parties acknowledge and agree to all terms, conditions, and specifications outlined in this</w:t>
      </w:r>
      <w:r>
        <w:t xml:space="preserve"> </w:t>
      </w:r>
      <w:r>
        <w:t xml:space="preserve">Purchase Order</w:t>
      </w:r>
      <w:r>
        <w:t xml:space="preserve"> </w:t>
      </w:r>
      <w:r>
        <w:t xml:space="preserve">for the procurement of</w:t>
      </w:r>
      <w:r>
        <w:t xml:space="preserve"> </w:t>
      </w:r>
      <w:r>
        <w:t xml:space="preserve">Physiotherapist</w:t>
      </w:r>
      <w:r>
        <w:t xml:space="preserve"> </w:t>
      </w:r>
      <w:r>
        <w:t xml:space="preserve">professional services in</w:t>
      </w:r>
      <w:r>
        <w:t xml:space="preserve"> </w:t>
      </w:r>
      <w:r>
        <w:t xml:space="preserve">Canada Montreal</w:t>
      </w:r>
      <w:r>
        <w:t xml:space="preserve">.</w:t>
      </w:r>
    </w:p>
    <w:p>
      <w:pPr>
        <w:pStyle w:val="BodyText"/>
      </w:pPr>
      <w:r>
        <w:rPr>
          <w:bCs/>
          <w:b/>
        </w:rPr>
        <w:t xml:space="preserve">For the Buyer:</w:t>
      </w:r>
      <w:r>
        <w:br/>
      </w:r>
      <w:r>
        <w:t xml:space="preserve">Clinique Réhabilitation du Centre Inc.</w:t>
      </w:r>
    </w:p>
    <w:p>
      <w:pPr>
        <w:pStyle w:val="BodyText"/>
      </w:pPr>
      <w:r>
        <w:t xml:space="preserve">Marie-Claire Tremblay</w:t>
      </w:r>
      <w:r>
        <w:br/>
      </w:r>
      <w:r>
        <w:t xml:space="preserve">Procurement Director</w:t>
      </w:r>
      <w:r>
        <w:br/>
      </w:r>
      <w:r>
        <w:t xml:space="preserve">Date: _______________</w:t>
      </w:r>
    </w:p>
    <w:p>
      <w:pPr>
        <w:pStyle w:val="BodyText"/>
      </w:pPr>
      <w:r>
        <w:rPr>
          <w:bCs/>
          <w:b/>
        </w:rPr>
        <w:t xml:space="preserve">For the Supplier:</w:t>
      </w:r>
      <w:r>
        <w:br/>
      </w:r>
      <w:r>
        <w:t xml:space="preserve">PhysioThérapie Excellence du Québec Inc.</w:t>
      </w:r>
    </w:p>
    <w:p>
      <w:pPr>
        <w:pStyle w:val="BodyText"/>
      </w:pPr>
      <w:r>
        <w:t xml:space="preserve">Dr. Antoine Lavoie</w:t>
      </w:r>
      <w:r>
        <w:br/>
      </w:r>
      <w:r>
        <w:t xml:space="preserve">Lead Physiotherapist &amp; Managing Partner</w:t>
      </w:r>
      <w:r>
        <w:br/>
      </w:r>
      <w:r>
        <w:t xml:space="preserve">Date: _______________</w:t>
      </w:r>
    </w:p>
    <w:p>
      <w:pPr>
        <w:pStyle w:val="BodyText"/>
      </w:pPr>
      <w:r>
        <w:t xml:space="preserve">This Purchase Order (PO-2025-MTL-04872) is a controlled document issued for the procurement of Physiotherapist services in Canada Montreal. Unauthorized reproduction or distribution is prohibited. For inquiries, contact the Procurement Department at (514) 555-0192 or procurement@cliniquerehab.ca. This document is valid only when bearing the original wet-ink signatures of both authorized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Physiotherapist Services - Canada Montreal</dc:title>
  <dc:creator/>
  <dc:language>en</dc:language>
  <cp:keywords/>
  <dcterms:created xsi:type="dcterms:W3CDTF">2026-10-10T06:54:42Z</dcterms:created>
  <dcterms:modified xsi:type="dcterms:W3CDTF">2026-10-10T06:54:42Z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