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Official Procurement Document for Professional Physiotherapist Services</w:t>
      </w:r>
    </w:p>
    <w:p>
      <w:pPr>
        <w:pStyle w:val="BodyText"/>
      </w:pPr>
      <w:r>
        <w:t xml:space="preserve">DR Congo Kinshasa — Republic of the Democratic Republic of the Congo</w:t>
      </w:r>
    </w:p>
    <w:bookmarkEnd w:id="20"/>
    <w:p>
      <w:pPr>
        <w:pStyle w:val="BodyText"/>
      </w:pPr>
      <w:r>
        <w:rPr>
          <w:bCs/>
          <w:b/>
        </w:rPr>
        <w:t xml:space="preserve">Purchase Order No.:</w:t>
      </w:r>
      <w:r>
        <w:t xml:space="preserve"> </w:t>
      </w:r>
      <w:r>
        <w:t xml:space="preserve">PO-CD-KIN-2025-04782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USD (United States Dollar)</w:t>
      </w:r>
      <w:r>
        <w:br/>
      </w:r>
      <w:r>
        <w:rPr>
          <w:bCs/>
          <w:b/>
        </w:rPr>
        <w:t xml:space="preserve">Governing Law:</w:t>
      </w:r>
      <w:r>
        <w:t xml:space="preserve"> </w:t>
      </w:r>
      <w:r>
        <w:t xml:space="preserve">DR Congo Commercial Code</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Name:</w:t>
            </w:r>
            <w:r>
              <w:t xml:space="preserve"> </w:t>
            </w:r>
            <w:r>
              <w:t xml:space="preserve">Kinshasa Regional Health Authority (KRHA)</w:t>
            </w:r>
            <w:r>
              <w:br/>
            </w:r>
            <w:r>
              <w:rPr>
                <w:bCs/>
                <w:b/>
              </w:rPr>
              <w:t xml:space="preserve">Address:</w:t>
            </w:r>
            <w:r>
              <w:t xml:space="preserve"> </w:t>
            </w:r>
            <w:r>
              <w:t xml:space="preserve">Avenue de la Nation, Gombe District, Kinshasa, DR Congo</w:t>
            </w:r>
            <w:r>
              <w:br/>
            </w:r>
            <w:r>
              <w:rPr>
                <w:bCs/>
                <w:b/>
              </w:rPr>
              <w:t xml:space="preserve">Contact:</w:t>
            </w:r>
            <w:r>
              <w:t xml:space="preserve"> </w:t>
            </w:r>
            <w:r>
              <w:t xml:space="preserve">procurement@krha.cd</w:t>
            </w:r>
            <w:r>
              <w:br/>
            </w:r>
            <w:r>
              <w:rPr>
                <w:bCs/>
                <w:b/>
              </w:rPr>
              <w:t xml:space="preserve">Phone:</w:t>
            </w:r>
            <w:r>
              <w:t xml:space="preserve"> </w:t>
            </w:r>
            <w:r>
              <w:t xml:space="preserve">+243 81 000 0000</w:t>
            </w:r>
            <w:r>
              <w:br/>
            </w:r>
            <w:r>
              <w:rPr>
                <w:bCs/>
                <w:b/>
              </w:rPr>
              <w:t xml:space="preserve">Tax ID (NIF):</w:t>
            </w:r>
            <w:r>
              <w:t xml:space="preserve"> </w:t>
            </w:r>
            <w:r>
              <w:t xml:space="preserve">01-23456789-001</w:t>
            </w:r>
          </w:p>
        </w:tc>
        <w:tc>
          <w:tcPr/>
          <w:p>
            <w:pPr>
              <w:pStyle w:val="Compact"/>
              <w:jc w:val="left"/>
            </w:pPr>
            <w:r>
              <w:rPr>
                <w:bCs/>
                <w:b/>
              </w:rPr>
              <w:t xml:space="preserve">Name:</w:t>
            </w:r>
            <w:r>
              <w:t xml:space="preserve"> </w:t>
            </w:r>
            <w:r>
              <w:t xml:space="preserve">Dr. Jean-Pierre Mbuyi, Licensed Physiotherapist</w:t>
            </w:r>
            <w:r>
              <w:br/>
            </w:r>
            <w:r>
              <w:rPr>
                <w:bCs/>
                <w:b/>
              </w:rPr>
              <w:t xml:space="preserve">Clinic:</w:t>
            </w:r>
            <w:r>
              <w:t xml:space="preserve"> </w:t>
            </w:r>
            <w:r>
              <w:t xml:space="preserve">Centre de Réhabilitation Kinshasa</w:t>
            </w:r>
            <w:r>
              <w:br/>
            </w:r>
            <w:r>
              <w:rPr>
                <w:bCs/>
                <w:b/>
              </w:rPr>
              <w:t xml:space="preserve">Address:</w:t>
            </w:r>
            <w:r>
              <w:t xml:space="preserve"> </w:t>
            </w:r>
            <w:r>
              <w:t xml:space="preserve">Boulevard Lumumba, Commune de Limete, Kinshasa, DR Congo</w:t>
            </w:r>
            <w:r>
              <w:br/>
            </w:r>
            <w:r>
              <w:rPr>
                <w:bCs/>
                <w:b/>
              </w:rPr>
              <w:t xml:space="preserve">Contact:</w:t>
            </w:r>
            <w:r>
              <w:t xml:space="preserve"> </w:t>
            </w:r>
            <w:r>
              <w:t xml:space="preserve">jpmbuyi@rehabkinshasa.cd</w:t>
            </w:r>
            <w:r>
              <w:br/>
            </w:r>
            <w:r>
              <w:rPr>
                <w:bCs/>
                <w:b/>
              </w:rPr>
              <w:t xml:space="preserve">Phone:</w:t>
            </w:r>
            <w:r>
              <w:t xml:space="preserve"> </w:t>
            </w:r>
            <w:r>
              <w:t xml:space="preserve">+243 99 111 2222</w:t>
            </w:r>
            <w:r>
              <w:br/>
            </w:r>
            <w:r>
              <w:rPr>
                <w:bCs/>
                <w:b/>
              </w:rPr>
              <w:t xml:space="preserve">Professional License No.:</w:t>
            </w:r>
            <w:r>
              <w:t xml:space="preserve"> </w:t>
            </w:r>
            <w:r>
              <w:t xml:space="preserve">PT-CD-2019-00342</w:t>
            </w:r>
          </w:p>
        </w:tc>
      </w:tr>
    </w:tbl>
    <w:p>
      <w:pPr>
        <w:pStyle w:val="BodyText"/>
      </w:pPr>
      <w:r>
        <w:t xml:space="preserve">2. Description of Procured Services</w:t>
      </w:r>
    </w:p>
    <w:p>
      <w:pPr>
        <w:pStyle w:val="BodyText"/>
      </w:pPr>
      <w:r>
        <w:t xml:space="preserve">This</w:t>
      </w:r>
      <w:r>
        <w:t xml:space="preserve"> </w:t>
      </w:r>
      <w:r>
        <w:t xml:space="preserve">Purchase Order</w:t>
      </w:r>
      <w:r>
        <w:t xml:space="preserve"> </w:t>
      </w:r>
      <w:r>
        <w:t xml:space="preserve">is issued by the Kinshasa Regional Health Authority to formally engage the services of a qualified</w:t>
      </w:r>
      <w:r>
        <w:t xml:space="preserve"> </w:t>
      </w:r>
      <w:r>
        <w:t xml:space="preserve">Physiotherapist</w:t>
      </w:r>
      <w:r>
        <w:t xml:space="preserve"> </w:t>
      </w:r>
      <w:r>
        <w:t xml:space="preserve">to deliver comprehensive rehabilitation and physiotherapy programs within the DR Congo Kinshasa metropolitan area. The</w:t>
      </w:r>
      <w:r>
        <w:t xml:space="preserve"> </w:t>
      </w:r>
      <w:r>
        <w:t xml:space="preserve">Physiotherapist</w:t>
      </w:r>
      <w:r>
        <w:t xml:space="preserve"> </w:t>
      </w:r>
      <w:r>
        <w:t xml:space="preserve">shall provide clinical assessment, treatment planning, manual therapy, therapeutic exercise prescription, and patient education to a designated cohort of patients referred by the KRHA outpatient and inpatient departments.</w:t>
      </w:r>
    </w:p>
    <w:p>
      <w:pPr>
        <w:pStyle w:val="BodyText"/>
      </w:pPr>
      <w:r>
        <w:t xml:space="preserve">The scope of this</w:t>
      </w:r>
      <w:r>
        <w:t xml:space="preserve"> </w:t>
      </w:r>
      <w:r>
        <w:t xml:space="preserve">Purchase Order</w:t>
      </w:r>
      <w:r>
        <w:t xml:space="preserve"> </w:t>
      </w:r>
      <w:r>
        <w:t xml:space="preserve">encompasses the full spectrum of physiotherapeutic interventions, including but not limited to: orthopedic rehabilitation following surgical procedures, neurological physiotherapy for stroke and spinal cord injury patients, pediatric physiotherapy for developmental disorders, sports injury management, and chronic pain management programs. All services shall be rendered at the Centre de Réhabilitation Kinshasa facility or at such other approved locations within DR Congo Kinshasa as mutually agreed upon in writing.</w:t>
      </w:r>
    </w:p>
    <w:p>
      <w:pPr>
        <w:pStyle w:val="BodyText"/>
      </w:pPr>
      <w:r>
        <w:t xml:space="preserve">3. Schedule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Initial comprehensive physiotherapeutic assessment and treatment plan per patient</w:t>
            </w:r>
          </w:p>
        </w:tc>
        <w:tc>
          <w:tcPr/>
          <w:p>
            <w:pPr>
              <w:pStyle w:val="Compact"/>
              <w:jc w:val="left"/>
            </w:pPr>
            <w:r>
              <w:t xml:space="preserve">120 patients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Individual physiotherapy treatment sessions (45 minutes each)</w:t>
            </w:r>
          </w:p>
        </w:tc>
        <w:tc>
          <w:tcPr/>
          <w:p>
            <w:pPr>
              <w:pStyle w:val="Compact"/>
              <w:jc w:val="left"/>
            </w:pPr>
            <w:r>
              <w:t xml:space="preserve">1,440 sessions</w:t>
            </w:r>
          </w:p>
        </w:tc>
        <w:tc>
          <w:tcPr/>
          <w:p>
            <w:pPr>
              <w:pStyle w:val="Compact"/>
              <w:jc w:val="left"/>
            </w:pPr>
            <w:r>
              <w:t xml:space="preserve">35.00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Group physiotherapy and therapeutic exercise classes (60 minutes, max 8 patients)</w:t>
            </w:r>
          </w:p>
        </w:tc>
        <w:tc>
          <w:tcPr/>
          <w:p>
            <w:pPr>
              <w:pStyle w:val="Compact"/>
              <w:jc w:val="left"/>
            </w:pPr>
            <w:r>
              <w:t xml:space="preserve">96 classes</w:t>
            </w:r>
          </w:p>
        </w:tc>
        <w:tc>
          <w:tcPr/>
          <w:p>
            <w:pPr>
              <w:pStyle w:val="Compact"/>
              <w:jc w:val="left"/>
            </w:pPr>
            <w:r>
              <w:t xml:space="preserve">120.00</w:t>
            </w:r>
          </w:p>
        </w:tc>
        <w:tc>
          <w:tcPr/>
          <w:p>
            <w:pPr>
              <w:pStyle w:val="Compact"/>
              <w:jc w:val="left"/>
            </w:pPr>
            <w:r>
              <w:t xml:space="preserve">11,520.00</w:t>
            </w:r>
          </w:p>
        </w:tc>
      </w:tr>
      <w:tr>
        <w:tc>
          <w:tcPr/>
          <w:p>
            <w:pPr>
              <w:pStyle w:val="Compact"/>
              <w:jc w:val="left"/>
            </w:pPr>
            <w:r>
              <w:t xml:space="preserve">4</w:t>
            </w:r>
          </w:p>
        </w:tc>
        <w:tc>
          <w:tcPr/>
          <w:p>
            <w:pPr>
              <w:pStyle w:val="Compact"/>
              <w:jc w:val="left"/>
            </w:pPr>
            <w:r>
              <w:t xml:space="preserve">Specialized electrotherapy and hydrotherapy sessions</w:t>
            </w:r>
          </w:p>
        </w:tc>
        <w:tc>
          <w:tcPr/>
          <w:p>
            <w:pPr>
              <w:pStyle w:val="Compact"/>
              <w:jc w:val="left"/>
            </w:pPr>
            <w:r>
              <w:t xml:space="preserve">360 sessions</w:t>
            </w:r>
          </w:p>
        </w:tc>
        <w:tc>
          <w:tcPr/>
          <w:p>
            <w:pPr>
              <w:pStyle w:val="Compact"/>
              <w:jc w:val="left"/>
            </w:pPr>
            <w:r>
              <w:t xml:space="preserve">55.00</w:t>
            </w:r>
          </w:p>
        </w:tc>
        <w:tc>
          <w:tcPr/>
          <w:p>
            <w:pPr>
              <w:pStyle w:val="Compact"/>
              <w:jc w:val="left"/>
            </w:pPr>
            <w:r>
              <w:t xml:space="preserve">19,800.00</w:t>
            </w:r>
          </w:p>
        </w:tc>
      </w:tr>
      <w:tr>
        <w:tc>
          <w:tcPr/>
          <w:p>
            <w:pPr>
              <w:pStyle w:val="Compact"/>
              <w:jc w:val="left"/>
            </w:pPr>
            <w:r>
              <w:t xml:space="preserve">5</w:t>
            </w:r>
          </w:p>
        </w:tc>
        <w:tc>
          <w:tcPr/>
          <w:p>
            <w:pPr>
              <w:pStyle w:val="Compact"/>
              <w:jc w:val="left"/>
            </w:pPr>
            <w:r>
              <w:t xml:space="preserve">Monthly progress reports and clinical documentation</w:t>
            </w:r>
          </w:p>
        </w:tc>
        <w:tc>
          <w:tcPr/>
          <w:p>
            <w:pPr>
              <w:pStyle w:val="Compact"/>
              <w:jc w:val="left"/>
            </w:pPr>
            <w:r>
              <w:t xml:space="preserve">6 months</w:t>
            </w:r>
          </w:p>
        </w:tc>
        <w:tc>
          <w:tcPr/>
          <w:p>
            <w:pPr>
              <w:pStyle w:val="Compact"/>
              <w:jc w:val="left"/>
            </w:pPr>
            <w:r>
              <w:t xml:space="preserve">500.00</w:t>
            </w:r>
          </w:p>
        </w:tc>
        <w:tc>
          <w:tcPr/>
          <w:p>
            <w:pPr>
              <w:pStyle w:val="Compact"/>
              <w:jc w:val="left"/>
            </w:pPr>
            <w:r>
              <w:t xml:space="preserve">3,000.00</w:t>
            </w:r>
          </w:p>
        </w:tc>
      </w:tr>
      <w:tr>
        <w:tc>
          <w:tcPr/>
          <w:p>
            <w:pPr>
              <w:pStyle w:val="Compact"/>
              <w:jc w:val="left"/>
            </w:pPr>
            <w:r>
              <w:t xml:space="preserve">6</w:t>
            </w:r>
          </w:p>
        </w:tc>
        <w:tc>
          <w:tcPr/>
          <w:p>
            <w:pPr>
              <w:pStyle w:val="Compact"/>
              <w:jc w:val="left"/>
            </w:pPr>
            <w:r>
              <w:t xml:space="preserve">Emergency physiotherapy consultation (on-call, DR Congo Kinshasa)</w:t>
            </w:r>
          </w:p>
        </w:tc>
        <w:tc>
          <w:tcPr/>
          <w:p>
            <w:pPr>
              <w:pStyle w:val="Compact"/>
              <w:jc w:val="left"/>
            </w:pPr>
            <w:r>
              <w:t xml:space="preserve">24 hours/month</w:t>
            </w:r>
          </w:p>
        </w:tc>
        <w:tc>
          <w:tcPr/>
          <w:p>
            <w:pPr>
              <w:pStyle w:val="Compact"/>
              <w:jc w:val="left"/>
            </w:pPr>
            <w:r>
              <w:t xml:space="preserve">800.00</w:t>
            </w:r>
          </w:p>
        </w:tc>
        <w:tc>
          <w:tcPr/>
          <w:p>
            <w:pPr>
              <w:pStyle w:val="Compact"/>
              <w:jc w:val="left"/>
            </w:pPr>
            <w:r>
              <w:t xml:space="preserve">4,800.00</w:t>
            </w:r>
          </w:p>
        </w:tc>
      </w:tr>
      <w:tr>
        <w:tc>
          <w:tcPr>
            <w:gridSpan w:val="4"/>
          </w:tcPr>
          <w:p>
            <w:pPr>
              <w:pStyle w:val="Compact"/>
              <w:jc w:val="right"/>
            </w:pPr>
            <w:r>
              <w:t xml:space="preserve">TOTAL CONTRACT VALUE</w:t>
            </w:r>
          </w:p>
        </w:tc>
        <w:tc>
          <w:tcPr/>
          <w:p>
            <w:pPr>
              <w:pStyle w:val="Compact"/>
              <w:jc w:val="left"/>
            </w:pPr>
            <w:r>
              <w:t xml:space="preserve">94,920.00</w:t>
            </w:r>
          </w:p>
        </w:tc>
      </w:tr>
    </w:tbl>
    <w:p>
      <w:pPr>
        <w:pStyle w:val="BodyText"/>
      </w:pPr>
      <w:r>
        <w:t xml:space="preserve">4. Service Period and Location</w:t>
      </w:r>
    </w:p>
    <w:p>
      <w:pPr>
        <w:pStyle w:val="BodyText"/>
      </w:pPr>
      <w:r>
        <w:t xml:space="preserve">The services described in this</w:t>
      </w:r>
      <w:r>
        <w:t xml:space="preserve"> </w:t>
      </w:r>
      <w:r>
        <w:t xml:space="preserve">Purchase Order</w:t>
      </w:r>
      <w:r>
        <w:t xml:space="preserve"> </w:t>
      </w:r>
      <w:r>
        <w:t xml:space="preserve">shall commence on 1 July 2025 and conclude on 31 December 2025, unless extended by mutual written agreement. All clinical services shall be delivered within the DR Congo Kinshasa urban and peri-urban zones. The</w:t>
      </w:r>
      <w:r>
        <w:t xml:space="preserve"> </w:t>
      </w:r>
      <w:r>
        <w:t xml:space="preserve">Physiotherapist</w:t>
      </w:r>
      <w:r>
        <w:t xml:space="preserve"> </w:t>
      </w:r>
      <w:r>
        <w:t xml:space="preserve">is required to maintain a minimum presence of five (5) working days per week at the designated treatment facility, with availability for emergency consultations as specified in Item 6 above.</w:t>
      </w:r>
    </w:p>
    <w:p>
      <w:pPr>
        <w:pStyle w:val="BodyText"/>
      </w:pPr>
      <w:r>
        <w:t xml:space="preserve">5. Payment Terms</w:t>
      </w:r>
    </w:p>
    <w:p>
      <w:pPr>
        <w:numPr>
          <w:ilvl w:val="0"/>
          <w:numId w:val="1001"/>
        </w:numPr>
        <w:pStyle w:val="Compact"/>
      </w:pPr>
      <w:r>
        <w:t xml:space="preserve">Payment shall be made in United States Dollars (USD) via bank transfer to the account designated by the</w:t>
      </w:r>
      <w:r>
        <w:t xml:space="preserve"> </w:t>
      </w:r>
      <w:r>
        <w:t xml:space="preserve">Physiotherapist</w:t>
      </w:r>
      <w:r>
        <w:t xml:space="preserve"> </w:t>
      </w:r>
      <w:r>
        <w:t xml:space="preserve">in writing.</w:t>
      </w:r>
    </w:p>
    <w:p>
      <w:pPr>
        <w:numPr>
          <w:ilvl w:val="0"/>
          <w:numId w:val="1001"/>
        </w:numPr>
        <w:pStyle w:val="Compact"/>
      </w:pPr>
      <w:r>
        <w:t xml:space="preserve">Invoices shall be submitted monthly by the 5th business day of the following month, referencing this</w:t>
      </w:r>
      <w:r>
        <w:t xml:space="preserve"> </w:t>
      </w:r>
      <w:r>
        <w:t xml:space="preserve">Purchase Order</w:t>
      </w:r>
      <w:r>
        <w:t xml:space="preserve"> </w:t>
      </w:r>
      <w:r>
        <w:t xml:space="preserve">number (PO-CD-KIN-2025-04782).</w:t>
      </w:r>
    </w:p>
    <w:p>
      <w:pPr>
        <w:numPr>
          <w:ilvl w:val="0"/>
          <w:numId w:val="1001"/>
        </w:numPr>
        <w:pStyle w:val="Compact"/>
      </w:pPr>
      <w:r>
        <w:t xml:space="preserve">Payment terms: Net 30 days from receipt of a valid and verified invoice.</w:t>
      </w:r>
    </w:p>
    <w:p>
      <w:pPr>
        <w:numPr>
          <w:ilvl w:val="0"/>
          <w:numId w:val="1001"/>
        </w:numPr>
        <w:pStyle w:val="Compact"/>
      </w:pPr>
      <w:r>
        <w:t xml:space="preserve">A 10% retention shall be withheld from each monthly payment and released in full upon satisfactory completion of the entire service period.</w:t>
      </w:r>
    </w:p>
    <w:p>
      <w:pPr>
        <w:numPr>
          <w:ilvl w:val="0"/>
          <w:numId w:val="1001"/>
        </w:numPr>
        <w:pStyle w:val="Compact"/>
      </w:pPr>
      <w:r>
        <w:t xml:space="preserve">All applicable taxes, levies, and duties under DR Congo national and Kinshasa municipal regulations shall be borne as specified in the applicable tax code. The</w:t>
      </w:r>
      <w:r>
        <w:t xml:space="preserve"> </w:t>
      </w:r>
      <w:r>
        <w:t xml:space="preserve">Physiotherapist</w:t>
      </w:r>
      <w:r>
        <w:t xml:space="preserve"> </w:t>
      </w:r>
      <w:r>
        <w:t xml:space="preserve">shall provide valid tax receipts with each invoice.</w:t>
      </w:r>
    </w:p>
    <w:p>
      <w:pPr>
        <w:numPr>
          <w:ilvl w:val="0"/>
          <w:numId w:val="1001"/>
        </w:numPr>
        <w:pStyle w:val="Compact"/>
      </w:pPr>
      <w:r>
        <w:t xml:space="preserve">Late payments shall accrue interest at a rate of 1.5% per month, calculated from the due date.</w:t>
      </w:r>
    </w:p>
    <w:p>
      <w:pPr>
        <w:pStyle w:val="FirstParagraph"/>
      </w:pPr>
      <w:r>
        <w:t xml:space="preserve">6. Terms and Conditions</w:t>
      </w:r>
    </w:p>
    <w:p>
      <w:pPr>
        <w:numPr>
          <w:ilvl w:val="0"/>
          <w:numId w:val="1002"/>
        </w:numPr>
        <w:pStyle w:val="Compact"/>
      </w:pPr>
      <w:r>
        <w:rPr>
          <w:bCs/>
          <w:b/>
        </w:rPr>
        <w:t xml:space="preserve">Qualifications:</w:t>
      </w:r>
      <w:r>
        <w:t xml:space="preserve"> </w:t>
      </w:r>
      <w:r>
        <w:t xml:space="preserve">The</w:t>
      </w:r>
      <w:r>
        <w:t xml:space="preserve"> </w:t>
      </w:r>
      <w:r>
        <w:t xml:space="preserve">Physiotherapist</w:t>
      </w:r>
      <w:r>
        <w:t xml:space="preserve"> </w:t>
      </w:r>
      <w:r>
        <w:t xml:space="preserve">shall hold a valid professional license issued by the DR Congo Ministry of Health and shall maintain current registration throughout the duration of this</w:t>
      </w:r>
      <w:r>
        <w:t xml:space="preserve"> </w:t>
      </w:r>
      <w:r>
        <w:t xml:space="preserve">Purchase Order</w:t>
      </w:r>
      <w:r>
        <w:t xml:space="preserve">. Proof of licensure shall be provided prior to commencement of services.</w:t>
      </w:r>
    </w:p>
    <w:p>
      <w:pPr>
        <w:numPr>
          <w:ilvl w:val="0"/>
          <w:numId w:val="1002"/>
        </w:numPr>
        <w:pStyle w:val="Compact"/>
      </w:pPr>
      <w:r>
        <w:rPr>
          <w:bCs/>
          <w:b/>
        </w:rPr>
        <w:t xml:space="preserve">Insurance:</w:t>
      </w:r>
      <w:r>
        <w:t xml:space="preserve"> </w:t>
      </w:r>
      <w:r>
        <w:t xml:space="preserve">The</w:t>
      </w:r>
      <w:r>
        <w:t xml:space="preserve"> </w:t>
      </w:r>
      <w:r>
        <w:t xml:space="preserve">Physiotherapist</w:t>
      </w:r>
      <w:r>
        <w:t xml:space="preserve"> </w:t>
      </w:r>
      <w:r>
        <w:t xml:space="preserve">shall maintain professional liability insurance with a minimum coverage of USD 250,000 per occurrence, valid throughout DR Congo Kinshasa and the wider national territory.</w:t>
      </w:r>
    </w:p>
    <w:p>
      <w:pPr>
        <w:numPr>
          <w:ilvl w:val="0"/>
          <w:numId w:val="1002"/>
        </w:numPr>
        <w:pStyle w:val="Compact"/>
      </w:pPr>
      <w:r>
        <w:rPr>
          <w:bCs/>
          <w:b/>
        </w:rPr>
        <w:t xml:space="preserve">Confidentiality:</w:t>
      </w:r>
      <w:r>
        <w:t xml:space="preserve"> </w:t>
      </w:r>
      <w:r>
        <w:t xml:space="preserve">All patient records, clinical data, and operational information obtained in the course of this</w:t>
      </w:r>
      <w:r>
        <w:t xml:space="preserve"> </w:t>
      </w:r>
      <w:r>
        <w:t xml:space="preserve">Purchase Order</w:t>
      </w:r>
      <w:r>
        <w:t xml:space="preserve"> </w:t>
      </w:r>
      <w:r>
        <w:t xml:space="preserve">shall be treated as strictly confidential in accordance with DR Congo data protection regulations.</w:t>
      </w:r>
    </w:p>
    <w:p>
      <w:pPr>
        <w:numPr>
          <w:ilvl w:val="0"/>
          <w:numId w:val="1002"/>
        </w:numPr>
        <w:pStyle w:val="Compact"/>
      </w:pPr>
      <w:r>
        <w:rPr>
          <w:bCs/>
          <w:b/>
        </w:rPr>
        <w:t xml:space="preserve">Performance Standards:</w:t>
      </w:r>
      <w:r>
        <w:t xml:space="preserve"> </w:t>
      </w:r>
      <w:r>
        <w:t xml:space="preserve">The</w:t>
      </w:r>
      <w:r>
        <w:t xml:space="preserve"> </w:t>
      </w:r>
      <w:r>
        <w:t xml:space="preserve">Physiotherapist</w:t>
      </w:r>
      <w:r>
        <w:t xml:space="preserve"> </w:t>
      </w:r>
      <w:r>
        <w:t xml:space="preserve">shall adhere to internationally recognized physiotherapy practice guidelines and shall submit monthly clinical outcome reports to the KRHA medical director.</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material breach, termination may be effected with seven (7) days notice. Upon termination, all completed services shall be invoiced and paid in full.</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civil unrest, epidemic outbreaks, or government-imposed restrictions within DR Congo Kinshasa.</w:t>
      </w:r>
    </w:p>
    <w:p>
      <w:pPr>
        <w:numPr>
          <w:ilvl w:val="0"/>
          <w:numId w:val="1002"/>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subject to good-faith negotiation. Failing resolution within 30 days, disputes shall be referred to arbitration under the rules of the Kinshasa Chamber of Commerce, with proceedings conducted in French or English.</w:t>
      </w:r>
    </w:p>
    <w:p>
      <w:pPr>
        <w:numPr>
          <w:ilvl w:val="0"/>
          <w:numId w:val="1002"/>
        </w:numPr>
        <w:pStyle w:val="Compact"/>
      </w:pPr>
      <w:r>
        <w:rPr>
          <w:bCs/>
          <w:b/>
        </w:rPr>
        <w:t xml:space="preserve">Compliance:</w:t>
      </w:r>
      <w:r>
        <w:t xml:space="preserve"> </w:t>
      </w:r>
      <w:r>
        <w:t xml:space="preserve">The</w:t>
      </w:r>
      <w:r>
        <w:t xml:space="preserve"> </w:t>
      </w:r>
      <w:r>
        <w:t xml:space="preserve">Physiotherapist</w:t>
      </w:r>
      <w:r>
        <w:t xml:space="preserve"> </w:t>
      </w:r>
      <w:r>
        <w:t xml:space="preserve">shall comply with all applicable laws, regulations, and public health directives of the Democratic Republic of the Congo, including those specific to the Kinshasa municipal health authority.</w:t>
      </w:r>
    </w:p>
    <w:p>
      <w:pPr>
        <w:pStyle w:val="FirstParagraph"/>
      </w:pPr>
      <w:r>
        <w:rPr>
          <w:bCs/>
          <w:b/>
        </w:rPr>
        <w:t xml:space="preserve">NOTE:</w:t>
      </w:r>
      <w:r>
        <w:t xml:space="preserve"> </w:t>
      </w:r>
      <w:r>
        <w:t xml:space="preserve">This Purchase Order constitutes a binding procurement instrument. The Physiotherapist acknowledges receipt and acceptance of all terms herein by signing below. No modification to this Purchase Order shall be valid unless executed in writing by both parties and bearing the original Purchase Order reference number.</w:t>
      </w:r>
    </w:p>
    <w:p>
      <w:pPr>
        <w:pStyle w:val="BodyText"/>
      </w:pPr>
      <w:r>
        <w:t xml:space="preserve">7. Authorization and Acceptance</w:t>
      </w:r>
    </w:p>
    <w:p>
      <w:pPr>
        <w:pStyle w:val="BodyText"/>
      </w:pPr>
      <w:r>
        <w:rPr>
          <w:bCs/>
          <w:b/>
        </w:rPr>
        <w:t xml:space="preserve">For and on behalf of the Buyer:</w:t>
      </w:r>
    </w:p>
    <w:p>
      <w:pPr>
        <w:pStyle w:val="BodyText"/>
      </w:pPr>
      <w:r>
        <w:t xml:space="preserve">Kinshasa Regional Health Authority</w:t>
      </w:r>
    </w:p>
    <w:p>
      <w:pPr>
        <w:pStyle w:val="BodyText"/>
      </w:pPr>
      <w:r>
        <w:t xml:space="preserve">Name: _______________________</w:t>
      </w:r>
      <w:r>
        <w:br/>
      </w:r>
      <w:r>
        <w:t xml:space="preserve">Title: Director of Procurement</w:t>
      </w:r>
      <w:r>
        <w:br/>
      </w:r>
      <w:r>
        <w:t xml:space="preserve">Signature &amp; Date: _______________________</w:t>
      </w:r>
    </w:p>
    <w:p>
      <w:pPr>
        <w:pStyle w:val="BodyText"/>
      </w:pPr>
      <w:r>
        <w:rPr>
          <w:bCs/>
          <w:b/>
        </w:rPr>
        <w:t xml:space="preserve">For and on behalf of the Supplier:</w:t>
      </w:r>
    </w:p>
    <w:p>
      <w:pPr>
        <w:pStyle w:val="BodyText"/>
      </w:pPr>
      <w:r>
        <w:t xml:space="preserve">Dr. Jean-Pierre Mbuyi, Physiotherapist</w:t>
      </w:r>
    </w:p>
    <w:p>
      <w:pPr>
        <w:pStyle w:val="BodyText"/>
      </w:pPr>
      <w:r>
        <w:t xml:space="preserve">Name: _______________________</w:t>
      </w:r>
      <w:r>
        <w:br/>
      </w:r>
      <w:r>
        <w:t xml:space="preserve">Title: Lead Physiotherapist</w:t>
      </w:r>
      <w:r>
        <w:br/>
      </w:r>
      <w:r>
        <w:t xml:space="preserve">Signature &amp; Date: _______________________</w:t>
      </w:r>
    </w:p>
    <w:p>
      <w:pPr>
        <w:pStyle w:val="BodyText"/>
      </w:pPr>
      <w:r>
        <w:t xml:space="preserve">Purchase Order No. PO-CD-KIN-2025-04782 | Issued by Kinshasa Regional Health Authority, DR Congo Kinshasa | Page 1 of 1</w:t>
      </w:r>
    </w:p>
    <w:p>
      <w:pPr>
        <w:pStyle w:val="BodyText"/>
      </w:pPr>
      <w:r>
        <w:t xml:space="preserve">This document is the property of the KRHA. Unauthorized reproduction or distribution is prohibited under DR Congo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DR Congo Kinshasa</dc:title>
  <dc:creator/>
  <dc:language>en</dc:language>
  <cp:keywords/>
  <dcterms:created xsi:type="dcterms:W3CDTF">2026-10-10T06:41:00Z</dcterms:created>
  <dcterms:modified xsi:type="dcterms:W3CDTF">2026-10-10T06:41:00Z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