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Physiotherapist Services Procurement — Germany Berlin</w:t>
      </w:r>
    </w:p>
    <w:p>
      <w:pPr>
        <w:pStyle w:val="BodyText"/>
      </w:pPr>
      <w:r>
        <w:t xml:space="preserve">PO No. DE-BER-2025-04871</w:t>
      </w:r>
    </w:p>
    <w:bookmarkEnd w:id="20"/>
    <w:bookmarkStart w:id="21" w:name="purchasing-entity"/>
    <w:p>
      <w:pPr>
        <w:pStyle w:val="Heading3"/>
      </w:pPr>
      <w:r>
        <w:t xml:space="preserve">Purchasing Entity</w:t>
      </w:r>
    </w:p>
    <w:p>
      <w:pPr>
        <w:pStyle w:val="FirstParagraph"/>
      </w:pPr>
      <w:r>
        <w:rPr>
          <w:bCs/>
          <w:b/>
        </w:rPr>
        <w:t xml:space="preserve">MediCare Corporate Health GmbH</w:t>
      </w:r>
    </w:p>
    <w:p>
      <w:pPr>
        <w:pStyle w:val="BodyText"/>
      </w:pPr>
      <w:r>
        <w:t xml:space="preserve">Unter den Linden 42</w:t>
      </w:r>
    </w:p>
    <w:p>
      <w:pPr>
        <w:pStyle w:val="BodyText"/>
      </w:pPr>
      <w:r>
        <w:t xml:space="preserve">10117 Berlin, Germany</w:t>
      </w:r>
    </w:p>
    <w:p>
      <w:pPr>
        <w:pStyle w:val="BodyText"/>
      </w:pPr>
      <w:r>
        <w:t xml:space="preserve">VAT ID: DE 312 456 789</w:t>
      </w:r>
    </w:p>
    <w:p>
      <w:pPr>
        <w:pStyle w:val="BodyText"/>
      </w:pPr>
      <w:r>
        <w:t xml:space="preserve">Contact: procurement@medicare-corporate.de</w:t>
      </w:r>
    </w:p>
    <w:p>
      <w:pPr>
        <w:pStyle w:val="BodyText"/>
      </w:pPr>
      <w:r>
        <w:t xml:space="preserve">Phone: +49 30 5556 7890</w:t>
      </w:r>
    </w:p>
    <w:bookmarkEnd w:id="21"/>
    <w:bookmarkStart w:id="22" w:name="supplier-service-provider"/>
    <w:p>
      <w:pPr>
        <w:pStyle w:val="Heading3"/>
      </w:pPr>
      <w:r>
        <w:t xml:space="preserve">Supplier / Service Provider</w:t>
      </w:r>
    </w:p>
    <w:p>
      <w:pPr>
        <w:pStyle w:val="FirstParagraph"/>
      </w:pPr>
      <w:r>
        <w:rPr>
          <w:bCs/>
          <w:b/>
        </w:rPr>
        <w:t xml:space="preserve">Berlin Physiotherapie Zentrum GmbH</w:t>
      </w:r>
    </w:p>
    <w:p>
      <w:pPr>
        <w:pStyle w:val="BodyText"/>
      </w:pPr>
      <w:r>
        <w:t xml:space="preserve">Charlottenburger Allee 18</w:t>
      </w:r>
    </w:p>
    <w:p>
      <w:pPr>
        <w:pStyle w:val="BodyText"/>
      </w:pPr>
      <w:r>
        <w:t xml:space="preserve">10623 Berlin, Germany</w:t>
      </w:r>
    </w:p>
    <w:p>
      <w:pPr>
        <w:pStyle w:val="BodyText"/>
      </w:pPr>
      <w:r>
        <w:t xml:space="preserve">VAT ID: DE 298 765 431</w:t>
      </w:r>
    </w:p>
    <w:p>
      <w:pPr>
        <w:pStyle w:val="BodyText"/>
      </w:pPr>
      <w:r>
        <w:t xml:space="preserve">Contact: services@berlin-physio-zentrum.de</w:t>
      </w:r>
    </w:p>
    <w:p>
      <w:pPr>
        <w:pStyle w:val="BodyText"/>
      </w:pPr>
      <w:r>
        <w:t xml:space="preserve">Phone: +49 30 8899 2211</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01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rPr>
          <w:bCs/>
          <w:b/>
        </w:rPr>
        <w:t xml:space="preserve">Incoterms:</w:t>
      </w:r>
      <w:r>
        <w:t xml:space="preserve"> </w:t>
      </w:r>
      <w:r>
        <w:t xml:space="preserve">DAP Berlin</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Corporate Wellness Program 2025</w:t>
      </w:r>
    </w:p>
    <w:p>
      <w:pPr>
        <w:pStyle w:val="BodyText"/>
      </w:pPr>
      <w:r>
        <w:rPr>
          <w:bCs/>
          <w:b/>
        </w:rPr>
        <w:t xml:space="preserve">Department:</w:t>
      </w:r>
      <w:r>
        <w:t xml:space="preserve"> </w:t>
      </w:r>
      <w:r>
        <w:t xml:space="preserve">Employee Health &amp; Safety</w:t>
      </w:r>
    </w:p>
    <w:p>
      <w:pPr>
        <w:pStyle w:val="BodyText"/>
      </w:pPr>
      <w:r>
        <w:rPr>
          <w:bCs/>
          <w:b/>
        </w:rPr>
        <w:t xml:space="preserve">Approved By:</w:t>
      </w:r>
      <w:r>
        <w:t xml:space="preserve"> </w:t>
      </w:r>
      <w:r>
        <w:t xml:space="preserve">Dr. Heinrich Vogel, COO</w:t>
      </w:r>
    </w:p>
    <w:p>
      <w:pPr>
        <w:pStyle w:val="BodyText"/>
      </w:pPr>
      <w:r>
        <w:rPr>
          <w:bCs/>
          <w:b/>
        </w:rPr>
        <w:t xml:space="preserve">Cost Center:</w:t>
      </w:r>
      <w:r>
        <w:t xml:space="preserve"> </w:t>
      </w:r>
      <w:r>
        <w:t xml:space="preserve">CC-0442-WELLNESS</w:t>
      </w:r>
    </w:p>
    <w:p>
      <w:pPr>
        <w:pStyle w:val="BodyText"/>
      </w:pPr>
      <w:r>
        <w:rPr>
          <w:bCs/>
          <w:b/>
        </w:rPr>
        <w:t xml:space="preserve">Contract Ref:</w:t>
      </w:r>
      <w:r>
        <w:t xml:space="preserve"> </w:t>
      </w:r>
      <w:r>
        <w:t xml:space="preserve">CW-2025-BER-009</w:t>
      </w:r>
    </w:p>
    <w:bookmarkEnd w:id="24"/>
    <w:bookmarkStart w:id="25" w:name="line-items-physiotherapist-services"/>
    <w:p>
      <w:pPr>
        <w:pStyle w:val="Heading2"/>
      </w:pPr>
      <w:r>
        <w:t xml:space="preserve">Line Items — Physiotherapist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Certified Physiotherapist — Orthopedic Rehabilitation (Full-time, 40 hrs/week)</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02</w:t>
            </w:r>
          </w:p>
        </w:tc>
        <w:tc>
          <w:tcPr/>
          <w:p>
            <w:pPr>
              <w:pStyle w:val="Compact"/>
              <w:jc w:val="left"/>
            </w:pPr>
            <w:r>
              <w:t xml:space="preserve">Certified Physiotherapist — Sports Injury &amp; Manual Therapy (Full-time, 40 hrs/week)</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5,450.00</w:t>
            </w:r>
          </w:p>
        </w:tc>
        <w:tc>
          <w:tcPr/>
          <w:p>
            <w:pPr>
              <w:pStyle w:val="Compact"/>
              <w:jc w:val="left"/>
            </w:pPr>
            <w:r>
              <w:t xml:space="preserve">5,450.00</w:t>
            </w:r>
          </w:p>
        </w:tc>
      </w:tr>
      <w:tr>
        <w:tc>
          <w:tcPr/>
          <w:p>
            <w:pPr>
              <w:pStyle w:val="Compact"/>
              <w:jc w:val="left"/>
            </w:pPr>
            <w:r>
              <w:t xml:space="preserve">03</w:t>
            </w:r>
          </w:p>
        </w:tc>
        <w:tc>
          <w:tcPr/>
          <w:p>
            <w:pPr>
              <w:pStyle w:val="Compact"/>
              <w:jc w:val="left"/>
            </w:pPr>
            <w:r>
              <w:t xml:space="preserve">Physiotherapist — Neurological Rehabilitation Specialist (Part-time, 20 hrs/week)</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2,900.00</w:t>
            </w:r>
          </w:p>
        </w:tc>
        <w:tc>
          <w:tcPr/>
          <w:p>
            <w:pPr>
              <w:pStyle w:val="Compact"/>
              <w:jc w:val="left"/>
            </w:pPr>
            <w:r>
              <w:t xml:space="preserve">2,900.00</w:t>
            </w:r>
          </w:p>
        </w:tc>
      </w:tr>
      <w:tr>
        <w:tc>
          <w:tcPr/>
          <w:p>
            <w:pPr>
              <w:pStyle w:val="Compact"/>
              <w:jc w:val="left"/>
            </w:pPr>
            <w:r>
              <w:t xml:space="preserve">04</w:t>
            </w:r>
          </w:p>
        </w:tc>
        <w:tc>
          <w:tcPr/>
          <w:p>
            <w:pPr>
              <w:pStyle w:val="Compact"/>
              <w:jc w:val="left"/>
            </w:pPr>
            <w:r>
              <w:t xml:space="preserve">On-site Physiotherapy Treatment Sessions (Employee Wellness Program, 120 sessions)</w:t>
            </w:r>
          </w:p>
        </w:tc>
        <w:tc>
          <w:tcPr/>
          <w:p>
            <w:pPr>
              <w:pStyle w:val="Compact"/>
              <w:jc w:val="left"/>
            </w:pPr>
            <w:r>
              <w:t xml:space="preserve">120</w:t>
            </w:r>
          </w:p>
        </w:tc>
        <w:tc>
          <w:tcPr/>
          <w:p>
            <w:pPr>
              <w:pStyle w:val="Compact"/>
              <w:jc w:val="left"/>
            </w:pPr>
            <w:r>
              <w:t xml:space="preserve">Session</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05</w:t>
            </w:r>
          </w:p>
        </w:tc>
        <w:tc>
          <w:tcPr/>
          <w:p>
            <w:pPr>
              <w:pStyle w:val="Compact"/>
              <w:jc w:val="left"/>
            </w:pPr>
            <w:r>
              <w:t xml:space="preserve">Physiotherapy Equipment &amp; Treatment Room Setup (Berlin office, Tiergarten district)</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06</w:t>
            </w:r>
          </w:p>
        </w:tc>
        <w:tc>
          <w:tcPr/>
          <w:p>
            <w:pPr>
              <w:pStyle w:val="Compact"/>
              <w:jc w:val="left"/>
            </w:pPr>
            <w:r>
              <w:t xml:space="preserve">Monthly Physiotherapist Supervision &amp; Quality Assurance Audit</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07</w:t>
            </w:r>
          </w:p>
        </w:tc>
        <w:tc>
          <w:tcPr/>
          <w:p>
            <w:pPr>
              <w:pStyle w:val="Compact"/>
              <w:jc w:val="left"/>
            </w:pPr>
            <w:r>
              <w:t xml:space="preserve">Continuing Education &amp; Professional Development for Physiotherapist Staff (Annual)</w:t>
            </w:r>
          </w:p>
        </w:tc>
        <w:tc>
          <w:tcPr/>
          <w:p>
            <w:pPr>
              <w:pStyle w:val="Compact"/>
              <w:jc w:val="left"/>
            </w:pPr>
            <w:r>
              <w:t xml:space="preserve">3</w:t>
            </w:r>
          </w:p>
        </w:tc>
        <w:tc>
          <w:tcPr/>
          <w:p>
            <w:pPr>
              <w:pStyle w:val="Compact"/>
              <w:jc w:val="left"/>
            </w:pPr>
            <w:r>
              <w:t xml:space="preserve">Staff</w:t>
            </w:r>
          </w:p>
        </w:tc>
        <w:tc>
          <w:tcPr/>
          <w:p>
            <w:pPr>
              <w:pStyle w:val="Compact"/>
              <w:jc w:val="left"/>
            </w:pPr>
            <w:r>
              <w:t xml:space="preserve">850.00</w:t>
            </w:r>
          </w:p>
        </w:tc>
        <w:tc>
          <w:tcPr/>
          <w:p>
            <w:pPr>
              <w:pStyle w:val="Compact"/>
              <w:jc w:val="left"/>
            </w:pPr>
            <w:r>
              <w:t xml:space="preserve">2,550.00</w:t>
            </w:r>
          </w:p>
        </w:tc>
      </w:tr>
      <w:tr>
        <w:tc>
          <w:tcPr>
            <w:gridSpan w:val="5"/>
          </w:tcPr>
          <w:p>
            <w:pPr>
              <w:pStyle w:val="Compact"/>
              <w:jc w:val="right"/>
            </w:pPr>
            <w:r>
              <w:t xml:space="preserve">Subtotal</w:t>
            </w:r>
          </w:p>
        </w:tc>
        <w:tc>
          <w:tcPr/>
          <w:p>
            <w:pPr>
              <w:pStyle w:val="Compact"/>
              <w:jc w:val="left"/>
            </w:pPr>
            <w:r>
              <w:t xml:space="preserve">53,200.00</w:t>
            </w:r>
          </w:p>
        </w:tc>
      </w:tr>
      <w:tr>
        <w:tc>
          <w:tcPr>
            <w:gridSpan w:val="5"/>
          </w:tcPr>
          <w:p>
            <w:pPr>
              <w:pStyle w:val="Compact"/>
              <w:jc w:val="right"/>
            </w:pPr>
            <w:r>
              <w:t xml:space="preserve">VAT (19% — Germany Berlin Standard Rate)</w:t>
            </w:r>
          </w:p>
        </w:tc>
        <w:tc>
          <w:tcPr/>
          <w:p>
            <w:pPr>
              <w:pStyle w:val="Compact"/>
              <w:jc w:val="left"/>
            </w:pPr>
            <w:r>
              <w:t xml:space="preserve">10,108.00</w:t>
            </w:r>
          </w:p>
        </w:tc>
      </w:tr>
      <w:tr>
        <w:tc>
          <w:tcPr>
            <w:gridSpan w:val="5"/>
          </w:tcPr>
          <w:p>
            <w:pPr>
              <w:pStyle w:val="Compact"/>
              <w:jc w:val="right"/>
            </w:pPr>
            <w:r>
              <w:t xml:space="preserve">TOTAL AMOUNT DUE</w:t>
            </w:r>
          </w:p>
        </w:tc>
        <w:tc>
          <w:tcPr/>
          <w:p>
            <w:pPr>
              <w:pStyle w:val="Compact"/>
              <w:jc w:val="left"/>
            </w:pPr>
            <w:r>
              <w:t xml:space="preserve">63,308.00</w:t>
            </w:r>
          </w:p>
        </w:tc>
      </w:tr>
    </w:tbl>
    <w:bookmarkEnd w:id="25"/>
    <w:bookmarkStart w:id="26" w:name="scope-of-work-service-description"/>
    <w:p>
      <w:pPr>
        <w:pStyle w:val="Heading2"/>
      </w:pPr>
      <w:r>
        <w:t xml:space="preserve">Scope of Work &amp; Service Description</w:t>
      </w:r>
    </w:p>
    <w:p>
      <w:pPr>
        <w:pStyle w:val="FirstParagraph"/>
      </w:pPr>
      <w:r>
        <w:t xml:space="preserve">This Purchase Order authorizes the procurement of comprehensive physiotherapy services to be delivered by qualified and licensed Physiotherapist professionals at the Berlin headquarters of MediCare Corporate Health GmbH. The selected Physiotherapist team shall provide orthopedic rehabilitation, sports injury management, neurological rehabilitation, and general wellness physiotherapy to approximately 350 corporate employees located in the Germany Berlin metropolitan area. All Physiotherapist personnel engaged under this Purchase Order must hold a valid state-recognized qualification (Staatsexamen) issued by the competent authority in the state of Berlin and must be registered with the relevant professional chamber (Physiotherapeutenkammer Berlin). The service delivery location is the company's primary office facility at Unter den Linden 42, 10117 Berlin, Germany, and all treatment sessions shall be conducted in accordance with the German Physiotherapy Guidelines (Physiotherapie-Richtlinien) and applicable federal health regulations.</w:t>
      </w:r>
    </w:p>
    <w:bookmarkEnd w:id="26"/>
    <w:bookmarkStart w:id="27" w:name="terms-and-conditions"/>
    <w:p>
      <w:pPr>
        <w:pStyle w:val="Heading2"/>
      </w:pPr>
      <w:r>
        <w:t xml:space="preserve">Terms and Conditions</w:t>
      </w:r>
    </w:p>
    <w:p>
      <w:pPr>
        <w:numPr>
          <w:ilvl w:val="0"/>
          <w:numId w:val="1001"/>
        </w:numPr>
        <w:pStyle w:val="Compact"/>
      </w:pPr>
      <w:r>
        <w:rPr>
          <w:bCs/>
          <w:b/>
        </w:rPr>
        <w:t xml:space="preserve">Compliance:</w:t>
      </w:r>
      <w:r>
        <w:t xml:space="preserve"> </w:t>
      </w:r>
      <w:r>
        <w:t xml:space="preserve">The supplier shall ensure that all Physiotherapist staff comply with the German Health Professions Act (Heilberufsgesetz) and the specific professional regulations governing physiotherapy practice in Germany Berlin. Any deviation from these standards shall constitute a material breach of this Purchase Order.</w:t>
      </w:r>
    </w:p>
    <w:p>
      <w:pPr>
        <w:numPr>
          <w:ilvl w:val="0"/>
          <w:numId w:val="1001"/>
        </w:numPr>
        <w:pStyle w:val="Compact"/>
      </w:pPr>
      <w:r>
        <w:rPr>
          <w:bCs/>
          <w:b/>
        </w:rPr>
        <w:t xml:space="preserve">Insurance:</w:t>
      </w:r>
      <w:r>
        <w:t xml:space="preserve"> </w:t>
      </w:r>
      <w:r>
        <w:t xml:space="preserve">The supplier must maintain professional liability insurance (Berufshaftpflichtversicherung) with a minimum coverage of EUR 5,000,000 per claim, valid throughout the duration of this Purchase Order. Proof of insurance shall be provided prior to the commencement of services.</w:t>
      </w:r>
    </w:p>
    <w:p>
      <w:pPr>
        <w:numPr>
          <w:ilvl w:val="0"/>
          <w:numId w:val="1001"/>
        </w:numPr>
        <w:pStyle w:val="Compact"/>
      </w:pPr>
      <w:r>
        <w:rPr>
          <w:bCs/>
          <w:b/>
        </w:rPr>
        <w:t xml:space="preserve">Confidentiality:</w:t>
      </w:r>
      <w:r>
        <w:t xml:space="preserve"> </w:t>
      </w:r>
      <w:r>
        <w:t xml:space="preserve">All patient and employee health data processed by the Physiotherapist team shall be handled in strict accordance with the General Data Protection Regulation (GDPR) and the German Federal Data Protection Act (BDSG). A Data Processing Agreement (DPA) is attached as Annex A to this Purchase Order.</w:t>
      </w:r>
    </w:p>
    <w:p>
      <w:pPr>
        <w:numPr>
          <w:ilvl w:val="0"/>
          <w:numId w:val="1001"/>
        </w:numPr>
        <w:pStyle w:val="Compact"/>
      </w:pPr>
      <w:r>
        <w:rPr>
          <w:bCs/>
          <w:b/>
        </w:rPr>
        <w:t xml:space="preserve">Payment:</w:t>
      </w:r>
      <w:r>
        <w:t xml:space="preserve"> </w:t>
      </w:r>
      <w:r>
        <w:t xml:space="preserve">Invoices shall be submitted monthly in arrears. Payment shall be made via SEPA bank transfer within 30 calendar days of invoice receipt. Late payments shall accrue interest at the statutory rate under German commercial law (HGB § 288).</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supplier shall ensure a minimum 30-day transition period during which the Physiotherapist team remains available to complete ongoing treatment plans.</w:t>
      </w:r>
    </w:p>
    <w:p>
      <w:pPr>
        <w:numPr>
          <w:ilvl w:val="0"/>
          <w:numId w:val="1001"/>
        </w:numPr>
        <w:pStyle w:val="Compact"/>
      </w:pPr>
      <w:r>
        <w:rPr>
          <w:bCs/>
          <w:b/>
        </w:rPr>
        <w:t xml:space="preserve">Quality Assurance:</w:t>
      </w:r>
      <w:r>
        <w:t xml:space="preserve"> </w:t>
      </w:r>
      <w:r>
        <w:t xml:space="preserve">The supplier shall conduct monthly quality audits of all Physiotherapist services delivered. Reports shall be submitted to the Purchasing Entity's Health &amp; Safety Director by the 5th business day of the following month.</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Any disputes shall be subject to the exclusive jurisdiction of the competent courts in Berlin, Germany.</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closures affecting the Germany Berlin region.</w:t>
      </w:r>
    </w:p>
    <w:bookmarkEnd w:id="27"/>
    <w:bookmarkStart w:id="28" w:name="authorization-signatures"/>
    <w:p>
      <w:pPr>
        <w:pStyle w:val="Heading2"/>
      </w:pPr>
      <w:r>
        <w:t xml:space="preserve">Authorization &amp; Signatures</w:t>
      </w:r>
    </w:p>
    <w:p>
      <w:pPr>
        <w:pStyle w:val="FirstParagraph"/>
      </w:pPr>
      <w:r>
        <w:t xml:space="preserve">By signing below, the authorized representatives of both parties confirm that this Purchase Order for Physiotherapist services in Germany Berlin has been reviewed, approved, and is binding upon both entities as of the date indicated.</w:t>
      </w:r>
    </w:p>
    <w:p>
      <w:pPr>
        <w:pStyle w:val="BodyText"/>
      </w:pPr>
      <w:r>
        <w:rPr>
          <w:bCs/>
          <w:b/>
        </w:rPr>
        <w:t xml:space="preserve">For MediCare Corporate Health GmbH (Buyer)</w:t>
      </w:r>
      <w:r>
        <w:br/>
      </w:r>
      <w:r>
        <w:t xml:space="preserve">Name: Dr. Heinrich Vogel</w:t>
      </w:r>
      <w:r>
        <w:br/>
      </w:r>
      <w:r>
        <w:t xml:space="preserve">Title: Chief Operating Officer</w:t>
      </w:r>
      <w:r>
        <w:br/>
      </w:r>
      <w:r>
        <w:t xml:space="preserve">Date: _______________</w:t>
      </w:r>
    </w:p>
    <w:p>
      <w:pPr>
        <w:pStyle w:val="BodyText"/>
      </w:pPr>
      <w:r>
        <w:rPr>
          <w:bCs/>
          <w:b/>
        </w:rPr>
        <w:t xml:space="preserve">For Berlin Physiotherapie Zentrum GmbH (Supplier)</w:t>
      </w:r>
      <w:r>
        <w:br/>
      </w:r>
      <w:r>
        <w:t xml:space="preserve">Name: Sabine Krüger, M.Sc. Physio.</w:t>
      </w:r>
      <w:r>
        <w:br/>
      </w:r>
      <w:r>
        <w:t xml:space="preserve">Title: Managing Director</w:t>
      </w:r>
      <w:r>
        <w:br/>
      </w:r>
      <w:r>
        <w:t xml:space="preserve">Date: _______________</w:t>
      </w:r>
    </w:p>
    <w:p>
      <w:pPr>
        <w:pStyle w:val="BodyText"/>
      </w:pPr>
      <w:r>
        <w:t xml:space="preserve">Purchase Order No. DE-BER-2025-04871 | Physiotherapist Services | Germany Berlin</w:t>
      </w:r>
    </w:p>
    <w:p>
      <w:pPr>
        <w:pStyle w:val="BodyText"/>
      </w:pPr>
      <w:r>
        <w:t xml:space="preserve">This document is valid for 90 days from the date of issue. Please reference the Purchase Order number on all correspondence and invoices.</w:t>
      </w:r>
    </w:p>
    <w:p>
      <w:pPr>
        <w:pStyle w:val="BodyText"/>
      </w:pPr>
      <w:r>
        <w:t xml:space="preserve">© 2025 MediCare Corporate Health GmbH —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Germany Berlin</dc:title>
  <dc:creator/>
  <dc:language>en</dc:language>
  <cp:keywords/>
  <dcterms:created xsi:type="dcterms:W3CDTF">2026-10-10T07:59:06Z</dcterms:created>
  <dcterms:modified xsi:type="dcterms:W3CDTF">2026-10-10T07:59:06Z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