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Physiotherapist Professional Services &amp; Equipment Procurement</w:t>
      </w:r>
    </w:p>
    <w:p>
      <w:pPr>
        <w:pStyle w:val="BodyText"/>
      </w:pPr>
      <w:r>
        <w:t xml:space="preserve">Abidjan, Ivory Coast</w:t>
      </w:r>
    </w:p>
    <w:p>
      <w:pPr>
        <w:pStyle w:val="BodyText"/>
      </w:pPr>
      <w:r>
        <w:t xml:space="preserve">PO No: IV-CI-ABJ-2025-04782</w:t>
      </w:r>
    </w:p>
    <w:p>
      <w:pPr>
        <w:pStyle w:val="BodyText"/>
      </w:pPr>
      <w:r>
        <w:t xml:space="preserve">Date of Issue: 15 June 2025</w:t>
      </w:r>
    </w:p>
    <w:bookmarkEnd w:id="20"/>
    <w:bookmarkStart w:id="21" w:name="purchasing-party-buyer"/>
    <w:p>
      <w:pPr>
        <w:pStyle w:val="Heading3"/>
      </w:pPr>
      <w:r>
        <w:t xml:space="preserve">Purchasing Party (Buyer)</w:t>
      </w:r>
    </w:p>
    <w:p>
      <w:pPr>
        <w:pStyle w:val="FirstParagraph"/>
      </w:pPr>
      <w:r>
        <w:rPr>
          <w:bCs/>
          <w:b/>
        </w:rPr>
        <w:t xml:space="preserve">Centre de Rééducation Physique d'Abidjan</w:t>
      </w:r>
    </w:p>
    <w:p>
      <w:pPr>
        <w:pStyle w:val="BodyText"/>
      </w:pPr>
      <w:r>
        <w:t xml:space="preserve">12 Boulevard de la Paix, Cocody</w:t>
      </w:r>
    </w:p>
    <w:p>
      <w:pPr>
        <w:pStyle w:val="BodyText"/>
      </w:pPr>
      <w:r>
        <w:t xml:space="preserve">Abidjan, Ivory Coast</w:t>
      </w:r>
    </w:p>
    <w:p>
      <w:pPr>
        <w:pStyle w:val="BodyText"/>
      </w:pPr>
      <w:r>
        <w:t xml:space="preserve">Tel: +225 27 22 45 67 89</w:t>
      </w:r>
    </w:p>
    <w:p>
      <w:pPr>
        <w:pStyle w:val="BodyText"/>
      </w:pPr>
      <w:r>
        <w:t xml:space="preserve">Email: procurement@crpa.ci</w:t>
      </w:r>
    </w:p>
    <w:p>
      <w:pPr>
        <w:pStyle w:val="BodyText"/>
      </w:pPr>
      <w:r>
        <w:t xml:space="preserve">RC: CI-ABJ-2019-B-4521</w:t>
      </w:r>
    </w:p>
    <w:bookmarkEnd w:id="21"/>
    <w:bookmarkStart w:id="22" w:name="supplier-seller"/>
    <w:p>
      <w:pPr>
        <w:pStyle w:val="Heading3"/>
      </w:pPr>
      <w:r>
        <w:t xml:space="preserve">Supplier (Seller)</w:t>
      </w:r>
    </w:p>
    <w:p>
      <w:pPr>
        <w:pStyle w:val="FirstParagraph"/>
      </w:pPr>
      <w:r>
        <w:rPr>
          <w:bCs/>
          <w:b/>
        </w:rPr>
        <w:t xml:space="preserve">MediPhysio Equipment &amp; Services SARL</w:t>
      </w:r>
    </w:p>
    <w:p>
      <w:pPr>
        <w:pStyle w:val="BodyText"/>
      </w:pPr>
      <w:r>
        <w:t xml:space="preserve">45 Avenue de l'Indépendance, Plateau</w:t>
      </w:r>
    </w:p>
    <w:p>
      <w:pPr>
        <w:pStyle w:val="BodyText"/>
      </w:pPr>
      <w:r>
        <w:t xml:space="preserve">Abidjan, Ivory Coast</w:t>
      </w:r>
    </w:p>
    <w:p>
      <w:pPr>
        <w:pStyle w:val="BodyText"/>
      </w:pPr>
      <w:r>
        <w:t xml:space="preserve">Tel: +225 27 21 33 44 55</w:t>
      </w:r>
    </w:p>
    <w:p>
      <w:pPr>
        <w:pStyle w:val="BodyText"/>
      </w:pPr>
      <w:r>
        <w:t xml:space="preserve">Email: sales@mediphysio.ci</w:t>
      </w:r>
    </w:p>
    <w:p>
      <w:pPr>
        <w:pStyle w:val="BodyText"/>
      </w:pPr>
      <w:r>
        <w:t xml:space="preserve">RC: CI-ABJ-2017-B-8834</w:t>
      </w:r>
    </w:p>
    <w:bookmarkEnd w:id="22"/>
    <w:p>
      <w:pPr>
        <w:pStyle w:val="BodyText"/>
      </w:pPr>
      <w:r>
        <w:t xml:space="preserve">Order Details &amp; Scope of Procurement</w:t>
      </w:r>
    </w:p>
    <w:p>
      <w:pPr>
        <w:pStyle w:val="BodyText"/>
      </w:pPr>
      <w:r>
        <w:t xml:space="preserve">This</w:t>
      </w:r>
      <w:r>
        <w:t xml:space="preserve"> </w:t>
      </w:r>
      <w:r>
        <w:t xml:space="preserve">Purchase Order</w:t>
      </w:r>
      <w:r>
        <w:t xml:space="preserve"> </w:t>
      </w:r>
      <w:r>
        <w:t xml:space="preserve">is issued by Centre de Rééducation Physique d'Abidjan to formally request the procurement of professional</w:t>
      </w:r>
      <w:r>
        <w:t xml:space="preserve"> </w:t>
      </w:r>
      <w:r>
        <w:t xml:space="preserve">Physiotherapist</w:t>
      </w:r>
      <w:r>
        <w:t xml:space="preserve"> </w:t>
      </w:r>
      <w:r>
        <w:t xml:space="preserve">services and associated clinical equipment for deployment at our rehabilitation facility located in</w:t>
      </w:r>
      <w:r>
        <w:t xml:space="preserve"> </w:t>
      </w:r>
      <w:r>
        <w:t xml:space="preserve">Ivory Coast Abidjan</w:t>
      </w:r>
      <w:r>
        <w:t xml:space="preserve">. This document serves as the binding contractual instrument governing the terms, conditions, deliverables, and financial obligations between both parties for the specified period. The</w:t>
      </w:r>
      <w:r>
        <w:t xml:space="preserve"> </w:t>
      </w:r>
      <w:r>
        <w:t xml:space="preserve">Physiotherapist</w:t>
      </w:r>
      <w:r>
        <w:t xml:space="preserve"> </w:t>
      </w:r>
      <w:r>
        <w:t xml:space="preserve">services outlined herein are intended to support the ongoing orthopedic rehabilitation, post-surgical recovery, and chronic pain management programs operated by our centre in the Abidjan metropolitan region of Ivory Coast.</w:t>
      </w:r>
    </w:p>
    <w:p>
      <w:pPr>
        <w:pStyle w:val="BodyText"/>
      </w:pPr>
      <w:r>
        <w:t xml:space="preserve">Itemized Purchase Order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Full-time</w:t>
            </w:r>
            <w:r>
              <w:t xml:space="preserve"> </w:t>
            </w:r>
            <w:r>
              <w:rPr>
                <w:bCs/>
                <w:b/>
              </w:rPr>
              <w:t xml:space="preserve">Physiotherapist</w:t>
            </w:r>
            <w:r>
              <w:t xml:space="preserve"> </w:t>
            </w:r>
            <w:r>
              <w:t xml:space="preserve">professional services (certified, 5+ years experience in orthopedic and neurological rehabilitation) – monthly retainer for 12 months</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Isokinetic dynamometer system for</w:t>
            </w:r>
            <w:r>
              <w:t xml:space="preserve"> </w:t>
            </w:r>
            <w:r>
              <w:rPr>
                <w:bCs/>
                <w:b/>
              </w:rPr>
              <w:t xml:space="preserve">Physiotherapist</w:t>
            </w:r>
            <w:r>
              <w:t xml:space="preserve"> </w:t>
            </w:r>
            <w:r>
              <w:t xml:space="preserve">strength assessment and progressive resistance training protocols</w:t>
            </w:r>
          </w:p>
        </w:tc>
        <w:tc>
          <w:tcPr/>
          <w:p>
            <w:pPr>
              <w:pStyle w:val="Compact"/>
              <w:jc w:val="left"/>
            </w:pPr>
            <w:r>
              <w:t xml:space="preserve">1 unit</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03</w:t>
            </w:r>
          </w:p>
        </w:tc>
        <w:tc>
          <w:tcPr/>
          <w:p>
            <w:pPr>
              <w:pStyle w:val="Compact"/>
              <w:jc w:val="left"/>
            </w:pPr>
            <w:r>
              <w:t xml:space="preserve">Cryotherapy and thermotherapy unit for</w:t>
            </w:r>
            <w:r>
              <w:t xml:space="preserve"> </w:t>
            </w:r>
            <w:r>
              <w:rPr>
                <w:bCs/>
                <w:b/>
              </w:rPr>
              <w:t xml:space="preserve">Physiotherapist</w:t>
            </w:r>
            <w:r>
              <w:t xml:space="preserve"> </w:t>
            </w:r>
            <w:r>
              <w:t xml:space="preserve">use in acute and chronic injury management</w:t>
            </w:r>
          </w:p>
        </w:tc>
        <w:tc>
          <w:tcPr/>
          <w:p>
            <w:pPr>
              <w:pStyle w:val="Compact"/>
              <w:jc w:val="left"/>
            </w:pPr>
            <w:r>
              <w:t xml:space="preserve">2 units</w:t>
            </w:r>
          </w:p>
        </w:tc>
        <w:tc>
          <w:tcPr/>
          <w:p>
            <w:pPr>
              <w:pStyle w:val="Compact"/>
              <w:jc w:val="left"/>
            </w:pPr>
            <w:r>
              <w:t xml:space="preserve">3,200,000</w:t>
            </w:r>
          </w:p>
        </w:tc>
        <w:tc>
          <w:tcPr/>
          <w:p>
            <w:pPr>
              <w:pStyle w:val="Compact"/>
              <w:jc w:val="left"/>
            </w:pPr>
            <w:r>
              <w:t xml:space="preserve">6,400,000</w:t>
            </w:r>
          </w:p>
        </w:tc>
      </w:tr>
      <w:tr>
        <w:tc>
          <w:tcPr/>
          <w:p>
            <w:pPr>
              <w:pStyle w:val="Compact"/>
              <w:jc w:val="left"/>
            </w:pPr>
            <w:r>
              <w:t xml:space="preserve">04</w:t>
            </w:r>
          </w:p>
        </w:tc>
        <w:tc>
          <w:tcPr/>
          <w:p>
            <w:pPr>
              <w:pStyle w:val="Compact"/>
              <w:jc w:val="left"/>
            </w:pPr>
            <w:r>
              <w:t xml:space="preserve">Electrotherapy and TENS stimulation devices for</w:t>
            </w:r>
            <w:r>
              <w:t xml:space="preserve"> </w:t>
            </w:r>
            <w:r>
              <w:rPr>
                <w:bCs/>
                <w:b/>
              </w:rPr>
              <w:t xml:space="preserve">Physiotherapist</w:t>
            </w:r>
            <w:r>
              <w:t xml:space="preserve"> </w:t>
            </w:r>
            <w:r>
              <w:t xml:space="preserve">pain management and muscle re-education sessions</w:t>
            </w:r>
          </w:p>
        </w:tc>
        <w:tc>
          <w:tcPr/>
          <w:p>
            <w:pPr>
              <w:pStyle w:val="Compact"/>
              <w:jc w:val="left"/>
            </w:pPr>
            <w:r>
              <w:t xml:space="preserve">4 units</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05</w:t>
            </w:r>
          </w:p>
        </w:tc>
        <w:tc>
          <w:tcPr/>
          <w:p>
            <w:pPr>
              <w:pStyle w:val="Compact"/>
              <w:jc w:val="left"/>
            </w:pPr>
            <w:r>
              <w:t xml:space="preserve">Hydrotherapy pool installation and maintenance package for aquatic</w:t>
            </w:r>
            <w:r>
              <w:t xml:space="preserve"> </w:t>
            </w:r>
            <w:r>
              <w:rPr>
                <w:bCs/>
                <w:b/>
              </w:rPr>
              <w:t xml:space="preserve">Physiotherapist</w:t>
            </w:r>
            <w:r>
              <w:t xml:space="preserve"> </w:t>
            </w:r>
            <w:r>
              <w:t xml:space="preserve">rehabilitation programs</w:t>
            </w:r>
          </w:p>
        </w:tc>
        <w:tc>
          <w:tcPr/>
          <w:p>
            <w:pPr>
              <w:pStyle w:val="Compact"/>
              <w:jc w:val="left"/>
            </w:pPr>
            <w:r>
              <w:t xml:space="preserve">1 package</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06</w:t>
            </w:r>
          </w:p>
        </w:tc>
        <w:tc>
          <w:tcPr/>
          <w:p>
            <w:pPr>
              <w:pStyle w:val="Compact"/>
              <w:jc w:val="left"/>
            </w:pPr>
            <w:r>
              <w:t xml:space="preserve">Manual therapy treatment tables, adjustable, with accessories for</w:t>
            </w:r>
            <w:r>
              <w:t xml:space="preserve"> </w:t>
            </w:r>
            <w:r>
              <w:rPr>
                <w:bCs/>
                <w:b/>
              </w:rPr>
              <w:t xml:space="preserve">Physiotherapist</w:t>
            </w:r>
            <w:r>
              <w:t xml:space="preserve"> </w:t>
            </w:r>
            <w:r>
              <w:t xml:space="preserve">clinical practice</w:t>
            </w:r>
          </w:p>
        </w:tc>
        <w:tc>
          <w:tcPr/>
          <w:p>
            <w:pPr>
              <w:pStyle w:val="Compact"/>
              <w:jc w:val="left"/>
            </w:pPr>
            <w:r>
              <w:t xml:space="preserve">6 units</w:t>
            </w:r>
          </w:p>
        </w:tc>
        <w:tc>
          <w:tcPr/>
          <w:p>
            <w:pPr>
              <w:pStyle w:val="Compact"/>
              <w:jc w:val="left"/>
            </w:pPr>
            <w:r>
              <w:t xml:space="preserve">950,000</w:t>
            </w:r>
          </w:p>
        </w:tc>
        <w:tc>
          <w:tcPr/>
          <w:p>
            <w:pPr>
              <w:pStyle w:val="Compact"/>
              <w:jc w:val="left"/>
            </w:pPr>
            <w:r>
              <w:t xml:space="preserve">5,700,000</w:t>
            </w:r>
          </w:p>
        </w:tc>
      </w:tr>
      <w:tr>
        <w:tc>
          <w:tcPr/>
          <w:p>
            <w:pPr>
              <w:pStyle w:val="Compact"/>
              <w:jc w:val="left"/>
            </w:pPr>
            <w:r>
              <w:t xml:space="preserve">07</w:t>
            </w:r>
          </w:p>
        </w:tc>
        <w:tc>
          <w:tcPr/>
          <w:p>
            <w:pPr>
              <w:pStyle w:val="Compact"/>
              <w:jc w:val="left"/>
            </w:pPr>
            <w:r>
              <w:t xml:space="preserve">Continuing professional development and certification training for the</w:t>
            </w:r>
            <w:r>
              <w:t xml:space="preserve"> </w:t>
            </w:r>
            <w:r>
              <w:rPr>
                <w:bCs/>
                <w:b/>
              </w:rPr>
              <w:t xml:space="preserve">Physiotherapist</w:t>
            </w:r>
            <w:r>
              <w:t xml:space="preserve"> </w:t>
            </w:r>
            <w:r>
              <w:t xml:space="preserve">in advanced sports medicine (Abidjan-based workshop, 2 weeks)</w:t>
            </w:r>
          </w:p>
        </w:tc>
        <w:tc>
          <w:tcPr/>
          <w:p>
            <w:pPr>
              <w:pStyle w:val="Compact"/>
              <w:jc w:val="left"/>
            </w:pPr>
            <w:r>
              <w:t xml:space="preserve">1 session</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08</w:t>
            </w:r>
          </w:p>
        </w:tc>
        <w:tc>
          <w:tcPr/>
          <w:p>
            <w:pPr>
              <w:pStyle w:val="Compact"/>
              <w:jc w:val="left"/>
            </w:pPr>
            <w:r>
              <w:t xml:space="preserve">Installation, calibration, and 24-month warranty service for all equipment listed in this</w:t>
            </w:r>
            <w:r>
              <w:t xml:space="preserve"> </w:t>
            </w:r>
            <w:r>
              <w:rPr>
                <w:bCs/>
                <w:b/>
              </w:rPr>
              <w:t xml:space="preserve">Purchase Order</w:t>
            </w:r>
          </w:p>
        </w:tc>
        <w:tc>
          <w:tcPr/>
          <w:p>
            <w:pPr>
              <w:pStyle w:val="Compact"/>
              <w:jc w:val="left"/>
            </w:pPr>
            <w:r>
              <w:t xml:space="preserve">1 service</w:t>
            </w:r>
          </w:p>
        </w:tc>
        <w:tc>
          <w:tcPr/>
          <w:p>
            <w:pPr>
              <w:pStyle w:val="Compact"/>
              <w:jc w:val="left"/>
            </w:pPr>
            <w:r>
              <w:t xml:space="preserve">3,500,000</w:t>
            </w:r>
          </w:p>
        </w:tc>
        <w:tc>
          <w:tcPr/>
          <w:p>
            <w:pPr>
              <w:pStyle w:val="Compact"/>
              <w:jc w:val="left"/>
            </w:pPr>
            <w:r>
              <w:t xml:space="preserve">3,500,000</w:t>
            </w:r>
          </w:p>
        </w:tc>
      </w:tr>
      <w:tr>
        <w:tc>
          <w:tcPr>
            <w:gridSpan w:val="4"/>
          </w:tcPr>
          <w:p>
            <w:pPr>
              <w:pStyle w:val="Compact"/>
              <w:jc w:val="left"/>
            </w:pPr>
            <w:r>
              <w:t xml:space="preserve">TOTAL AMOUNT DUE (XOF)</w:t>
            </w:r>
          </w:p>
        </w:tc>
        <w:tc>
          <w:tcPr/>
          <w:p>
            <w:pPr>
              <w:pStyle w:val="Compact"/>
              <w:jc w:val="left"/>
            </w:pPr>
            <w:r>
              <w:t xml:space="preserve">66,500,000</w:t>
            </w:r>
          </w:p>
        </w:tc>
      </w:tr>
      <w:tr>
        <w:tc>
          <w:tcPr>
            <w:gridSpan w:val="4"/>
          </w:tcPr>
          <w:p>
            <w:pPr>
              <w:pStyle w:val="Compact"/>
              <w:jc w:val="left"/>
            </w:pPr>
            <w:r>
              <w:t xml:space="preserve">TOTAL AMOUNT DUE (EUR – approximate)</w:t>
            </w:r>
          </w:p>
        </w:tc>
        <w:tc>
          <w:tcPr/>
          <w:p>
            <w:pPr>
              <w:pStyle w:val="Compact"/>
              <w:jc w:val="left"/>
            </w:pPr>
            <w:r>
              <w:t xml:space="preserve">€101,230</w:t>
            </w: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Ivory Coast, specifically the Ivorian Commercial Code and applicable regulations of the Abidjan Chamber of Commerce and Industry. Any disputes arising from this</w:t>
      </w:r>
      <w:r>
        <w:t xml:space="preserve"> </w:t>
      </w:r>
      <w:r>
        <w:t xml:space="preserve">Purchase Order</w:t>
      </w:r>
      <w:r>
        <w:t xml:space="preserve"> </w:t>
      </w:r>
      <w:r>
        <w:t xml:space="preserve">shall be resolved through arbitration in</w:t>
      </w:r>
      <w:r>
        <w:t xml:space="preserve"> </w:t>
      </w:r>
      <w:r>
        <w:t xml:space="preserve">Ivory Coast Abidjan</w:t>
      </w:r>
      <w:r>
        <w:t xml:space="preserve"> </w:t>
      </w:r>
      <w:r>
        <w:t xml:space="preserve">under the rules of the Ivorian Arbitration Centre.</w:t>
      </w:r>
    </w:p>
    <w:p>
      <w:pPr>
        <w:numPr>
          <w:ilvl w:val="0"/>
          <w:numId w:val="1001"/>
        </w:numPr>
        <w:pStyle w:val="Compact"/>
      </w:pPr>
      <w:r>
        <w:rPr>
          <w:bCs/>
          <w:b/>
        </w:rPr>
        <w:t xml:space="preserve">Delivery and Deployment:</w:t>
      </w:r>
      <w:r>
        <w:t xml:space="preserve"> </w:t>
      </w:r>
      <w:r>
        <w:t xml:space="preserve">All equipment items referenced in this</w:t>
      </w:r>
      <w:r>
        <w:t xml:space="preserve"> </w:t>
      </w:r>
      <w:r>
        <w:t xml:space="preserve">Purchase Order</w:t>
      </w:r>
      <w:r>
        <w:t xml:space="preserve"> </w:t>
      </w:r>
      <w:r>
        <w:t xml:space="preserve">shall be delivered to the Centre de Rééducation Physique d'Abidjan facility at 12 Boulevard de la Paix, Cocody,</w:t>
      </w:r>
      <w:r>
        <w:t xml:space="preserve"> </w:t>
      </w:r>
      <w:r>
        <w:t xml:space="preserve">Ivory Coast Abidjan</w:t>
      </w:r>
      <w:r>
        <w:t xml:space="preserve">, no later than 30 September 2025. The contracted</w:t>
      </w:r>
      <w:r>
        <w:t xml:space="preserve"> </w:t>
      </w:r>
      <w:r>
        <w:t xml:space="preserve">Physiotherapist</w:t>
      </w:r>
      <w:r>
        <w:t xml:space="preserve"> </w:t>
      </w:r>
      <w:r>
        <w:t xml:space="preserve">shall commence professional services on 1 October 2025 and shall report to the Medical Director of the centre on a full-time basis (Monday to Friday, 08:00–17:00).</w:t>
      </w:r>
    </w:p>
    <w:p>
      <w:pPr>
        <w:numPr>
          <w:ilvl w:val="0"/>
          <w:numId w:val="1001"/>
        </w:numPr>
        <w:pStyle w:val="Compact"/>
      </w:pPr>
      <w:r>
        <w:rPr>
          <w:bCs/>
          <w:b/>
        </w:rPr>
        <w:t xml:space="preserve">Payment Terms:</w:t>
      </w:r>
      <w:r>
        <w:t xml:space="preserve"> </w:t>
      </w:r>
      <w:r>
        <w:t xml:space="preserve">Payment for this</w:t>
      </w:r>
      <w:r>
        <w:t xml:space="preserve"> </w:t>
      </w:r>
      <w:r>
        <w:t xml:space="preserve">Purchase Order</w:t>
      </w:r>
      <w:r>
        <w:t xml:space="preserve"> </w:t>
      </w:r>
      <w:r>
        <w:t xml:space="preserve">shall be structured as follows: 30% advance payment upon signature of this</w:t>
      </w:r>
      <w:r>
        <w:t xml:space="preserve"> </w:t>
      </w:r>
      <w:r>
        <w:t xml:space="preserve">Purchase Order</w:t>
      </w:r>
      <w:r>
        <w:t xml:space="preserve">; 40% upon confirmed delivery and installation of all equipment in</w:t>
      </w:r>
      <w:r>
        <w:t xml:space="preserve"> </w:t>
      </w:r>
      <w:r>
        <w:t xml:space="preserve">Ivory Coast Abidjan</w:t>
      </w:r>
      <w:r>
        <w:t xml:space="preserve">; and 30% upon successful completion of the 12-month</w:t>
      </w:r>
      <w:r>
        <w:t xml:space="preserve"> </w:t>
      </w:r>
      <w:r>
        <w:t xml:space="preserve">Physiotherapist</w:t>
      </w:r>
      <w:r>
        <w:t xml:space="preserve"> </w:t>
      </w:r>
      <w:r>
        <w:t xml:space="preserve">service contract and final acceptance. All payments shall be made via bank transfer to the supplier's designated account in CFA Francs (XOF) through a licensed Ivorian financial institution.</w:t>
      </w:r>
    </w:p>
    <w:p>
      <w:pPr>
        <w:numPr>
          <w:ilvl w:val="0"/>
          <w:numId w:val="1001"/>
        </w:numPr>
        <w:pStyle w:val="Compact"/>
      </w:pPr>
      <w:r>
        <w:rPr>
          <w:bCs/>
          <w:b/>
        </w:rPr>
        <w:t xml:space="preserve">Quality and Compliance:</w:t>
      </w:r>
      <w:r>
        <w:t xml:space="preserve"> </w:t>
      </w:r>
      <w:r>
        <w:t xml:space="preserve">The</w:t>
      </w:r>
      <w:r>
        <w:t xml:space="preserve"> </w:t>
      </w:r>
      <w:r>
        <w:t xml:space="preserve">Physiotherapist</w:t>
      </w:r>
      <w:r>
        <w:t xml:space="preserve"> </w:t>
      </w:r>
      <w:r>
        <w:t xml:space="preserve">engaged under this</w:t>
      </w:r>
      <w:r>
        <w:t xml:space="preserve"> </w:t>
      </w:r>
      <w:r>
        <w:t xml:space="preserve">Purchase Order</w:t>
      </w:r>
      <w:r>
        <w:t xml:space="preserve"> </w:t>
      </w:r>
      <w:r>
        <w:t xml:space="preserve">must hold a valid license issued by the Ivorian Ministry of Health and a recognized degree in Physiotherapy from an accredited institution. All equipment must comply with Ivorian medical device regulations and carry valid CE or equivalent certification. The supplier warrants that all goods are new, free from defects, and fit for professional</w:t>
      </w:r>
      <w:r>
        <w:t xml:space="preserve"> </w:t>
      </w:r>
      <w:r>
        <w:t xml:space="preserve">Physiotherapist</w:t>
      </w:r>
      <w:r>
        <w:t xml:space="preserve"> </w:t>
      </w:r>
      <w:r>
        <w:t xml:space="preserve">clinical use.</w:t>
      </w:r>
    </w:p>
    <w:p>
      <w:pPr>
        <w:numPr>
          <w:ilvl w:val="0"/>
          <w:numId w:val="1001"/>
        </w:numPr>
        <w:pStyle w:val="Compact"/>
      </w:pPr>
      <w:r>
        <w:rPr>
          <w:bCs/>
          <w:b/>
        </w:rPr>
        <w:t xml:space="preserve">Warranty and After-Sales Support:</w:t>
      </w:r>
      <w:r>
        <w:t xml:space="preserve"> </w:t>
      </w:r>
      <w:r>
        <w:t xml:space="preserve">The supplier shall provide a minimum 24-month warranty on all equipment purchased under this</w:t>
      </w:r>
      <w:r>
        <w:t xml:space="preserve"> </w:t>
      </w:r>
      <w:r>
        <w:t xml:space="preserve">Purchase Order</w:t>
      </w:r>
      <w:r>
        <w:t xml:space="preserve">. During the warranty period, any malfunction or defect shall be repaired or replaced at no additional cost to the buyer. The supplier shall maintain a dedicated technical support team accessible in</w:t>
      </w:r>
      <w:r>
        <w:t xml:space="preserve"> </w:t>
      </w:r>
      <w:r>
        <w:t xml:space="preserve">Ivory Coast Abidjan</w:t>
      </w:r>
      <w:r>
        <w:t xml:space="preserve"> </w:t>
      </w:r>
      <w:r>
        <w:t xml:space="preserve">for response times not exceeding 48 hours.</w:t>
      </w:r>
    </w:p>
    <w:p>
      <w:pPr>
        <w:numPr>
          <w:ilvl w:val="0"/>
          <w:numId w:val="1001"/>
        </w:numPr>
        <w:pStyle w:val="Compact"/>
      </w:pPr>
      <w:r>
        <w:rPr>
          <w:bCs/>
          <w:b/>
        </w:rPr>
        <w:t xml:space="preserve">Confidentiality and Data Protection:</w:t>
      </w:r>
      <w:r>
        <w:t xml:space="preserve"> </w:t>
      </w:r>
      <w:r>
        <w:t xml:space="preserve">Both parties agree to maintain strict confidentiality regarding all patient data, clinical protocols, and proprietary treatment methodologies employed by the</w:t>
      </w:r>
      <w:r>
        <w:t xml:space="preserve"> </w:t>
      </w:r>
      <w:r>
        <w:t xml:space="preserve">Physiotherapist</w:t>
      </w:r>
      <w:r>
        <w:t xml:space="preserve"> </w:t>
      </w:r>
      <w:r>
        <w:t xml:space="preserve">at the</w:t>
      </w:r>
      <w:r>
        <w:t xml:space="preserve"> </w:t>
      </w:r>
      <w:r>
        <w:t xml:space="preserve">Ivory Coast Abidjan</w:t>
      </w:r>
      <w:r>
        <w:t xml:space="preserve"> </w:t>
      </w:r>
      <w:r>
        <w:t xml:space="preserve">facility. This obligation shall survive the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60 days' written notice. In the event of termination, the</w:t>
      </w:r>
      <w:r>
        <w:t xml:space="preserve"> </w:t>
      </w:r>
      <w:r>
        <w:t xml:space="preserve">Physiotherapist</w:t>
      </w:r>
      <w:r>
        <w:t xml:space="preserve"> </w:t>
      </w:r>
      <w:r>
        <w:t xml:space="preserve">service obligation shall be fulfilled pro-rata, and all delivered equipment shall remain the property of the buyer. The supplier shall provide a full handover of all clinical records and patient progress documentation to the centre in</w:t>
      </w:r>
      <w:r>
        <w:t xml:space="preserve"> </w:t>
      </w:r>
      <w:r>
        <w:t xml:space="preserve">Ivory Coast Abidjan</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civil unrest, government sanctions, or epidemics affecting operations in</w:t>
      </w:r>
      <w:r>
        <w:t xml:space="preserve"> </w:t>
      </w:r>
      <w:r>
        <w:t xml:space="preserve">Ivory Coast Abidjan</w:t>
      </w:r>
      <w:r>
        <w:t xml:space="preserve"> </w:t>
      </w:r>
      <w:r>
        <w:t xml:space="preserve">or the broader West African region.</w:t>
      </w:r>
    </w:p>
    <w:p>
      <w:pPr>
        <w:numPr>
          <w:ilvl w:val="0"/>
          <w:numId w:val="1001"/>
        </w:numPr>
        <w:pStyle w:val="Compact"/>
      </w:pPr>
      <w:r>
        <w:rPr>
          <w:bCs/>
          <w:b/>
        </w:rPr>
        <w:t xml:space="preserve">Acceptance and Validity:</w:t>
      </w:r>
      <w:r>
        <w:t xml:space="preserve"> </w:t>
      </w:r>
      <w:r>
        <w:t xml:space="preserve">This</w:t>
      </w:r>
      <w:r>
        <w:t xml:space="preserve"> </w:t>
      </w:r>
      <w:r>
        <w:t xml:space="preserve">Purchase Order</w:t>
      </w:r>
      <w:r>
        <w:t xml:space="preserve"> </w:t>
      </w:r>
      <w:r>
        <w:t xml:space="preserve">is valid for acceptance within 14 calendar days of the issue date. Failure to accept within this period shall render this</w:t>
      </w:r>
      <w:r>
        <w:t xml:space="preserve"> </w:t>
      </w:r>
      <w:r>
        <w:t xml:space="preserve">Purchase Order</w:t>
      </w:r>
      <w:r>
        <w:t xml:space="preserve"> </w:t>
      </w:r>
      <w:r>
        <w:t xml:space="preserve">null and void. Upon acceptance, this document constitutes a binding agreement between the parties for the procurement of</w:t>
      </w:r>
      <w:r>
        <w:t xml:space="preserve"> </w:t>
      </w:r>
      <w:r>
        <w:t xml:space="preserve">Physiotherapist</w:t>
      </w:r>
      <w:r>
        <w:t xml:space="preserve"> </w:t>
      </w:r>
      <w:r>
        <w:t xml:space="preserve">services and equipment in</w:t>
      </w:r>
      <w:r>
        <w:t xml:space="preserve"> </w:t>
      </w:r>
      <w:r>
        <w:t xml:space="preserve">Ivory Coast Abidjan</w:t>
      </w:r>
      <w:r>
        <w:t xml:space="preserve">.</w:t>
      </w:r>
    </w:p>
    <w:p>
      <w:pPr>
        <w:pStyle w:val="FirstParagraph"/>
      </w:pPr>
      <w:r>
        <w:t xml:space="preserve">Authorisation and Signatures</w:t>
      </w:r>
    </w:p>
    <w:p>
      <w:pPr>
        <w:pStyle w:val="BodyText"/>
      </w:pPr>
      <w:r>
        <w:rPr>
          <w:bCs/>
          <w:b/>
        </w:rPr>
        <w:t xml:space="preserve">For the Purchasing Party</w:t>
      </w:r>
      <w:r>
        <w:br/>
      </w:r>
      <w:r>
        <w:t xml:space="preserve">Dr. Awa Koné, Medical Director</w:t>
      </w:r>
      <w:r>
        <w:br/>
      </w:r>
      <w:r>
        <w:t xml:space="preserve">Centre de Rééducation Physique d'Abidjan</w:t>
      </w:r>
      <w:r>
        <w:br/>
      </w:r>
      <w:r>
        <w:t xml:space="preserve">Signature &amp; Company Seal: _________________________</w:t>
      </w:r>
      <w:r>
        <w:br/>
      </w:r>
      <w:r>
        <w:t xml:space="preserve">Date: _______________</w:t>
      </w:r>
    </w:p>
    <w:p>
      <w:pPr>
        <w:pStyle w:val="BodyText"/>
      </w:pPr>
      <w:r>
        <w:rPr>
          <w:bCs/>
          <w:b/>
        </w:rPr>
        <w:t xml:space="preserve">For the Supplier</w:t>
      </w:r>
      <w:r>
        <w:br/>
      </w:r>
      <w:r>
        <w:t xml:space="preserve">M. Jean-Marc Dupont, General Manager</w:t>
      </w:r>
      <w:r>
        <w:br/>
      </w:r>
      <w:r>
        <w:t xml:space="preserve">MediPhysio Equipment &amp; Services SARL</w:t>
      </w:r>
      <w:r>
        <w:br/>
      </w:r>
      <w:r>
        <w:t xml:space="preserve">Signature &amp; Company Seal: _________________________</w:t>
      </w:r>
      <w:r>
        <w:br/>
      </w:r>
      <w:r>
        <w:t xml:space="preserve">Date: _______________</w:t>
      </w:r>
    </w:p>
    <w:p>
      <w:pPr>
        <w:pStyle w:val="BodyText"/>
      </w:pPr>
      <w:r>
        <w:t xml:space="preserve">This</w:t>
      </w:r>
      <w:r>
        <w:t xml:space="preserve"> </w:t>
      </w:r>
      <w:r>
        <w:rPr>
          <w:bCs/>
          <w:b/>
        </w:rPr>
        <w:t xml:space="preserve">Purchase Order</w:t>
      </w:r>
      <w:r>
        <w:t xml:space="preserve"> </w:t>
      </w:r>
      <w:r>
        <w:t xml:space="preserve">(Ref: IV-CI-ABJ-2025-04782) is issued for the procurement of</w:t>
      </w:r>
      <w:r>
        <w:t xml:space="preserve"> </w:t>
      </w:r>
      <w:r>
        <w:rPr>
          <w:bCs/>
          <w:b/>
        </w:rPr>
        <w:t xml:space="preserve">Physiotherapist</w:t>
      </w:r>
      <w:r>
        <w:t xml:space="preserve"> </w:t>
      </w:r>
      <w:r>
        <w:t xml:space="preserve">professional services and clinical rehabilitation equipment for deployment in</w:t>
      </w:r>
      <w:r>
        <w:t xml:space="preserve"> </w:t>
      </w:r>
      <w:r>
        <w:rPr>
          <w:bCs/>
          <w:b/>
        </w:rPr>
        <w:t xml:space="preserve">Ivory Coast Abidjan</w:t>
      </w:r>
      <w:r>
        <w:t xml:space="preserve">. This document is valid only when signed and sealed by both authorised representatives. Unauthorised reproduction or distribution is prohibited.</w:t>
      </w:r>
    </w:p>
    <w:p>
      <w:pPr>
        <w:pStyle w:val="BodyText"/>
      </w:pPr>
      <w:r>
        <w:t xml:space="preserve">Document generated: 15 June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Ivory Coast Abidjan</dc:title>
  <dc:creator/>
  <dc:language>en</dc:language>
  <cp:keywords/>
  <dcterms:created xsi:type="dcterms:W3CDTF">2026-10-10T06:28:55Z</dcterms:created>
  <dcterms:modified xsi:type="dcterms:W3CDTF">2026-10-10T06:28:55Z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