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Physiotherapist Professional Services – Sri Lanka Colombo</w:t>
      </w:r>
    </w:p>
    <w:bookmarkEnd w:id="20"/>
    <w:p>
      <w:pPr>
        <w:pStyle w:val="BodyText"/>
      </w:pPr>
      <w:r>
        <w:rPr>
          <w:bCs/>
          <w:b/>
        </w:rPr>
        <w:t xml:space="preserve">PO Number:</w:t>
      </w:r>
      <w:r>
        <w:t xml:space="preserve"> </w:t>
      </w:r>
      <w:r>
        <w:t xml:space="preserve">PO/SLC/2025/04782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t xml:space="preserve">Approved</w:t>
      </w:r>
    </w:p>
    <w:p>
      <w:pPr>
        <w:pStyle w:val="BodyText"/>
      </w:pPr>
      <w:r>
        <w:t xml:space="preserve">1. Purchasing Entity</w:t>
      </w:r>
    </w:p>
    <w:bookmarkStart w:id="21" w:name="buyer-requisitioning-department"/>
    <w:p>
      <w:pPr>
        <w:pStyle w:val="Heading4"/>
      </w:pPr>
      <w:r>
        <w:t xml:space="preserve">Buyer / Requisitioning Department</w:t>
      </w:r>
    </w:p>
    <w:p>
      <w:pPr>
        <w:pStyle w:val="FirstParagraph"/>
      </w:pPr>
      <w:r>
        <w:rPr>
          <w:bCs/>
          <w:b/>
        </w:rPr>
        <w:t xml:space="preserve">Organization:</w:t>
      </w:r>
      <w:r>
        <w:t xml:space="preserve"> </w:t>
      </w:r>
      <w:r>
        <w:t xml:space="preserve">Ceylon Wellness &amp; Rehabilitation Centre (Pvt) Ltd.</w:t>
      </w:r>
    </w:p>
    <w:p>
      <w:pPr>
        <w:pStyle w:val="BodyText"/>
      </w:pPr>
      <w:r>
        <w:rPr>
          <w:bCs/>
          <w:b/>
        </w:rPr>
        <w:t xml:space="preserve">Address:</w:t>
      </w:r>
      <w:r>
        <w:t xml:space="preserve"> </w:t>
      </w:r>
      <w:r>
        <w:t xml:space="preserve">42, Galle Road, Colombo 03, Sri Lanka Colombo</w:t>
      </w:r>
    </w:p>
    <w:p>
      <w:pPr>
        <w:pStyle w:val="BodyText"/>
      </w:pPr>
      <w:r>
        <w:rPr>
          <w:bCs/>
          <w:b/>
        </w:rPr>
        <w:t xml:space="preserve">Contact Person:</w:t>
      </w:r>
      <w:r>
        <w:t xml:space="preserve"> </w:t>
      </w:r>
      <w:r>
        <w:t xml:space="preserve">Ms. Nimali Perera, Procurement Manager</w:t>
      </w:r>
    </w:p>
    <w:p>
      <w:pPr>
        <w:pStyle w:val="BodyText"/>
      </w:pPr>
      <w:r>
        <w:rPr>
          <w:bCs/>
          <w:b/>
        </w:rPr>
        <w:t xml:space="preserve">Email:</w:t>
      </w:r>
      <w:r>
        <w:t xml:space="preserve"> </w:t>
      </w:r>
      <w:r>
        <w:t xml:space="preserve">procurement@ceylonwellness.lk</w:t>
      </w:r>
    </w:p>
    <w:p>
      <w:pPr>
        <w:pStyle w:val="BodyText"/>
      </w:pPr>
      <w:r>
        <w:rPr>
          <w:bCs/>
          <w:b/>
        </w:rPr>
        <w:t xml:space="preserve">Phone:</w:t>
      </w:r>
      <w:r>
        <w:t xml:space="preserve"> </w:t>
      </w:r>
      <w:r>
        <w:t xml:space="preserve">+94 11 245 6789</w:t>
      </w:r>
    </w:p>
    <w:bookmarkEnd w:id="21"/>
    <w:bookmarkStart w:id="22" w:name="supplier-service-provider"/>
    <w:p>
      <w:pPr>
        <w:pStyle w:val="Heading4"/>
      </w:pPr>
      <w:r>
        <w:t xml:space="preserve">Supplier / Service Provider</w:t>
      </w:r>
    </w:p>
    <w:p>
      <w:pPr>
        <w:pStyle w:val="FirstParagraph"/>
      </w:pPr>
      <w:r>
        <w:rPr>
          <w:bCs/>
          <w:b/>
        </w:rPr>
        <w:t xml:space="preserve">Organization:</w:t>
      </w:r>
      <w:r>
        <w:t xml:space="preserve"> </w:t>
      </w:r>
      <w:r>
        <w:t xml:space="preserve">Lanka Physiotherapy &amp; Sports Medicine Associates</w:t>
      </w:r>
    </w:p>
    <w:p>
      <w:pPr>
        <w:pStyle w:val="BodyText"/>
      </w:pPr>
      <w:r>
        <w:rPr>
          <w:bCs/>
          <w:b/>
        </w:rPr>
        <w:t xml:space="preserve">Address:</w:t>
      </w:r>
      <w:r>
        <w:t xml:space="preserve"> </w:t>
      </w:r>
      <w:r>
        <w:t xml:space="preserve">18, Temple Road, Colombo 10, Sri Lanka Colombo</w:t>
      </w:r>
    </w:p>
    <w:p>
      <w:pPr>
        <w:pStyle w:val="BodyText"/>
      </w:pPr>
      <w:r>
        <w:rPr>
          <w:bCs/>
          <w:b/>
        </w:rPr>
        <w:t xml:space="preserve">Contact Person:</w:t>
      </w:r>
      <w:r>
        <w:t xml:space="preserve"> </w:t>
      </w:r>
      <w:r>
        <w:t xml:space="preserve">Dr. Ruwan Jayawardena, Lead Physiotherapist</w:t>
      </w:r>
    </w:p>
    <w:p>
      <w:pPr>
        <w:pStyle w:val="BodyText"/>
      </w:pPr>
      <w:r>
        <w:rPr>
          <w:bCs/>
          <w:b/>
        </w:rPr>
        <w:t xml:space="preserve">Email:</w:t>
      </w:r>
      <w:r>
        <w:t xml:space="preserve"> </w:t>
      </w:r>
      <w:r>
        <w:t xml:space="preserve">services@lankaphysio.lk</w:t>
      </w:r>
    </w:p>
    <w:p>
      <w:pPr>
        <w:pStyle w:val="BodyText"/>
      </w:pPr>
      <w:r>
        <w:rPr>
          <w:bCs/>
          <w:b/>
        </w:rPr>
        <w:t xml:space="preserve">Phone:</w:t>
      </w:r>
      <w:r>
        <w:t xml:space="preserve"> </w:t>
      </w:r>
      <w:r>
        <w:t xml:space="preserve">+94 11 312 4567</w:t>
      </w:r>
    </w:p>
    <w:p>
      <w:pPr>
        <w:pStyle w:val="BodyText"/>
      </w:pPr>
      <w:r>
        <w:rPr>
          <w:bCs/>
          <w:b/>
        </w:rPr>
        <w:t xml:space="preserve">TIN:</w:t>
      </w:r>
      <w:r>
        <w:t xml:space="preserve"> </w:t>
      </w:r>
      <w:r>
        <w:t xml:space="preserve">700123456-0000</w:t>
      </w:r>
    </w:p>
    <w:bookmarkEnd w:id="22"/>
    <w:p>
      <w:pPr>
        <w:pStyle w:val="BodyText"/>
      </w:pPr>
      <w:r>
        <w:t xml:space="preserve">2. Description of Purchase</w:t>
      </w:r>
    </w:p>
    <w:p>
      <w:pPr>
        <w:pStyle w:val="BodyText"/>
      </w:pPr>
      <w:r>
        <w:t xml:space="preserve">This Purchase Order is issued by Ceylon Wellness &amp; Rehabilitation Centre (Pvt) Ltd. to formally engage the services of a qualified</w:t>
      </w:r>
      <w:r>
        <w:t xml:space="preserve"> </w:t>
      </w:r>
      <w:r>
        <w:rPr>
          <w:bCs/>
          <w:b/>
        </w:rPr>
        <w:t xml:space="preserve">Physiotherapist</w:t>
      </w:r>
      <w:r>
        <w:t xml:space="preserve"> </w:t>
      </w:r>
      <w:r>
        <w:t xml:space="preserve">and associated clinical support staff for a period of twelve (12) months. The Physiotherapist shall provide comprehensive outpatient and inpatient rehabilitation services at the facility located in Sri Lanka Colombo. The scope of this Purchase Order encompasses manual therapy, electrotherapy, exercise prescription, post-surgical rehabilitation, sports injury management, and chronic pain management programmes. All services shall be delivered in accordance with the standards set by the Sri Lanka Physiotherapy Association and the Ministry of Health, Sri Lanka.</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Senior Physiotherapist – Full-time clinical services (outpatient &amp; inpatient rehabilitation at Sri Lanka Colombo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Junior Physiotherapist – Part-time support (20 hrs/week) for sports injury clinic</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220,000.00</w:t>
            </w:r>
          </w:p>
        </w:tc>
        <w:tc>
          <w:tcPr/>
          <w:p>
            <w:pPr>
              <w:pStyle w:val="Compact"/>
              <w:jc w:val="left"/>
            </w:pPr>
            <w:r>
              <w:t xml:space="preserve">2,640,000.00</w:t>
            </w:r>
          </w:p>
        </w:tc>
      </w:tr>
      <w:tr>
        <w:tc>
          <w:tcPr/>
          <w:p>
            <w:pPr>
              <w:pStyle w:val="Compact"/>
              <w:jc w:val="left"/>
            </w:pPr>
            <w:r>
              <w:t xml:space="preserve">3</w:t>
            </w:r>
          </w:p>
        </w:tc>
        <w:tc>
          <w:tcPr/>
          <w:p>
            <w:pPr>
              <w:pStyle w:val="Compact"/>
              <w:jc w:val="left"/>
            </w:pPr>
            <w:r>
              <w:t xml:space="preserve">Electrotherapy &amp; Ultrasound Equipment (rental, monthly) – 4 units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Therapeutic Exercise Equipment &amp; Accessories (one-time procurement)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5</w:t>
            </w:r>
          </w:p>
        </w:tc>
        <w:tc>
          <w:tcPr/>
          <w:p>
            <w:pPr>
              <w:pStyle w:val="Compact"/>
              <w:jc w:val="left"/>
            </w:pPr>
            <w:r>
              <w:t xml:space="preserve">Continuing Professional Development (CPD) training for Physiotherapist team – 2 workshops/year</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6</w:t>
            </w:r>
          </w:p>
        </w:tc>
        <w:tc>
          <w:tcPr/>
          <w:p>
            <w:pPr>
              <w:pStyle w:val="Compact"/>
              <w:jc w:val="left"/>
            </w:pPr>
            <w:r>
              <w:t xml:space="preserve">Medical Insurance &amp; Professional Indemnity Coverage for Physiotherapist staff</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456,000.00</w:t>
            </w:r>
          </w:p>
        </w:tc>
      </w:tr>
      <w:tr>
        <w:tc>
          <w:tcPr>
            <w:gridSpan w:val="5"/>
          </w:tcPr>
          <w:p>
            <w:pPr>
              <w:pStyle w:val="Compact"/>
              <w:jc w:val="right"/>
            </w:pPr>
            <w:r>
              <w:t xml:space="preserve">Grand Total (LKR)</w:t>
            </w:r>
          </w:p>
        </w:tc>
        <w:tc>
          <w:tcPr/>
          <w:p>
            <w:pPr>
              <w:pStyle w:val="Compact"/>
              <w:jc w:val="left"/>
            </w:pPr>
            <w:r>
              <w:t xml:space="preserve">10,956,000.00</w:t>
            </w:r>
          </w:p>
        </w:tc>
      </w:tr>
      <w:tr>
        <w:tc>
          <w:tcPr>
            <w:gridSpan w:val="5"/>
          </w:tcPr>
          <w:p>
            <w:pPr>
              <w:pStyle w:val="Compact"/>
              <w:jc w:val="right"/>
            </w:pPr>
            <w:r>
              <w:t xml:space="preserve">VAT @ 18% (LKR)</w:t>
            </w:r>
          </w:p>
        </w:tc>
        <w:tc>
          <w:tcPr/>
          <w:p>
            <w:pPr>
              <w:pStyle w:val="Compact"/>
              <w:jc w:val="left"/>
            </w:pPr>
            <w:r>
              <w:t xml:space="preserve">1,972,080.00</w:t>
            </w:r>
          </w:p>
        </w:tc>
      </w:tr>
      <w:tr>
        <w:tc>
          <w:tcPr>
            <w:gridSpan w:val="5"/>
          </w:tcPr>
          <w:p>
            <w:pPr>
              <w:pStyle w:val="Compact"/>
              <w:jc w:val="right"/>
            </w:pPr>
            <w:r>
              <w:t xml:space="preserve">Net Payable Amount (LKR)</w:t>
            </w:r>
          </w:p>
        </w:tc>
        <w:tc>
          <w:tcPr/>
          <w:p>
            <w:pPr>
              <w:pStyle w:val="Compact"/>
              <w:jc w:val="left"/>
            </w:pPr>
            <w:r>
              <w:t xml:space="preserve">12,928,080.00</w:t>
            </w:r>
          </w:p>
        </w:tc>
      </w:tr>
    </w:tbl>
    <w:p>
      <w:pPr>
        <w:pStyle w:val="BodyText"/>
      </w:pPr>
      <w:r>
        <w:t xml:space="preserve">4. Terms and Conditions</w:t>
      </w:r>
    </w:p>
    <w:p>
      <w:pPr>
        <w:numPr>
          <w:ilvl w:val="0"/>
          <w:numId w:val="1001"/>
        </w:numPr>
        <w:pStyle w:val="Compact"/>
      </w:pPr>
      <w:r>
        <w:rPr>
          <w:bCs/>
          <w:b/>
        </w:rPr>
        <w:t xml:space="preserve">Service Location:</w:t>
      </w:r>
      <w:r>
        <w:t xml:space="preserve"> </w:t>
      </w:r>
      <w:r>
        <w:t xml:space="preserve">All Physiotherapist services under this Purchase Order shall be rendered exclusively at the Ceylon Wellness &amp; Rehabilitation Centre premises in Sri Lanka Colombo, unless otherwise agreed in writing for home-visit or hospital-based interventions.</w:t>
      </w:r>
    </w:p>
    <w:p>
      <w:pPr>
        <w:numPr>
          <w:ilvl w:val="0"/>
          <w:numId w:val="1001"/>
        </w:numPr>
        <w:pStyle w:val="Compact"/>
      </w:pPr>
      <w:r>
        <w:rPr>
          <w:bCs/>
          <w:b/>
        </w:rPr>
        <w:t xml:space="preserve">Qualification Requirements:</w:t>
      </w:r>
      <w:r>
        <w:t xml:space="preserve"> </w:t>
      </w:r>
      <w:r>
        <w:t xml:space="preserve">The Lead Physiotherapist must hold a Bachelor of Science in Physiotherapy (BSc PT) from a Sri Lanka-recognized institution, be registered with the Sri Lanka Physiotherapy Association, and possess a minimum of five (5) years of post-qualification clinical experience. The Junior Physiotherapist must hold a minimum of two (2) years of experience.</w:t>
      </w:r>
    </w:p>
    <w:p>
      <w:pPr>
        <w:numPr>
          <w:ilvl w:val="0"/>
          <w:numId w:val="1001"/>
        </w:numPr>
        <w:pStyle w:val="Compact"/>
      </w:pPr>
      <w:r>
        <w:rPr>
          <w:bCs/>
          <w:b/>
        </w:rPr>
        <w:t xml:space="preserve">Payment Terms:</w:t>
      </w:r>
      <w:r>
        <w:t xml:space="preserve"> </w:t>
      </w:r>
      <w:r>
        <w:t xml:space="preserve">Payment shall be made on a monthly basis within thirty (30) days of receipt of a valid invoice. The first payment is due on 15 July 2025. All payments shall be made via bank transfer to the supplier's designated account in Sri Lanka Colombo.</w:t>
      </w:r>
    </w:p>
    <w:p>
      <w:pPr>
        <w:numPr>
          <w:ilvl w:val="0"/>
          <w:numId w:val="1001"/>
        </w:numPr>
        <w:pStyle w:val="Compact"/>
      </w:pPr>
      <w:r>
        <w:rPr>
          <w:bCs/>
          <w:b/>
        </w:rPr>
        <w:t xml:space="preserve">Performance Standards:</w:t>
      </w:r>
      <w:r>
        <w:t xml:space="preserve"> </w:t>
      </w:r>
      <w:r>
        <w:t xml:space="preserve">The Physiotherapist shall maintain a minimum patient satisfaction score of 85% as measured by quarterly internal audits. Failure to meet this standard for two consecutive quarters shall constitute grounds for termination of this Purchase Order with thirty (30) days' written notice.</w:t>
      </w:r>
    </w:p>
    <w:p>
      <w:pPr>
        <w:numPr>
          <w:ilvl w:val="0"/>
          <w:numId w:val="1001"/>
        </w:numPr>
        <w:pStyle w:val="Compact"/>
      </w:pPr>
      <w:r>
        <w:rPr>
          <w:bCs/>
          <w:b/>
        </w:rPr>
        <w:t xml:space="preserve">Confidentiality:</w:t>
      </w:r>
      <w:r>
        <w:t xml:space="preserve"> </w:t>
      </w:r>
      <w:r>
        <w:t xml:space="preserve">All patient records, clinical data, and proprietary treatment protocols handled by the Physiotherapist team shall remain strictly confidential in compliance with the Sri Lanka Data Protection Act No. 9 of 2022.</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supplier shall be compensated for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shall be resolved through arbitration in Colombo, Sri Lanka Colombo, in accordance with the Arbitration Act No. 11 of 1995.</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Sri Lanka Colombo.</w:t>
      </w:r>
    </w:p>
    <w:p>
      <w:pPr>
        <w:pStyle w:val="FirstParagraph"/>
      </w:pPr>
      <w:r>
        <w:t xml:space="preserve">5. Delivery and Commencement</w:t>
      </w:r>
    </w:p>
    <w:p>
      <w:pPr>
        <w:pStyle w:val="BodyText"/>
      </w:pPr>
      <w:r>
        <w:t xml:space="preserve">The Physiotherapist services shall commence on</w:t>
      </w:r>
      <w:r>
        <w:t xml:space="preserve"> </w:t>
      </w:r>
      <w:r>
        <w:rPr>
          <w:bCs/>
          <w:b/>
        </w:rPr>
        <w:t xml:space="preserve">01 July 2025</w:t>
      </w:r>
      <w:r>
        <w:t xml:space="preserve"> </w:t>
      </w:r>
      <w:r>
        <w:t xml:space="preserve">and shall continue for a period of twelve (12) months, concluding on</w:t>
      </w:r>
      <w:r>
        <w:t xml:space="preserve"> </w:t>
      </w:r>
      <w:r>
        <w:rPr>
          <w:bCs/>
          <w:b/>
        </w:rPr>
        <w:t xml:space="preserve">30 June 2026</w:t>
      </w:r>
      <w:r>
        <w:t xml:space="preserve">, unless extended by mutual written agreement. The supplier shall ensure that all Physiotherapist staff are inducted, registered with the facility's HR system, and equipped with necessary credentials no later than 28 June 2025. All therapeutic equipment listed in Line Item 4 shall be delivered and installed at the Sri Lanka Colombo facility by 30 June 2025.</w:t>
      </w:r>
    </w:p>
    <w:p>
      <w:pPr>
        <w:pStyle w:val="BodyText"/>
      </w:pPr>
      <w:r>
        <w:t xml:space="preserve">6. Authorization and Acceptance</w:t>
      </w:r>
    </w:p>
    <w:p>
      <w:pPr>
        <w:pStyle w:val="BodyText"/>
      </w:pPr>
      <w:r>
        <w:rPr>
          <w:bCs/>
          <w:b/>
        </w:rPr>
        <w:t xml:space="preserve">For and on behalf of the Buyer:</w:t>
      </w:r>
    </w:p>
    <w:p>
      <w:pPr>
        <w:pStyle w:val="BodyText"/>
      </w:pPr>
      <w:r>
        <w:t xml:space="preserve">Ceylon Wellness &amp; Rehabilitation Centre (Pvt) Ltd.</w:t>
      </w:r>
    </w:p>
    <w:p>
      <w:pPr>
        <w:pStyle w:val="BodyText"/>
      </w:pPr>
      <w:r>
        <w:rPr>
          <w:bCs/>
          <w:b/>
        </w:rPr>
        <w:t xml:space="preserve">Name:</w:t>
      </w:r>
      <w:r>
        <w:t xml:space="preserve"> </w:t>
      </w:r>
      <w:r>
        <w:t xml:space="preserve">Ms. Nimali Perera</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Lanka Physiotherapy &amp; Sports Medicine Associates</w:t>
      </w:r>
    </w:p>
    <w:p>
      <w:pPr>
        <w:pStyle w:val="BodyText"/>
      </w:pPr>
      <w:r>
        <w:rPr>
          <w:bCs/>
          <w:b/>
        </w:rPr>
        <w:t xml:space="preserve">Name:</w:t>
      </w:r>
      <w:r>
        <w:t xml:space="preserve"> </w:t>
      </w:r>
      <w:r>
        <w:t xml:space="preserve">Dr. Ruwan Jayawardena</w:t>
      </w:r>
      <w:r>
        <w:br/>
      </w:r>
      <w:r>
        <w:rPr>
          <w:bCs/>
          <w:b/>
        </w:rPr>
        <w:t xml:space="preserve">Title:</w:t>
      </w:r>
      <w:r>
        <w:t xml:space="preserve"> </w:t>
      </w:r>
      <w:r>
        <w:t xml:space="preserve">Lead Physiotherapist /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Note:</w:t>
      </w:r>
      <w:r>
        <w:t xml:space="preserve"> </w:t>
      </w:r>
      <w:r>
        <w:t xml:space="preserve">This Purchase Order (PO/SLC/2025/04782) constitutes a binding agreement between the parties upon signature. All references to "Sri Lanka Colombo" in this document denote the geographic and administrative jurisdiction within which services are to be performed and under which legal obligations are to be discharged. The Physiotherapist engaged under this Purchase Order shall adhere to all applicable regulations of the Sri Lanka Physiotherapy Association and the Ministry of Health, Sri Lanka. This document is valid only when signed and stamped by both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Sri Lanka Colombo</dc:title>
  <dc:creator/>
  <dc:language>en</dc:language>
  <cp:keywords/>
  <dcterms:created xsi:type="dcterms:W3CDTF">2026-10-10T05:49:59Z</dcterms:created>
  <dcterms:modified xsi:type="dcterms:W3CDTF">2026-10-10T05:49:59Z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