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Plumbing Services — Residential &amp; Commercial</w:t>
      </w:r>
    </w:p>
    <w:p>
      <w:pPr>
        <w:pStyle w:val="BodyText"/>
      </w:pPr>
      <w:r>
        <w:t xml:space="preserve">Issued for execution in</w:t>
      </w:r>
      <w:r>
        <w:t xml:space="preserve"> </w:t>
      </w:r>
      <w:r>
        <w:rPr>
          <w:bCs/>
          <w:b/>
        </w:rPr>
        <w:t xml:space="preserve">Argentina Córdoba</w:t>
      </w:r>
    </w:p>
    <w:bookmarkEnd w:id="20"/>
    <w:bookmarkStart w:id="21" w:name="issued-by-buyer"/>
    <w:p>
      <w:pPr>
        <w:pStyle w:val="Heading3"/>
      </w:pPr>
      <w:r>
        <w:t xml:space="preserve">Issued By (Buyer)</w:t>
      </w:r>
    </w:p>
    <w:p>
      <w:pPr>
        <w:pStyle w:val="FirstParagraph"/>
      </w:pPr>
      <w:r>
        <w:rPr>
          <w:bCs/>
          <w:b/>
        </w:rPr>
        <w:t xml:space="preserve">Company:</w:t>
      </w:r>
      <w:r>
        <w:t xml:space="preserve"> </w:t>
      </w:r>
      <w:r>
        <w:t xml:space="preserve">Córdoba Facilities Management S.R.L.</w:t>
      </w:r>
    </w:p>
    <w:p>
      <w:pPr>
        <w:pStyle w:val="BodyText"/>
      </w:pPr>
      <w:r>
        <w:rPr>
          <w:bCs/>
          <w:b/>
        </w:rPr>
        <w:t xml:space="preserve">Address:</w:t>
      </w:r>
      <w:r>
        <w:t xml:space="preserve"> </w:t>
      </w:r>
      <w:r>
        <w:t xml:space="preserve">Av. Hipólito Yrigoyen 1245, B1400, Córdoba,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Ing. María Elena Sánchez</w:t>
      </w:r>
    </w:p>
    <w:p>
      <w:pPr>
        <w:pStyle w:val="BodyText"/>
      </w:pPr>
      <w:r>
        <w:rPr>
          <w:bCs/>
          <w:b/>
        </w:rPr>
        <w:t xml:space="preserve">Email:</w:t>
      </w:r>
      <w:r>
        <w:t xml:space="preserve"> </w:t>
      </w:r>
      <w:r>
        <w:t xml:space="preserve">compras@cordobafacilities.com.ar</w:t>
      </w:r>
    </w:p>
    <w:p>
      <w:pPr>
        <w:pStyle w:val="BodyText"/>
      </w:pPr>
      <w:r>
        <w:rPr>
          <w:bCs/>
          <w:b/>
        </w:rPr>
        <w:t xml:space="preserve">Phone:</w:t>
      </w:r>
      <w:r>
        <w:t xml:space="preserve"> </w:t>
      </w:r>
      <w:r>
        <w:t xml:space="preserve">+54 351 422-8890</w:t>
      </w:r>
    </w:p>
    <w:bookmarkEnd w:id="21"/>
    <w:bookmarkStart w:id="22" w:name="vendor-service-provider"/>
    <w:p>
      <w:pPr>
        <w:pStyle w:val="Heading3"/>
      </w:pPr>
      <w:r>
        <w:t xml:space="preserve">Vendor / Service Provider</w:t>
      </w:r>
    </w:p>
    <w:p>
      <w:pPr>
        <w:pStyle w:val="FirstParagraph"/>
      </w:pPr>
      <w:r>
        <w:rPr>
          <w:bCs/>
          <w:b/>
        </w:rPr>
        <w:t xml:space="preserve">Plumber Name:</w:t>
      </w:r>
      <w:r>
        <w:t xml:space="preserve"> </w:t>
      </w:r>
      <w:r>
        <w:t xml:space="preserve">Sr. Roberto J. Fernández</w:t>
      </w:r>
    </w:p>
    <w:p>
      <w:pPr>
        <w:pStyle w:val="BodyText"/>
      </w:pPr>
      <w:r>
        <w:rPr>
          <w:bCs/>
          <w:b/>
        </w:rPr>
        <w:t xml:space="preserve">Business:</w:t>
      </w:r>
      <w:r>
        <w:t xml:space="preserve"> </w:t>
      </w:r>
      <w:r>
        <w:t xml:space="preserve">Fernández Plumber &amp; Hydraulic Solutions</w:t>
      </w:r>
    </w:p>
    <w:p>
      <w:pPr>
        <w:pStyle w:val="BodyText"/>
      </w:pPr>
      <w:r>
        <w:rPr>
          <w:bCs/>
          <w:b/>
        </w:rPr>
        <w:t xml:space="preserve">Address:</w:t>
      </w:r>
      <w:r>
        <w:t xml:space="preserve"> </w:t>
      </w:r>
      <w:r>
        <w:t xml:space="preserve">Calle Maipú 872, B1401, Córdoba, Argentina</w:t>
      </w:r>
    </w:p>
    <w:p>
      <w:pPr>
        <w:pStyle w:val="BodyText"/>
      </w:pPr>
      <w:r>
        <w:rPr>
          <w:bCs/>
          <w:b/>
        </w:rPr>
        <w:t xml:space="preserve">CUIT:</w:t>
      </w:r>
      <w:r>
        <w:t xml:space="preserve"> </w:t>
      </w:r>
      <w:r>
        <w:t xml:space="preserve">20-19876543-2</w:t>
      </w:r>
    </w:p>
    <w:p>
      <w:pPr>
        <w:pStyle w:val="BodyText"/>
      </w:pPr>
      <w:r>
        <w:rPr>
          <w:bCs/>
          <w:b/>
        </w:rPr>
        <w:t xml:space="preserve">License No.:</w:t>
      </w:r>
      <w:r>
        <w:t xml:space="preserve"> </w:t>
      </w:r>
      <w:r>
        <w:t xml:space="preserve">MAT-2019-04521 (Córdoba Municipal)</w:t>
      </w:r>
    </w:p>
    <w:p>
      <w:pPr>
        <w:pStyle w:val="BodyText"/>
      </w:pPr>
      <w:r>
        <w:rPr>
          <w:bCs/>
          <w:b/>
        </w:rPr>
        <w:t xml:space="preserve">Phone:</w:t>
      </w:r>
      <w:r>
        <w:t xml:space="preserve"> </w:t>
      </w:r>
      <w:r>
        <w:t xml:space="preserve">+54 351 555-3321</w:t>
      </w:r>
    </w:p>
    <w:bookmarkEnd w:id="22"/>
    <w:p>
      <w:pPr>
        <w:pStyle w:val="BodyText"/>
      </w:pPr>
      <w:r>
        <w:rPr>
          <w:bCs/>
          <w:b/>
        </w:rPr>
        <w:t xml:space="preserve">Purchase Order No.:</w:t>
      </w:r>
      <w:r>
        <w:t xml:space="preserve"> </w:t>
      </w:r>
      <w:r>
        <w:t xml:space="preserve">PO-CBA-2025-00487</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28 June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Argentine Peso (ARS)</w:t>
      </w:r>
    </w:p>
    <w:p>
      <w:pPr>
        <w:pStyle w:val="BodyText"/>
      </w:pPr>
      <w:r>
        <w:rPr>
          <w:bCs/>
          <w:b/>
        </w:rPr>
        <w:t xml:space="preserve">Service Location:</w:t>
      </w:r>
      <w:r>
        <w:t xml:space="preserve"> </w:t>
      </w:r>
      <w:r>
        <w:t xml:space="preserve">Argentina Córdoba, Province of Córdoba</w:t>
      </w:r>
    </w:p>
    <w:p>
      <w:pPr>
        <w:pStyle w:val="BodyText"/>
      </w:pPr>
      <w:r>
        <w:t xml:space="preserve">Scope of Work — Plumber Services</w:t>
      </w:r>
    </w:p>
    <w:p>
      <w:pPr>
        <w:pStyle w:val="BodyText"/>
      </w:pPr>
      <w:r>
        <w:t xml:space="preserve">This</w:t>
      </w:r>
      <w:r>
        <w:t xml:space="preserve"> </w:t>
      </w:r>
      <w:r>
        <w:t xml:space="preserve">Purchase Order</w:t>
      </w:r>
      <w:r>
        <w:t xml:space="preserve"> </w:t>
      </w:r>
      <w:r>
        <w:t xml:space="preserve">is issued by Córdoba Facilities Management S.R.L. to engage the services of a licensed</w:t>
      </w:r>
      <w:r>
        <w:t xml:space="preserve"> </w:t>
      </w:r>
      <w:r>
        <w:t xml:space="preserve">Plumber</w:t>
      </w:r>
      <w:r>
        <w:t xml:space="preserve">, Sr. Roberto J. Fernández, for the comprehensive hydraulic maintenance, repair, and installation of plumbing infrastructure at the company’s commercial premises located in</w:t>
      </w:r>
      <w:r>
        <w:t xml:space="preserve"> </w:t>
      </w:r>
      <w:r>
        <w:t xml:space="preserve">Argentina Córdoba</w:t>
      </w:r>
      <w:r>
        <w:t xml:space="preserve">. The</w:t>
      </w:r>
      <w:r>
        <w:t xml:space="preserve"> </w:t>
      </w:r>
      <w:r>
        <w:t xml:space="preserve">Plumber</w:t>
      </w:r>
      <w:r>
        <w:t xml:space="preserve"> </w:t>
      </w:r>
      <w:r>
        <w:t xml:space="preserve">shall perform all work in accordance with the Argentine National Plumbing Code (Código Nacional de Instalaciones Hidráulicas), the municipal regulations of the City of Córdoba, and all applicable safety standards established by the Province of Córdoba.</w:t>
      </w:r>
    </w:p>
    <w:p>
      <w:pPr>
        <w:pStyle w:val="BodyText"/>
      </w:pPr>
      <w:r>
        <w:t xml:space="preserve">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Plumber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Complete inspection and diagnostic of existing plumbing system (residential &amp; commercial units, floors 1–5) at the Córdoba office building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Replacement of corroded copper supply pipes (15 mm diameter) in the second and third floor restrooms — labor and materials</w:t>
            </w:r>
          </w:p>
        </w:tc>
        <w:tc>
          <w:tcPr/>
          <w:p>
            <w:pPr>
              <w:pStyle w:val="Compact"/>
              <w:jc w:val="left"/>
            </w:pPr>
            <w:r>
              <w:t xml:space="preserve">120</w:t>
            </w:r>
          </w:p>
        </w:tc>
        <w:tc>
          <w:tcPr/>
          <w:p>
            <w:pPr>
              <w:pStyle w:val="Compact"/>
              <w:jc w:val="left"/>
            </w:pPr>
            <w:r>
              <w:t xml:space="preserve">Linear m</w:t>
            </w:r>
          </w:p>
        </w:tc>
        <w:tc>
          <w:tcPr/>
          <w:p>
            <w:pPr>
              <w:pStyle w:val="Compact"/>
              <w:jc w:val="left"/>
            </w:pPr>
            <w:r>
              <w:t xml:space="preserve">3,800.00</w:t>
            </w:r>
          </w:p>
        </w:tc>
        <w:tc>
          <w:tcPr/>
          <w:p>
            <w:pPr>
              <w:pStyle w:val="Compact"/>
              <w:jc w:val="left"/>
            </w:pPr>
            <w:r>
              <w:t xml:space="preserve">456,000.00</w:t>
            </w:r>
          </w:p>
        </w:tc>
      </w:tr>
      <w:tr>
        <w:tc>
          <w:tcPr/>
          <w:p>
            <w:pPr>
              <w:pStyle w:val="Compact"/>
              <w:jc w:val="left"/>
            </w:pPr>
            <w:r>
              <w:t xml:space="preserve">03</w:t>
            </w:r>
          </w:p>
        </w:tc>
        <w:tc>
          <w:tcPr/>
          <w:p>
            <w:pPr>
              <w:pStyle w:val="Compact"/>
              <w:jc w:val="left"/>
            </w:pPr>
            <w:r>
              <w:t xml:space="preserve">Installation of new ceramic sanitary fixtures (toilets, urinals, basins) — 14 units including all fittings and sealants</w:t>
            </w:r>
          </w:p>
        </w:tc>
        <w:tc>
          <w:tcPr/>
          <w:p>
            <w:pPr>
              <w:pStyle w:val="Compact"/>
              <w:jc w:val="left"/>
            </w:pPr>
            <w:r>
              <w:t xml:space="preserve">14</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399,000.00</w:t>
            </w:r>
          </w:p>
        </w:tc>
      </w:tr>
      <w:tr>
        <w:tc>
          <w:tcPr/>
          <w:p>
            <w:pPr>
              <w:pStyle w:val="Compact"/>
              <w:jc w:val="left"/>
            </w:pPr>
            <w:r>
              <w:t xml:space="preserve">04</w:t>
            </w:r>
          </w:p>
        </w:tc>
        <w:tc>
          <w:tcPr/>
          <w:p>
            <w:pPr>
              <w:pStyle w:val="Compact"/>
              <w:jc w:val="left"/>
            </w:pPr>
            <w:r>
              <w:t xml:space="preserve">Repair and resealing of the main drainage stack (PVC 110 mm) on the building’s north facade, Argentina Córdoba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Installation of a new 200-liter electric water heater (termo eléctrico) with thermostatic valve and pressure relief device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62,000.00</w:t>
            </w:r>
          </w:p>
        </w:tc>
        <w:tc>
          <w:tcPr/>
          <w:p>
            <w:pPr>
              <w:pStyle w:val="Compact"/>
              <w:jc w:val="left"/>
            </w:pPr>
            <w:r>
              <w:t xml:space="preserve">124,000.00</w:t>
            </w:r>
          </w:p>
        </w:tc>
      </w:tr>
      <w:tr>
        <w:tc>
          <w:tcPr/>
          <w:p>
            <w:pPr>
              <w:pStyle w:val="Compact"/>
              <w:jc w:val="left"/>
            </w:pPr>
            <w:r>
              <w:t xml:space="preserve">06</w:t>
            </w:r>
          </w:p>
        </w:tc>
        <w:tc>
          <w:tcPr/>
          <w:p>
            <w:pPr>
              <w:pStyle w:val="Compact"/>
              <w:jc w:val="left"/>
            </w:pPr>
            <w:r>
              <w:t xml:space="preserve">Hydrostatic pressure testing of all newly installed supply and drainage lines (minimum 10 bar, 30-minute hold)</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Supply and installation of 24 chrome-plated mixer faucets with aerator cartridges (kitchen and bathroom)</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08</w:t>
            </w:r>
          </w:p>
        </w:tc>
        <w:tc>
          <w:tcPr/>
          <w:p>
            <w:pPr>
              <w:pStyle w:val="Compact"/>
              <w:jc w:val="left"/>
            </w:pPr>
            <w:r>
              <w:t xml:space="preserve">Final cleanup, debris removal, and issuance of a signed completion certificate by the Plumber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1,593,000.00</w:t>
            </w:r>
          </w:p>
        </w:tc>
      </w:tr>
      <w:tr>
        <w:tc>
          <w:tcPr/>
          <w:p>
            <w:pPr>
              <w:pStyle w:val="Compact"/>
              <w:jc w:val="left"/>
            </w:pPr>
            <w:r>
              <w:t xml:space="preserve">IVA (21% — Argentine Value Added Tax)</w:t>
            </w:r>
          </w:p>
        </w:tc>
        <w:tc>
          <w:tcPr/>
          <w:p>
            <w:pPr>
              <w:pStyle w:val="Compact"/>
              <w:jc w:val="right"/>
            </w:pPr>
            <w:r>
              <w:t xml:space="preserve">334,530.00</w:t>
            </w:r>
          </w:p>
        </w:tc>
      </w:tr>
      <w:tr>
        <w:tc>
          <w:tcPr/>
          <w:p>
            <w:pPr>
              <w:pStyle w:val="Compact"/>
              <w:jc w:val="left"/>
            </w:pPr>
            <w:r>
              <w:t xml:space="preserve">Professional Service Fee (Plumber, 5%)</w:t>
            </w:r>
          </w:p>
        </w:tc>
        <w:tc>
          <w:tcPr/>
          <w:p>
            <w:pPr>
              <w:pStyle w:val="Compact"/>
              <w:jc w:val="right"/>
            </w:pPr>
            <w:r>
              <w:t xml:space="preserve">79,650.00</w:t>
            </w:r>
          </w:p>
        </w:tc>
      </w:tr>
      <w:tr>
        <w:tc>
          <w:tcPr/>
          <w:p>
            <w:pPr>
              <w:pStyle w:val="Compact"/>
              <w:jc w:val="left"/>
            </w:pPr>
            <w:r>
              <w:t xml:space="preserve">GRAND TOTAL (ARS)</w:t>
            </w:r>
          </w:p>
        </w:tc>
        <w:tc>
          <w:tcPr/>
          <w:p>
            <w:pPr>
              <w:pStyle w:val="Compact"/>
              <w:jc w:val="right"/>
            </w:pPr>
            <w:r>
              <w:t xml:space="preserve">2,007,180.00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Córdoba Facilities Management S.R.L. (hereinafter “the Buyer”) and the contracted</w:t>
      </w:r>
      <w:r>
        <w:t xml:space="preserve"> </w:t>
      </w:r>
      <w:r>
        <w:t xml:space="preserve">Plumber</w:t>
      </w:r>
      <w:r>
        <w:t xml:space="preserve">, Sr. Roberto J. Fernández (hereinafter “the Service Provider”), for the execution of all plumbing works described herein at the designated site in</w:t>
      </w:r>
      <w:r>
        <w:t xml:space="preserve"> </w:t>
      </w:r>
      <w:r>
        <w:t xml:space="preserve">Argentina Córdoba</w:t>
      </w:r>
      <w:r>
        <w:t xml:space="preserve">.</w:t>
      </w:r>
    </w:p>
    <w:p>
      <w:pPr>
        <w:numPr>
          <w:ilvl w:val="0"/>
          <w:numId w:val="1001"/>
        </w:numPr>
        <w:pStyle w:val="Compact"/>
      </w:pPr>
      <w:r>
        <w:t xml:space="preserve">The</w:t>
      </w:r>
      <w:r>
        <w:t xml:space="preserve"> </w:t>
      </w:r>
      <w:r>
        <w:t xml:space="preserve">Plumber</w:t>
      </w:r>
      <w:r>
        <w:t xml:space="preserve"> </w:t>
      </w:r>
      <w:r>
        <w:t xml:space="preserve">shall commence work no later than 16 June 2025 and shall complete all services by 28 June 2025. Any delay beyond the stipulated completion date shall incur a penalty of 0.5% of the total contract value per calendar day of delay, up to a maximum of 10%.</w:t>
      </w:r>
    </w:p>
    <w:p>
      <w:pPr>
        <w:numPr>
          <w:ilvl w:val="0"/>
          <w:numId w:val="1001"/>
        </w:numPr>
        <w:pStyle w:val="Compact"/>
      </w:pPr>
      <w:r>
        <w:t xml:space="preserve">All materials supplied by the</w:t>
      </w:r>
      <w:r>
        <w:t xml:space="preserve"> </w:t>
      </w:r>
      <w:r>
        <w:t xml:space="preserve">Plumber</w:t>
      </w:r>
      <w:r>
        <w:t xml:space="preserve"> </w:t>
      </w:r>
      <w:r>
        <w:t xml:space="preserve">must be new, of certified quality, and compliant with the Argentine IRAM standards. The</w:t>
      </w:r>
      <w:r>
        <w:t xml:space="preserve"> </w:t>
      </w:r>
      <w:r>
        <w:t xml:space="preserve">Plumber</w:t>
      </w:r>
      <w:r>
        <w:t xml:space="preserve"> </w:t>
      </w:r>
      <w:r>
        <w:t xml:space="preserve">shall provide original manufacturer warranties for all installed fixtures, pipes, and equipment.</w:t>
      </w:r>
    </w:p>
    <w:p>
      <w:pPr>
        <w:numPr>
          <w:ilvl w:val="0"/>
          <w:numId w:val="1001"/>
        </w:numPr>
        <w:pStyle w:val="Compact"/>
      </w:pPr>
      <w:r>
        <w:t xml:space="preserve">The</w:t>
      </w:r>
      <w:r>
        <w:t xml:space="preserve"> </w:t>
      </w:r>
      <w:r>
        <w:t xml:space="preserve">Plumber</w:t>
      </w:r>
      <w:r>
        <w:t xml:space="preserve"> </w:t>
      </w:r>
      <w:r>
        <w:t xml:space="preserve">is responsible for obtaining all necessary permits and authorizations from the Municipalidad de Córdoba and the relevant provincial authorities in</w:t>
      </w:r>
      <w:r>
        <w:t xml:space="preserve"> </w:t>
      </w:r>
      <w:r>
        <w:t xml:space="preserve">Argentina Córdoba</w:t>
      </w:r>
      <w:r>
        <w:t xml:space="preserve"> </w:t>
      </w:r>
      <w:r>
        <w:t xml:space="preserve">prior to commencing any structural modifications to the building’s hydraulic infrastructure.</w:t>
      </w:r>
    </w:p>
    <w:p>
      <w:pPr>
        <w:numPr>
          <w:ilvl w:val="0"/>
          <w:numId w:val="1001"/>
        </w:numPr>
        <w:pStyle w:val="Compact"/>
      </w:pPr>
      <w:r>
        <w:t xml:space="preserve">Payment shall be made via bank transfer to the account designated by the</w:t>
      </w:r>
      <w:r>
        <w:t xml:space="preserve"> </w:t>
      </w:r>
      <w:r>
        <w:t xml:space="preserve">Plumber</w:t>
      </w:r>
      <w:r>
        <w:t xml:space="preserve"> </w:t>
      </w:r>
      <w:r>
        <w:t xml:space="preserve">within thirty (30) calendar days of receipt of a valid, itemized invoice (Factura A) issued in accordance with Argentine tax regulations (AFIP/ARCA).</w:t>
      </w:r>
    </w:p>
    <w:p>
      <w:pPr>
        <w:numPr>
          <w:ilvl w:val="0"/>
          <w:numId w:val="1001"/>
        </w:numPr>
        <w:pStyle w:val="Compact"/>
      </w:pPr>
      <w:r>
        <w:t xml:space="preserve">The</w:t>
      </w:r>
      <w:r>
        <w:t xml:space="preserve"> </w:t>
      </w:r>
      <w:r>
        <w:t xml:space="preserve">Plumber</w:t>
      </w:r>
      <w:r>
        <w:t xml:space="preserve"> </w:t>
      </w:r>
      <w:r>
        <w:t xml:space="preserve">shall maintain valid professional liability insurance and workers’ compensation coverage (Seguro de Accidentes de Trabajo) throughout the duration of the project. Certificates of insurance must be presented to the Buyer prior to the start of work.</w:t>
      </w:r>
    </w:p>
    <w:p>
      <w:pPr>
        <w:numPr>
          <w:ilvl w:val="0"/>
          <w:numId w:val="1001"/>
        </w:numPr>
        <w:pStyle w:val="Compact"/>
      </w:pPr>
      <w:r>
        <w:t xml:space="preserve">All work performed under this</w:t>
      </w:r>
      <w:r>
        <w:t xml:space="preserve"> </w:t>
      </w:r>
      <w:r>
        <w:t xml:space="preserve">Purchase Order</w:t>
      </w:r>
      <w:r>
        <w:t xml:space="preserve"> </w:t>
      </w:r>
      <w:r>
        <w:t xml:space="preserve">shall carry a minimum warranty period of twelve (12) months from the date of final acceptance, covering both labor and materials. The</w:t>
      </w:r>
      <w:r>
        <w:t xml:space="preserve"> </w:t>
      </w:r>
      <w:r>
        <w:t xml:space="preserve">Plumber</w:t>
      </w:r>
      <w:r>
        <w:t xml:space="preserve"> </w:t>
      </w:r>
      <w:r>
        <w:t xml:space="preserve">shall respond to any warranty claims within forty-eight (48) hours of written notification.</w:t>
      </w:r>
    </w:p>
    <w:p>
      <w:pPr>
        <w:numPr>
          <w:ilvl w:val="0"/>
          <w:numId w:val="1001"/>
        </w:numPr>
        <w:pStyle w:val="Compact"/>
      </w:pPr>
      <w:r>
        <w:t xml:space="preserve">The</w:t>
      </w:r>
      <w:r>
        <w:t xml:space="preserve"> </w:t>
      </w:r>
      <w:r>
        <w:t xml:space="preserve">Plumber</w:t>
      </w:r>
      <w:r>
        <w:t xml:space="preserve"> </w:t>
      </w:r>
      <w:r>
        <w:t xml:space="preserve">shall comply with all occupational health and safety regulations applicable in the Province of Córdoba, Argentina, including the use of personal protective equipment (PPE) at all times on the worksite.</w:t>
      </w:r>
    </w:p>
    <w:p>
      <w:pPr>
        <w:numPr>
          <w:ilvl w:val="0"/>
          <w:numId w:val="1001"/>
        </w:numPr>
        <w:pStyle w:val="Compact"/>
      </w:pPr>
      <w:r>
        <w:t xml:space="preserve">Any modifications, additions, or scope changes to the original</w:t>
      </w:r>
      <w:r>
        <w:t xml:space="preserve"> </w:t>
      </w:r>
      <w:r>
        <w:t xml:space="preserve">Purchase Order</w:t>
      </w:r>
      <w:r>
        <w:t xml:space="preserve"> </w:t>
      </w:r>
      <w:r>
        <w:t xml:space="preserve">must be documented in a written addendum signed by both parties before execution. Verbal instructions shall not be binding.</w:t>
      </w:r>
    </w:p>
    <w:p>
      <w:pPr>
        <w:numPr>
          <w:ilvl w:val="0"/>
          <w:numId w:val="1001"/>
        </w:numPr>
        <w:pStyle w:val="Compact"/>
      </w:pPr>
      <w:r>
        <w:t xml:space="preserve">This</w:t>
      </w:r>
      <w:r>
        <w:t xml:space="preserve"> </w:t>
      </w:r>
      <w:r>
        <w:t xml:space="preserve">Purchase Order</w:t>
      </w:r>
      <w:r>
        <w:t xml:space="preserve"> </w:t>
      </w:r>
      <w:r>
        <w:t xml:space="preserve">shall be governed by and interpreted in accordance with the Civil and Commercial Code of the Argentine Nation and the applicable commercial regulations of the Province of Córdoba. Any disputes arising from this agreement shall be resolved through the competent courts of the city of Córdoba,</w:t>
      </w:r>
      <w:r>
        <w:t xml:space="preserve"> </w:t>
      </w:r>
      <w:r>
        <w:t xml:space="preserve">Argentina Córdoba</w:t>
      </w:r>
      <w:r>
        <w:t xml:space="preserve">.</w:t>
      </w:r>
    </w:p>
    <w:p>
      <w:pPr>
        <w:numPr>
          <w:ilvl w:val="0"/>
          <w:numId w:val="1001"/>
        </w:numPr>
        <w:pStyle w:val="Compact"/>
      </w:pPr>
      <w:r>
        <w:t xml:space="preserve">The</w:t>
      </w:r>
      <w:r>
        <w:t xml:space="preserve"> </w:t>
      </w:r>
      <w:r>
        <w:t xml:space="preserve">Plumber</w:t>
      </w:r>
      <w:r>
        <w:t xml:space="preserve"> </w:t>
      </w:r>
      <w:r>
        <w:t xml:space="preserve">shall not subcontract any portion of the work without prior written consent from the Buyer. All personnel working on-site must be identified and registered with the Buyer’s security office upon arrival.</w:t>
      </w:r>
    </w:p>
    <w:p>
      <w:pPr>
        <w:pStyle w:val="FirstParagraph"/>
      </w:pPr>
      <w:r>
        <w:t xml:space="preserve">Acceptance and Signatures</w:t>
      </w:r>
    </w:p>
    <w:p>
      <w:pPr>
        <w:pStyle w:val="BodyText"/>
      </w:pPr>
      <w:r>
        <w:t xml:space="preserve">By signing below, both parties acknowledge that they have read, understood,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Plumber</w:t>
      </w:r>
      <w:r>
        <w:t xml:space="preserve"> </w:t>
      </w:r>
      <w:r>
        <w:t xml:space="preserve">for plumbing services in</w:t>
      </w:r>
      <w:r>
        <w:t xml:space="preserve"> </w:t>
      </w:r>
      <w:r>
        <w:t xml:space="preserve">Argentina Córdoba</w:t>
      </w:r>
      <w:r>
        <w:t xml:space="preserve">.</w:t>
      </w:r>
    </w:p>
    <w:p>
      <w:pPr>
        <w:pStyle w:val="BodyText"/>
      </w:pPr>
      <w:r>
        <w:rPr>
          <w:bCs/>
          <w:b/>
        </w:rPr>
        <w:t xml:space="preserve">For the Buyer:</w:t>
      </w:r>
      <w:r>
        <w:br/>
      </w:r>
      <w:r>
        <w:t xml:space="preserve">Ing. María Elena Sánchez</w:t>
      </w:r>
      <w:r>
        <w:br/>
      </w:r>
      <w:r>
        <w:t xml:space="preserve">Procurement Director, Córdoba Facilities Management S.R.L.</w:t>
      </w:r>
      <w:r>
        <w:br/>
      </w:r>
      <w:r>
        <w:t xml:space="preserve">Date: _______________</w:t>
      </w:r>
    </w:p>
    <w:p>
      <w:pPr>
        <w:pStyle w:val="BodyText"/>
      </w:pPr>
      <w:r>
        <w:rPr>
          <w:bCs/>
          <w:b/>
        </w:rPr>
        <w:t xml:space="preserve">For the Service Provider (Plumber):</w:t>
      </w:r>
      <w:r>
        <w:br/>
      </w:r>
      <w:r>
        <w:t xml:space="preserve">Sr. Roberto J. Fernández</w:t>
      </w:r>
      <w:r>
        <w:br/>
      </w:r>
      <w:r>
        <w:t xml:space="preserve">Fernández Plumber &amp; Hydraulic Solutions</w:t>
      </w:r>
      <w:r>
        <w:br/>
      </w:r>
      <w:r>
        <w:t xml:space="preserve">Date: _______________</w:t>
      </w:r>
    </w:p>
    <w:p>
      <w:pPr>
        <w:pStyle w:val="BodyText"/>
      </w:pPr>
      <w:r>
        <w:rPr>
          <w:bCs/>
          <w:b/>
        </w:rPr>
        <w:t xml:space="preserve">Purchase Order No. PO-CBA-2025-00487</w:t>
      </w:r>
      <w:r>
        <w:t xml:space="preserve"> </w:t>
      </w:r>
      <w:r>
        <w:t xml:space="preserve">— Issued for plumbing services in Argentina Córdoba. This document is valid for 30 days from the date of issue. Unauthorized reproduction or distribution is prohibited. © 2025 Córdoba Facilities Management S.R.L.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Argentina Córdoba</dc:title>
  <dc:creator/>
  <dc:language>en</dc:language>
  <cp:keywords/>
  <dcterms:created xsi:type="dcterms:W3CDTF">2026-10-10T02:37:16Z</dcterms:created>
  <dcterms:modified xsi:type="dcterms:W3CDTF">2026-10-10T02:37:16Z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