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Plumbing</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X3dec374d2d851fda78461816b48ba2ffc34ffbe"/>
    <w:p>
      <w:pPr>
        <w:pStyle w:val="Heading1"/>
      </w:pPr>
      <w:r>
        <w:t xml:space="preserve">Accra Infrastructure &amp; Facilities Management Ltd.</w:t>
      </w:r>
    </w:p>
    <w:p>
      <w:pPr>
        <w:pStyle w:val="FirstParagraph"/>
      </w:pPr>
      <w:r>
        <w:t xml:space="preserve">Plot 14, Independence Avenue, Ridge, Accra, Ghana</w:t>
      </w:r>
    </w:p>
    <w:p>
      <w:pPr>
        <w:pStyle w:val="BodyText"/>
      </w:pPr>
      <w:r>
        <w:t xml:space="preserve">Tel: +233 (0) 302 555 0142 | Email: procurement@aifm-ghana.com</w:t>
      </w:r>
    </w:p>
    <w:p>
      <w:pPr>
        <w:pStyle w:val="BodyText"/>
      </w:pPr>
      <w:r>
        <w:t xml:space="preserve">Ghana Revenue Authority TIN: 1028-4471-9932 | RC No: 2019/12345</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AIFM-PO-2025-00472</w:t>
      </w:r>
    </w:p>
    <w:p>
      <w:pPr>
        <w:pStyle w:val="BodyText"/>
      </w:pPr>
      <w:r>
        <w:rPr>
          <w:bCs/>
          <w:b/>
        </w:rPr>
        <w:t xml:space="preserve">Date of Issue:</w:t>
      </w:r>
      <w:r>
        <w:t xml:space="preserve"> </w:t>
      </w:r>
      <w:r>
        <w:t xml:space="preserve">12 June 2025</w:t>
      </w:r>
    </w:p>
    <w:p>
      <w:pPr>
        <w:pStyle w:val="BodyText"/>
      </w:pPr>
      <w:r>
        <w:rPr>
          <w:bCs/>
          <w:b/>
        </w:rPr>
        <w:t xml:space="preserve">Required Completion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Ghana Cedi (GHS)</w:t>
      </w:r>
    </w:p>
    <w:p>
      <w:pPr>
        <w:pStyle w:val="BodyText"/>
      </w:pPr>
      <w:r>
        <w:rPr>
          <w:bCs/>
          <w:b/>
        </w:rPr>
        <w:t xml:space="preserve">Valid Until:</w:t>
      </w:r>
      <w:r>
        <w:t xml:space="preserve"> </w:t>
      </w:r>
      <w:r>
        <w:t xml:space="preserve">12 July 2025</w:t>
      </w:r>
    </w:p>
    <w:bookmarkEnd w:id="21"/>
    <w:bookmarkStart w:id="22" w:name="plumber-service-provider"/>
    <w:p>
      <w:pPr>
        <w:pStyle w:val="Heading3"/>
      </w:pPr>
      <w:r>
        <w:t xml:space="preserve">Plumber / Service Provider</w:t>
      </w:r>
    </w:p>
    <w:p>
      <w:pPr>
        <w:pStyle w:val="FirstParagraph"/>
      </w:pPr>
      <w:r>
        <w:rPr>
          <w:bCs/>
          <w:b/>
        </w:rPr>
        <w:t xml:space="preserve">Company:</w:t>
      </w:r>
      <w:r>
        <w:t xml:space="preserve"> </w:t>
      </w:r>
      <w:r>
        <w:t xml:space="preserve">AccraFlow Plumbing &amp; Water Solutions Ltd.</w:t>
      </w:r>
    </w:p>
    <w:p>
      <w:pPr>
        <w:pStyle w:val="BodyText"/>
      </w:pPr>
      <w:r>
        <w:rPr>
          <w:bCs/>
          <w:b/>
        </w:rPr>
        <w:t xml:space="preserve">Address:</w:t>
      </w:r>
      <w:r>
        <w:t xml:space="preserve"> </w:t>
      </w:r>
      <w:r>
        <w:t xml:space="preserve">Unit 7, Osu Trade Centre, Osu, Accra, Ghana</w:t>
      </w:r>
    </w:p>
    <w:p>
      <w:pPr>
        <w:pStyle w:val="BodyText"/>
      </w:pPr>
      <w:r>
        <w:rPr>
          <w:bCs/>
          <w:b/>
        </w:rPr>
        <w:t xml:space="preserve">Contact Person:</w:t>
      </w:r>
      <w:r>
        <w:t xml:space="preserve"> </w:t>
      </w:r>
      <w:r>
        <w:t xml:space="preserve">Mr. Kwame Asante (Lead Plumber)</w:t>
      </w:r>
    </w:p>
    <w:p>
      <w:pPr>
        <w:pStyle w:val="BodyText"/>
      </w:pPr>
      <w:r>
        <w:rPr>
          <w:bCs/>
          <w:b/>
        </w:rPr>
        <w:t xml:space="preserve">Tel:</w:t>
      </w:r>
      <w:r>
        <w:t xml:space="preserve"> </w:t>
      </w:r>
      <w:r>
        <w:t xml:space="preserve">+233 (0) 244 781 2290</w:t>
      </w:r>
    </w:p>
    <w:p>
      <w:pPr>
        <w:pStyle w:val="BodyText"/>
      </w:pPr>
      <w:r>
        <w:rPr>
          <w:bCs/>
          <w:b/>
        </w:rPr>
        <w:t xml:space="preserve">Email:</w:t>
      </w:r>
      <w:r>
        <w:t xml:space="preserve"> </w:t>
      </w:r>
      <w:r>
        <w:t xml:space="preserve">kwame.asante@accraflow.com.gh</w:t>
      </w:r>
    </w:p>
    <w:p>
      <w:pPr>
        <w:pStyle w:val="BodyText"/>
      </w:pPr>
      <w:r>
        <w:rPr>
          <w:bCs/>
          <w:b/>
        </w:rPr>
        <w:t xml:space="preserve">Ghana Plumbing Contractors Licence:</w:t>
      </w:r>
      <w:r>
        <w:t xml:space="preserve"> </w:t>
      </w:r>
      <w:r>
        <w:t xml:space="preserve">GPC-2021-008834</w:t>
      </w:r>
    </w:p>
    <w:bookmarkEnd w:id="22"/>
    <w:bookmarkStart w:id="24" w:name="description-of-services-and-materials"/>
    <w:p>
      <w:pPr>
        <w:pStyle w:val="Heading2"/>
      </w:pPr>
      <w:r>
        <w:t xml:space="preserve">Description of Services and Materials</w:t>
      </w:r>
    </w:p>
    <w:p>
      <w:pPr>
        <w:pStyle w:val="FirstParagraph"/>
      </w:pPr>
      <w:r>
        <w:t xml:space="preserve">This Purchase Order is issued by Accra Infrastructure &amp; Facilities Management Ltd. to engage the services of a licensed Plumber and to procure associated plumbing materials for the comprehensive renovation of the water supply and drainage systems at our corporate headquarters located at Plot 14, Independence Avenue, Ridge, Accra, Ghana. The Plumber engaged under this Purchase Order shall be responsible for all aspects of the plumbing work, including but not limited to pipe installation, fixture replacement, leak detection and repair, and compliance with the Ghana Standards Authority (GSA) plumbing regulations applicable in the Greater Accra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Complete replacement of corroded PVC water supply pipes (1-inch diameter) throughout the three-storey building, including cutting, fitting, and pressure testing. The Plumber shall supply all necessary fittings, cement, and sealants.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Installation of six (6) new ceramic toilet units with dual-flush mechanisms in the executive restrooms on the second floor. The Plumber shall handle all connections, sealing, and alignment to meet Ghana building code standards.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2,850.00</w:t>
            </w:r>
          </w:p>
        </w:tc>
        <w:tc>
          <w:tcPr/>
          <w:p>
            <w:pPr>
              <w:pStyle w:val="Compact"/>
              <w:jc w:val="left"/>
            </w:pPr>
            <w:r>
              <w:t xml:space="preserve">17,100.00</w:t>
            </w:r>
          </w:p>
        </w:tc>
      </w:tr>
      <w:tr>
        <w:tc>
          <w:tcPr/>
          <w:p>
            <w:pPr>
              <w:pStyle w:val="Compact"/>
              <w:jc w:val="left"/>
            </w:pPr>
            <w:r>
              <w:t xml:space="preserve">03</w:t>
            </w:r>
          </w:p>
        </w:tc>
        <w:tc>
          <w:tcPr/>
          <w:p>
            <w:pPr>
              <w:pStyle w:val="Compact"/>
              <w:jc w:val="left"/>
            </w:pPr>
            <w:r>
              <w:t xml:space="preserve">Replacement of the main water storage tank (5,000-litre capacity) on the rooftop, including removal of the old tank, structural reinforcement of the mounting platform, and installation of the new tank with overflow and inlet/outlet connections.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Installation of a new 3-phase electric water heating system (200-litre capacity) for the staff kitchen and canteen area on the ground floor, including all copper piping, thermostatic controls, and safety valves as required by Ghana electrical and plumbing safety codes.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05</w:t>
            </w:r>
          </w:p>
        </w:tc>
        <w:tc>
          <w:tcPr/>
          <w:p>
            <w:pPr>
              <w:pStyle w:val="Compact"/>
              <w:jc w:val="left"/>
            </w:pPr>
            <w:r>
              <w:t xml:space="preserve">Clearing and relining of the main sewage drainage line (4-inch diameter) running from the building to the municipal sewer connection at the rear of the property in Ridge, Accra. The Plumber shall use a CCTV inspection camera to identify blockages and perform hydro-jetting.</w:t>
            </w:r>
          </w:p>
        </w:tc>
        <w:tc>
          <w:tcPr/>
          <w:p>
            <w:pPr>
              <w:pStyle w:val="Compact"/>
              <w:jc w:val="left"/>
            </w:pPr>
            <w:r>
              <w:t xml:space="preserve">1</w:t>
            </w:r>
          </w:p>
        </w:tc>
        <w:tc>
          <w:tcPr/>
          <w:p>
            <w:pPr>
              <w:pStyle w:val="Compact"/>
              <w:jc w:val="left"/>
            </w:pPr>
            <w:r>
              <w:t xml:space="preserve">Job</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Supply and installation of four (4) new stainless-steel kitchen sinks with mixer taps in the staff kitchen, including under-sink plumbing, waste connections, and anti-backflow devices compliant with Ghana Water Company Limited (GWCL) regulations.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1,650.00</w:t>
            </w:r>
          </w:p>
        </w:tc>
        <w:tc>
          <w:tcPr/>
          <w:p>
            <w:pPr>
              <w:pStyle w:val="Compact"/>
              <w:jc w:val="left"/>
            </w:pPr>
            <w:r>
              <w:t xml:space="preserve">6,600.00</w:t>
            </w:r>
          </w:p>
        </w:tc>
      </w:tr>
      <w:tr>
        <w:tc>
          <w:tcPr/>
          <w:p>
            <w:pPr>
              <w:pStyle w:val="Compact"/>
              <w:jc w:val="left"/>
            </w:pPr>
            <w:r>
              <w:t xml:space="preserve">07</w:t>
            </w:r>
          </w:p>
        </w:tc>
        <w:tc>
          <w:tcPr/>
          <w:p>
            <w:pPr>
              <w:pStyle w:val="Compact"/>
              <w:jc w:val="left"/>
            </w:pPr>
            <w:r>
              <w:t xml:space="preserve">Installation of a new backflow prevention assembly and water meter bypass at the main GWCL connection point at the front of the building, in accordance with the requirements of the Ghana Water Company Limited and the Accra Metropolitan Water and Sewerage Department.</w:t>
            </w:r>
          </w:p>
        </w:tc>
        <w:tc>
          <w:tcPr/>
          <w:p>
            <w:pPr>
              <w:pStyle w:val="Compact"/>
              <w:jc w:val="left"/>
            </w:pPr>
            <w:r>
              <w:t xml:space="preserve">1</w:t>
            </w:r>
          </w:p>
        </w:tc>
        <w:tc>
          <w:tcPr/>
          <w:p>
            <w:pPr>
              <w:pStyle w:val="Compact"/>
              <w:jc w:val="left"/>
            </w:pPr>
            <w:r>
              <w:t xml:space="preserve">Job</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08</w:t>
            </w:r>
          </w:p>
        </w:tc>
        <w:tc>
          <w:tcPr/>
          <w:p>
            <w:pPr>
              <w:pStyle w:val="Compact"/>
              <w:jc w:val="left"/>
            </w:pPr>
            <w:r>
              <w:t xml:space="preserve">General plumbing maintenance and inspection of all existing bathroom fixtures, shower heads, and tapware across all three floors. The Plumber shall replace any worn-out washers, O-rings, and aerators, and provide a written condition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w:t>
            </w:r>
          </w:p>
        </w:tc>
        <w:tc>
          <w:tcPr/>
          <w:p>
            <w:pPr>
              <w:pStyle w:val="Compact"/>
              <w:jc w:val="left"/>
            </w:pPr>
            <w:r>
              <w:t xml:space="preserve">3,800.00</w:t>
            </w:r>
          </w:p>
        </w:tc>
      </w:tr>
    </w:tbl>
    <w:p>
      <w:pPr>
        <w:pStyle w:val="BodyText"/>
      </w:pPr>
      <w:r>
        <w:rPr>
          <w:bCs/>
          <w:b/>
        </w:rPr>
        <w:t xml:space="preserve">Subtotal:</w:t>
      </w:r>
      <w:r>
        <w:t xml:space="preserve"> </w:t>
      </w:r>
      <w:r>
        <w:t xml:space="preserve">GHS 79,650.00</w:t>
      </w:r>
    </w:p>
    <w:p>
      <w:pPr>
        <w:pStyle w:val="BodyText"/>
      </w:pPr>
      <w:r>
        <w:rPr>
          <w:bCs/>
          <w:b/>
        </w:rPr>
        <w:t xml:space="preserve">VAT (15% - Ghana Standard Rate):</w:t>
      </w:r>
      <w:r>
        <w:t xml:space="preserve"> </w:t>
      </w:r>
      <w:r>
        <w:t xml:space="preserve">GHS 11,947.50</w:t>
      </w:r>
    </w:p>
    <w:p>
      <w:pPr>
        <w:pStyle w:val="BodyText"/>
      </w:pPr>
      <w:r>
        <w:rPr>
          <w:bCs/>
          <w:b/>
        </w:rPr>
        <w:t xml:space="preserve">Levies &amp; Surcharges (2.5%):</w:t>
      </w:r>
      <w:r>
        <w:t xml:space="preserve"> </w:t>
      </w:r>
      <w:r>
        <w:t xml:space="preserve">GHS 1,991.25</w:t>
      </w:r>
    </w:p>
    <w:p>
      <w:pPr>
        <w:pStyle w:val="BodyText"/>
      </w:pPr>
      <w:r>
        <w:rPr>
          <w:bCs/>
          <w:b/>
        </w:rPr>
        <w:t xml:space="preserve">Grand Total: GHS 93,588.75</w:t>
      </w:r>
    </w:p>
    <w:p>
      <w:pPr>
        <w:pStyle w:val="BodyText"/>
      </w:pPr>
      <w:r>
        <w:t xml:space="preserve">(Ninety-Three Thousand Five Hundred and Eighty-Eight Ghana Cedis and Seventy-Five Pesewas)</w:t>
      </w:r>
    </w:p>
    <w:p>
      <w:pPr>
        <w:pStyle w:val="BodyText"/>
      </w:pPr>
      <w:r>
        <w:rPr>
          <w:bCs/>
          <w:b/>
        </w:rPr>
        <w:t xml:space="preserve">Important Note:</w:t>
      </w:r>
      <w:r>
        <w:t xml:space="preserve"> </w:t>
      </w:r>
      <w:r>
        <w:t xml:space="preserve">The Plumber engaged under this Purchase Order must hold a valid Ghana Plumbing Contractors Licence issued by the relevant regulatory authority in the Greater Accra Region. All work must comply with the Building and Planning Act, 1996 (Act 544) and the regulations of the Accra Metropolitan Assembly. The Plumber shall coordinate with the Ghana Water Company Limited (GWCL) before any work is performed on the main water supply line. All materials used must be of Ghana Standards Authority (GSA) certified quality.</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constitutes a binding agreement between Accra Infrastructure &amp; Facilities Management Ltd. (hereinafter "the Purchaser") and AccraFlow Plumbing &amp; Water Solutions Ltd. (hereinafter "the Plumber / Service Provider") for the plumbing services and materials described herein.</w:t>
      </w:r>
    </w:p>
    <w:p>
      <w:pPr>
        <w:numPr>
          <w:ilvl w:val="0"/>
          <w:numId w:val="1001"/>
        </w:numPr>
        <w:pStyle w:val="Compact"/>
      </w:pPr>
      <w:r>
        <w:t xml:space="preserve">The Plumber shall commence work no later than 16 June 2025 and shall complete all work by 28 June 2025. Any delay beyond this date, not caused by force majeure or GWCL scheduling constraints, shall attract a penalty of GHS 500.00 per calendar day.</w:t>
      </w:r>
    </w:p>
    <w:p>
      <w:pPr>
        <w:numPr>
          <w:ilvl w:val="0"/>
          <w:numId w:val="1001"/>
        </w:numPr>
        <w:pStyle w:val="Compact"/>
      </w:pPr>
      <w:r>
        <w:t xml:space="preserve">The Plumber shall provide a minimum of twelve (12) months' warranty on all workmanship and a manufacturer's warranty on all supplied materials and fixtures. The warranty shall be valid throughout the Republic of Ghana, with priority service coverage in Accra and the Greater Accra Region.</w:t>
      </w:r>
    </w:p>
    <w:p>
      <w:pPr>
        <w:numPr>
          <w:ilvl w:val="0"/>
          <w:numId w:val="1001"/>
        </w:numPr>
        <w:pStyle w:val="Compact"/>
      </w:pPr>
      <w:r>
        <w:t xml:space="preserve">Payment shall be made within thirty (30) days of receipt of a valid tax invoice from the Plumber, following successful completion and sign-off of all work items listed in this Purchase Order. Payment shall be made via bank transfer to the Plumber's designated account in Ghana.</w:t>
      </w:r>
    </w:p>
    <w:p>
      <w:pPr>
        <w:numPr>
          <w:ilvl w:val="0"/>
          <w:numId w:val="1001"/>
        </w:numPr>
        <w:pStyle w:val="Compact"/>
      </w:pPr>
      <w:r>
        <w:t xml:space="preserve">The Plumber shall be responsible for obtaining all necessary permits from the Accra Metropolitan Assembly and coordinating with GWCL for any work affecting the public water supply infrastructure in the Ridge area of Accra.</w:t>
      </w:r>
    </w:p>
    <w:p>
      <w:pPr>
        <w:numPr>
          <w:ilvl w:val="0"/>
          <w:numId w:val="1001"/>
        </w:numPr>
        <w:pStyle w:val="Compact"/>
      </w:pPr>
      <w:r>
        <w:t xml:space="preserve">The Plumber shall maintain adequate public liability insurance (minimum GHS 500,000.00) and workers' compensation insurance for all personnel working on-site during the execution of this Purchase Order.</w:t>
      </w:r>
    </w:p>
    <w:p>
      <w:pPr>
        <w:numPr>
          <w:ilvl w:val="0"/>
          <w:numId w:val="1001"/>
        </w:numPr>
        <w:pStyle w:val="Compact"/>
      </w:pPr>
      <w:r>
        <w:t xml:space="preserve">All waste materials, including old pipes, fixtures, and debris generated during the plumbing work, shall be removed from the site by the Plumber and disposed of in an environmentally responsible manner in accordance with the Environmental Protection Agency (EPA) regulations of Ghana.</w:t>
      </w:r>
    </w:p>
    <w:p>
      <w:pPr>
        <w:numPr>
          <w:ilvl w:val="0"/>
          <w:numId w:val="1001"/>
        </w:numPr>
        <w:pStyle w:val="Compact"/>
      </w:pPr>
      <w:r>
        <w:t xml:space="preserve">This Purchase Order is governed by the laws of the Republic of Ghana. Any disputes arising from this Purchase Order shall be resolved through arbitration in Accra, Ghana, in accordance with the Arbitration Act, 2099 (Act 668).</w:t>
      </w:r>
    </w:p>
    <w:p>
      <w:pPr>
        <w:numPr>
          <w:ilvl w:val="0"/>
          <w:numId w:val="1001"/>
        </w:numPr>
        <w:pStyle w:val="Compact"/>
      </w:pPr>
      <w:r>
        <w:t xml:space="preserve">The Plumber shall not subcontract any portion of the work described in this Purchase Order without the prior written consent of the Purchaser.</w:t>
      </w:r>
    </w:p>
    <w:p>
      <w:pPr>
        <w:numPr>
          <w:ilvl w:val="0"/>
          <w:numId w:val="1001"/>
        </w:numPr>
        <w:pStyle w:val="Compact"/>
      </w:pPr>
      <w:r>
        <w:t xml:space="preserve">This Purchase Order may be amended only by mutual written agreement signed by both parties. No verbal modifications shall be valid or enforceable.</w:t>
      </w:r>
    </w:p>
    <w:bookmarkEnd w:id="23"/>
    <w:p>
      <w:pPr>
        <w:pStyle w:val="FirstParagraph"/>
      </w:pPr>
      <w:r>
        <w:rPr>
          <w:bCs/>
          <w:b/>
        </w:rPr>
        <w:t xml:space="preserve">For and on behalf of the Purchaser:</w:t>
      </w:r>
    </w:p>
    <w:p>
      <w:pPr>
        <w:pStyle w:val="BodyText"/>
      </w:pPr>
      <w:r>
        <w:t xml:space="preserve">Accra Infrastructure &amp; Facilities Management Ltd.</w:t>
      </w:r>
    </w:p>
    <w:p>
      <w:pPr>
        <w:pStyle w:val="BodyText"/>
      </w:pPr>
      <w:r>
        <w:rPr>
          <w:bCs/>
          <w:b/>
        </w:rPr>
        <w:t xml:space="preserve">Name:</w:t>
      </w:r>
      <w:r>
        <w:t xml:space="preserve"> </w:t>
      </w:r>
      <w:r>
        <w:t xml:space="preserve">Mrs. Efua Mensah (Procurement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Plumber / Service Provider:</w:t>
      </w:r>
    </w:p>
    <w:p>
      <w:pPr>
        <w:pStyle w:val="BodyText"/>
      </w:pPr>
      <w:r>
        <w:t xml:space="preserve">AccraFlow Plumbing &amp; Water Solutions Ltd.</w:t>
      </w:r>
    </w:p>
    <w:p>
      <w:pPr>
        <w:pStyle w:val="BodyText"/>
      </w:pPr>
      <w:r>
        <w:rPr>
          <w:bCs/>
          <w:b/>
        </w:rPr>
        <w:t xml:space="preserve">Name:</w:t>
      </w:r>
      <w:r>
        <w:t xml:space="preserve"> </w:t>
      </w:r>
      <w:r>
        <w:t xml:space="preserve">Mr. Kwame Asante (Lead Plumber /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(AIFM-PO-2025-00472) was issued in Accra, Ghana. It is valid for a period of thirty (30) days from the date of issue. Please reference this Purchase Order number in all correspondence, invoices, and delivery notes related to this engagement. For queries, contact the Procurement Department at procurement@aifm-ghana.com or +233 (0) 302 555 0142.</w:t>
      </w:r>
    </w:p>
    <w:p>
      <w:pPr>
        <w:pStyle w:val="BodyText"/>
      </w:pPr>
      <w:r>
        <w:t xml:space="preserve">© 2025 Accra Infrastructure &amp; Facilities Management Ltd. All rights reserved. Registered in Ghana under RC No. 2019/12345.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Plumbing Services - Ghana Accra</dc:title>
  <dc:creator/>
  <dc:language>en</dc:language>
  <cp:keywords/>
  <dcterms:created xsi:type="dcterms:W3CDTF">2026-10-10T04:08:17Z</dcterms:created>
  <dcterms:modified xsi:type="dcterms:W3CDTF">2026-10-10T04:08:17Z</dcterms:modified>
</cp:coreProperties>
</file>

<file path=docProps/custom.xml><?xml version="1.0" encoding="utf-8"?>
<Properties xmlns="http://schemas.openxmlformats.org/officeDocument/2006/custom-properties" xmlns:vt="http://schemas.openxmlformats.org/officeDocument/2006/docPropsVTypes"/>
</file>