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purchase-order"/>
    <w:p>
      <w:pPr>
        <w:pStyle w:val="Heading1"/>
      </w:pPr>
      <w:r>
        <w:t xml:space="preserve">PURCHASE ORDER</w:t>
      </w:r>
    </w:p>
    <w:p>
      <w:pPr>
        <w:pStyle w:val="FirstParagraph"/>
      </w:pPr>
      <w:r>
        <w:t xml:space="preserve">Plumber Services &amp; Plumbing Supplies Procurement</w:t>
      </w:r>
    </w:p>
    <w:p>
      <w:pPr>
        <w:pStyle w:val="BodyText"/>
      </w:pPr>
      <w:r>
        <w:t xml:space="preserve">Issued in Nepal Kathmandu, Nepal</w:t>
      </w:r>
    </w:p>
    <w:bookmarkEnd w:id="20"/>
    <w:p>
      <w:pPr>
        <w:pStyle w:val="BodyText"/>
      </w:pPr>
      <w:r>
        <w:rPr>
          <w:bCs/>
          <w:b/>
        </w:rPr>
        <w:t xml:space="preserve">Purchase Order No.:</w:t>
      </w:r>
      <w:r>
        <w:t xml:space="preserve"> </w:t>
      </w:r>
      <w:r>
        <w:t xml:space="preserve">PO-KTM-2025-04782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Nepalese Rupee (NPR)</w:t>
      </w:r>
      <w:r>
        <w:br/>
      </w:r>
      <w:r>
        <w:rPr>
          <w:bCs/>
          <w:b/>
        </w:rPr>
        <w:t xml:space="preserve">Service Region:</w:t>
      </w:r>
      <w:r>
        <w:t xml:space="preserve"> </w:t>
      </w:r>
      <w:r>
        <w:t xml:space="preserve">Nepal Kathmandu Valley</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Kathmandu Municipal Infrastructure Development Corporation (KMIDC)</w:t>
            </w:r>
          </w:p>
        </w:tc>
      </w:tr>
      <w:tr>
        <w:tc>
          <w:tcPr/>
          <w:p>
            <w:pPr>
              <w:pStyle w:val="Compact"/>
              <w:jc w:val="left"/>
            </w:pPr>
            <w:r>
              <w:rPr>
                <w:bCs/>
                <w:b/>
              </w:rPr>
              <w:t xml:space="preserve">Address:</w:t>
            </w:r>
          </w:p>
        </w:tc>
        <w:tc>
          <w:tcPr/>
          <w:p>
            <w:pPr>
              <w:pStyle w:val="Compact"/>
              <w:jc w:val="left"/>
            </w:pPr>
            <w:r>
              <w:t xml:space="preserve">Basantapur, Kathmandu, Nepal Kathmandu 44600</w:t>
            </w:r>
          </w:p>
        </w:tc>
      </w:tr>
      <w:tr>
        <w:tc>
          <w:tcPr/>
          <w:p>
            <w:pPr>
              <w:pStyle w:val="Compact"/>
              <w:jc w:val="left"/>
            </w:pPr>
            <w:r>
              <w:rPr>
                <w:bCs/>
                <w:b/>
              </w:rPr>
              <w:t xml:space="preserve">Contact Person:</w:t>
            </w:r>
          </w:p>
        </w:tc>
        <w:tc>
          <w:tcPr/>
          <w:p>
            <w:pPr>
              <w:pStyle w:val="Compact"/>
              <w:jc w:val="left"/>
            </w:pPr>
            <w:r>
              <w:t xml:space="preserve">Mr. Rajesh Shrestha, Procurement Manager</w:t>
            </w:r>
          </w:p>
        </w:tc>
      </w:tr>
      <w:tr>
        <w:tc>
          <w:tcPr/>
          <w:p>
            <w:pPr>
              <w:pStyle w:val="Compact"/>
              <w:jc w:val="left"/>
            </w:pPr>
            <w:r>
              <w:rPr>
                <w:bCs/>
                <w:b/>
              </w:rPr>
              <w:t xml:space="preserve">Phone:</w:t>
            </w:r>
          </w:p>
        </w:tc>
        <w:tc>
          <w:tcPr/>
          <w:p>
            <w:pPr>
              <w:pStyle w:val="Compact"/>
              <w:jc w:val="left"/>
            </w:pPr>
            <w:r>
              <w:t xml:space="preserve">+977-1-4256789</w:t>
            </w:r>
          </w:p>
        </w:tc>
      </w:tr>
      <w:tr>
        <w:tc>
          <w:tcPr/>
          <w:p>
            <w:pPr>
              <w:pStyle w:val="Compact"/>
              <w:jc w:val="left"/>
            </w:pPr>
            <w:r>
              <w:rPr>
                <w:bCs/>
                <w:b/>
              </w:rPr>
              <w:t xml:space="preserve">Email:</w:t>
            </w:r>
          </w:p>
        </w:tc>
        <w:tc>
          <w:tcPr/>
          <w:p>
            <w:pPr>
              <w:pStyle w:val="Compact"/>
              <w:jc w:val="left"/>
            </w:pPr>
            <w:r>
              <w:t xml:space="preserve">procurement@kmidc.gov.np</w:t>
            </w:r>
          </w:p>
        </w:tc>
      </w:tr>
      <w:tr>
        <w:tc>
          <w:tcPr/>
          <w:p>
            <w:pPr>
              <w:pStyle w:val="Compact"/>
              <w:jc w:val="left"/>
            </w:pPr>
            <w:r>
              <w:rPr>
                <w:bCs/>
                <w:b/>
              </w:rPr>
              <w:t xml:space="preserve">VAT Registration No.:</w:t>
            </w:r>
          </w:p>
        </w:tc>
        <w:tc>
          <w:tcPr/>
          <w:p>
            <w:pPr>
              <w:pStyle w:val="Compact"/>
              <w:jc w:val="left"/>
            </w:pPr>
            <w:r>
              <w:t xml:space="preserve">101234567-001</w:t>
            </w:r>
          </w:p>
        </w:tc>
      </w:tr>
    </w:tbl>
    <w:p>
      <w:pPr>
        <w:pStyle w:val="BodyText"/>
      </w:pPr>
      <w:r>
        <w:t xml:space="preserve">2. Vendor / Service Provider (Plumber)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Business Name:</w:t>
            </w:r>
          </w:p>
        </w:tc>
        <w:tc>
          <w:tcPr/>
          <w:p>
            <w:pPr>
              <w:pStyle w:val="Compact"/>
              <w:jc w:val="left"/>
            </w:pPr>
            <w:r>
              <w:t xml:space="preserve">Shree Himalaya Plumbing &amp; Sanitation Services Pvt. Ltd.</w:t>
            </w:r>
          </w:p>
        </w:tc>
      </w:tr>
      <w:tr>
        <w:tc>
          <w:tcPr/>
          <w:p>
            <w:pPr>
              <w:pStyle w:val="Compact"/>
              <w:jc w:val="left"/>
            </w:pPr>
            <w:r>
              <w:rPr>
                <w:bCs/>
                <w:b/>
              </w:rPr>
              <w:t xml:space="preserve">Plumber / Lead Technician:</w:t>
            </w:r>
          </w:p>
        </w:tc>
        <w:tc>
          <w:tcPr/>
          <w:p>
            <w:pPr>
              <w:pStyle w:val="Compact"/>
              <w:jc w:val="left"/>
            </w:pPr>
            <w:r>
              <w:t xml:space="preserve">Mr. Dinesh Tamang, Master Plumber (License No. NP-PLB-2019-0342)</w:t>
            </w:r>
          </w:p>
        </w:tc>
      </w:tr>
      <w:tr>
        <w:tc>
          <w:tcPr/>
          <w:p>
            <w:pPr>
              <w:pStyle w:val="Compact"/>
              <w:jc w:val="left"/>
            </w:pPr>
            <w:r>
              <w:rPr>
                <w:bCs/>
                <w:b/>
              </w:rPr>
              <w:t xml:space="preserve">Address:</w:t>
            </w:r>
          </w:p>
        </w:tc>
        <w:tc>
          <w:tcPr/>
          <w:p>
            <w:pPr>
              <w:pStyle w:val="Compact"/>
              <w:jc w:val="left"/>
            </w:pPr>
            <w:r>
              <w:t xml:space="preserve">Putalisadak, Kathmandu, Nepal Kathmandu 44600</w:t>
            </w:r>
          </w:p>
        </w:tc>
      </w:tr>
      <w:tr>
        <w:tc>
          <w:tcPr/>
          <w:p>
            <w:pPr>
              <w:pStyle w:val="Compact"/>
              <w:jc w:val="left"/>
            </w:pPr>
            <w:r>
              <w:rPr>
                <w:bCs/>
                <w:b/>
              </w:rPr>
              <w:t xml:space="preserve">Phone:</w:t>
            </w:r>
          </w:p>
        </w:tc>
        <w:tc>
          <w:tcPr/>
          <w:p>
            <w:pPr>
              <w:pStyle w:val="Compact"/>
              <w:jc w:val="left"/>
            </w:pPr>
            <w:r>
              <w:t xml:space="preserve">+977-9841234567</w:t>
            </w:r>
          </w:p>
        </w:tc>
      </w:tr>
      <w:tr>
        <w:tc>
          <w:tcPr/>
          <w:p>
            <w:pPr>
              <w:pStyle w:val="Compact"/>
              <w:jc w:val="left"/>
            </w:pPr>
            <w:r>
              <w:rPr>
                <w:bCs/>
                <w:b/>
              </w:rPr>
              <w:t xml:space="preserve">Email:</w:t>
            </w:r>
          </w:p>
        </w:tc>
        <w:tc>
          <w:tcPr/>
          <w:p>
            <w:pPr>
              <w:pStyle w:val="Compact"/>
              <w:jc w:val="left"/>
            </w:pPr>
            <w:r>
              <w:t xml:space="preserve">info@shreehimalayaplumbing.com.np</w:t>
            </w:r>
          </w:p>
        </w:tc>
      </w:tr>
      <w:tr>
        <w:tc>
          <w:tcPr/>
          <w:p>
            <w:pPr>
              <w:pStyle w:val="Compact"/>
              <w:jc w:val="left"/>
            </w:pPr>
            <w:r>
              <w:rPr>
                <w:bCs/>
                <w:b/>
              </w:rPr>
              <w:t xml:space="preserve">Trade License No.:</w:t>
            </w:r>
          </w:p>
        </w:tc>
        <w:tc>
          <w:tcPr/>
          <w:p>
            <w:pPr>
              <w:pStyle w:val="Compact"/>
              <w:jc w:val="left"/>
            </w:pPr>
            <w:r>
              <w:t xml:space="preserve">KTM-PL-2020-1187 (Issued by Kathmandu Metropolitan City)</w:t>
            </w:r>
          </w:p>
        </w:tc>
      </w:tr>
    </w:tbl>
    <w:p>
      <w:pPr>
        <w:pStyle w:val="BodyText"/>
      </w:pPr>
      <w:r>
        <w:t xml:space="preserve">3. Description of Purchase Order Scope</w:t>
      </w:r>
    </w:p>
    <w:p>
      <w:pPr>
        <w:pStyle w:val="BodyText"/>
      </w:pPr>
      <w:r>
        <w:t xml:space="preserve">This</w:t>
      </w:r>
      <w:r>
        <w:t xml:space="preserve"> </w:t>
      </w:r>
      <w:r>
        <w:t xml:space="preserve">Purchase Order</w:t>
      </w:r>
      <w:r>
        <w:t xml:space="preserve"> </w:t>
      </w:r>
      <w:r>
        <w:t xml:space="preserve">is issued by Kathmandu Municipal Infrastructure Development Corporation to engage the services of a licensed</w:t>
      </w:r>
      <w:r>
        <w:t xml:space="preserve"> </w:t>
      </w:r>
      <w:r>
        <w:t xml:space="preserve">Plumber</w:t>
      </w:r>
      <w:r>
        <w:t xml:space="preserve"> </w:t>
      </w:r>
      <w:r>
        <w:t xml:space="preserve">and to procure associated plumbing materials for the comprehensive renovation of the municipal water distribution network in the central district of</w:t>
      </w:r>
      <w:r>
        <w:t xml:space="preserve"> </w:t>
      </w:r>
      <w:r>
        <w:t xml:space="preserve">Nepal Kathmandu</w:t>
      </w:r>
      <w:r>
        <w:t xml:space="preserve">. The scope of work under this Purchase Order includes the inspection, repair, and replacement of aging copper and PVC piping, the installation of new water metering systems, the repair of public restroom fixtures in municipal buildings, and the provision of emergency plumbing maintenance support throughout the Kathmandu Valley. The Plumber engaged under this Purchase Order shall be responsible for all labor, skilled supervision, and the supply of all materials listed in Section 4 below. All work shall be performed in strict compliance with the Nepal Building Code, the Kathmandu Metropolitan City sanitation regulations, and the standards set forth by the Department of Urban Development and Building Construction (DUDBC) of Nepal.</w:t>
      </w:r>
    </w:p>
    <w:p>
      <w:pPr>
        <w:pStyle w:val="BodyText"/>
      </w:pPr>
      <w:r>
        <w:t xml:space="preserve">4. Line Items –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(NPR)</w:t>
            </w:r>
          </w:p>
        </w:tc>
        <w:tc>
          <w:tcPr/>
          <w:p>
            <w:pPr>
              <w:pStyle w:val="Compact"/>
              <w:jc w:val="left"/>
            </w:pPr>
            <w:r>
              <w:t xml:space="preserve">Total (NPR)</w:t>
            </w:r>
          </w:p>
        </w:tc>
      </w:tr>
      <w:tr>
        <w:tc>
          <w:tcPr/>
          <w:p>
            <w:pPr>
              <w:pStyle w:val="Compact"/>
              <w:jc w:val="left"/>
            </w:pPr>
            <w:r>
              <w:t xml:space="preserve">01</w:t>
            </w:r>
          </w:p>
        </w:tc>
        <w:tc>
          <w:tcPr/>
          <w:p>
            <w:pPr>
              <w:pStyle w:val="Compact"/>
              <w:jc w:val="left"/>
            </w:pPr>
            <w:r>
              <w:t xml:space="preserve">Complete inspection and pressure testing of existing water supply lines in KMIDC headquarters building, Putalisadak, Nepal Kathmandu</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Replacement of 150 meters of corroded 1-inch copper piping with new Type L copper pipe, including all fittings, soldering, and labor by certified Plumber</w:t>
            </w:r>
          </w:p>
        </w:tc>
        <w:tc>
          <w:tcPr/>
          <w:p>
            <w:pPr>
              <w:pStyle w:val="Compact"/>
              <w:jc w:val="left"/>
            </w:pPr>
            <w:r>
              <w:t xml:space="preserve">150</w:t>
            </w:r>
          </w:p>
        </w:tc>
        <w:tc>
          <w:tcPr/>
          <w:p>
            <w:pPr>
              <w:pStyle w:val="Compact"/>
              <w:jc w:val="left"/>
            </w:pPr>
            <w:r>
              <w:t xml:space="preserve">Meters</w:t>
            </w:r>
          </w:p>
        </w:tc>
        <w:tc>
          <w:tcPr/>
          <w:p>
            <w:pPr>
              <w:pStyle w:val="Compact"/>
              <w:jc w:val="left"/>
            </w:pPr>
            <w:r>
              <w:t xml:space="preserve">2,800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Supply and installation of 25 new ceramic toilet fixtures (including cistern, seat, and mounting hardware) for public restrooms in Kathmandu municipal offices</w:t>
            </w:r>
          </w:p>
        </w:tc>
        <w:tc>
          <w:tcPr/>
          <w:p>
            <w:pPr>
              <w:pStyle w:val="Compact"/>
              <w:jc w:val="left"/>
            </w:pPr>
            <w:r>
              <w:t xml:space="preserve">25</w:t>
            </w:r>
          </w:p>
        </w:tc>
        <w:tc>
          <w:tcPr/>
          <w:p>
            <w:pPr>
              <w:pStyle w:val="Compact"/>
              <w:jc w:val="left"/>
            </w:pPr>
            <w:r>
              <w:t xml:space="preserve">Units</w:t>
            </w:r>
          </w:p>
        </w:tc>
        <w:tc>
          <w:tcPr/>
          <w:p>
            <w:pPr>
              <w:pStyle w:val="Compact"/>
              <w:jc w:val="left"/>
            </w:pPr>
            <w:r>
              <w:t xml:space="preserve">12,500</w:t>
            </w:r>
          </w:p>
        </w:tc>
        <w:tc>
          <w:tcPr/>
          <w:p>
            <w:pPr>
              <w:pStyle w:val="Compact"/>
              <w:jc w:val="left"/>
            </w:pPr>
            <w:r>
              <w:t xml:space="preserve">312,500</w:t>
            </w:r>
          </w:p>
        </w:tc>
      </w:tr>
      <w:tr>
        <w:tc>
          <w:tcPr/>
          <w:p>
            <w:pPr>
              <w:pStyle w:val="Compact"/>
              <w:jc w:val="left"/>
            </w:pPr>
            <w:r>
              <w:t xml:space="preserve">04</w:t>
            </w:r>
          </w:p>
        </w:tc>
        <w:tc>
          <w:tcPr/>
          <w:p>
            <w:pPr>
              <w:pStyle w:val="Compact"/>
              <w:jc w:val="left"/>
            </w:pPr>
            <w:r>
              <w:t xml:space="preserve">Installation of 10 new digital water meters (DN-25) with calibration certificates, including Plumber labor for connection and testing</w:t>
            </w:r>
          </w:p>
        </w:tc>
        <w:tc>
          <w:tcPr/>
          <w:p>
            <w:pPr>
              <w:pStyle w:val="Compact"/>
              <w:jc w:val="left"/>
            </w:pPr>
            <w:r>
              <w:t xml:space="preserve">10</w:t>
            </w:r>
          </w:p>
        </w:tc>
        <w:tc>
          <w:tcPr/>
          <w:p>
            <w:pPr>
              <w:pStyle w:val="Compact"/>
              <w:jc w:val="left"/>
            </w:pPr>
            <w:r>
              <w:t xml:space="preserve">Units</w:t>
            </w:r>
          </w:p>
        </w:tc>
        <w:tc>
          <w:tcPr/>
          <w:p>
            <w:pPr>
              <w:pStyle w:val="Compact"/>
              <w:jc w:val="left"/>
            </w:pPr>
            <w:r>
              <w:t xml:space="preserve">8,200</w:t>
            </w:r>
          </w:p>
        </w:tc>
        <w:tc>
          <w:tcPr/>
          <w:p>
            <w:pPr>
              <w:pStyle w:val="Compact"/>
              <w:jc w:val="left"/>
            </w:pPr>
            <w:r>
              <w:t xml:space="preserve">82,000</w:t>
            </w:r>
          </w:p>
        </w:tc>
      </w:tr>
      <w:tr>
        <w:tc>
          <w:tcPr/>
          <w:p>
            <w:pPr>
              <w:pStyle w:val="Compact"/>
              <w:jc w:val="left"/>
            </w:pPr>
            <w:r>
              <w:t xml:space="preserve">05</w:t>
            </w:r>
          </w:p>
        </w:tc>
        <w:tc>
          <w:tcPr/>
          <w:p>
            <w:pPr>
              <w:pStyle w:val="Compact"/>
              <w:jc w:val="left"/>
            </w:pPr>
            <w:r>
              <w:t xml:space="preserve">Repair and resealing of 40 commercial-grade kitchen sinks and drainage traps in municipal canteens across Nepal Kathmandu</w:t>
            </w:r>
          </w:p>
        </w:tc>
        <w:tc>
          <w:tcPr/>
          <w:p>
            <w:pPr>
              <w:pStyle w:val="Compact"/>
              <w:jc w:val="left"/>
            </w:pPr>
            <w:r>
              <w:t xml:space="preserve">40</w:t>
            </w:r>
          </w:p>
        </w:tc>
        <w:tc>
          <w:tcPr/>
          <w:p>
            <w:pPr>
              <w:pStyle w:val="Compact"/>
              <w:jc w:val="left"/>
            </w:pPr>
            <w:r>
              <w:t xml:space="preserve">Units</w:t>
            </w:r>
          </w:p>
        </w:tc>
        <w:tc>
          <w:tcPr/>
          <w:p>
            <w:pPr>
              <w:pStyle w:val="Compact"/>
              <w:jc w:val="left"/>
            </w:pPr>
            <w:r>
              <w:t xml:space="preserve">3,500</w:t>
            </w:r>
          </w:p>
        </w:tc>
        <w:tc>
          <w:tcPr/>
          <w:p>
            <w:pPr>
              <w:pStyle w:val="Compact"/>
              <w:jc w:val="left"/>
            </w:pPr>
            <w:r>
              <w:t xml:space="preserve">140,000</w:t>
            </w:r>
          </w:p>
        </w:tc>
      </w:tr>
      <w:tr>
        <w:tc>
          <w:tcPr/>
          <w:p>
            <w:pPr>
              <w:pStyle w:val="Compact"/>
              <w:jc w:val="left"/>
            </w:pPr>
            <w:r>
              <w:t xml:space="preserve">06</w:t>
            </w:r>
          </w:p>
        </w:tc>
        <w:tc>
          <w:tcPr/>
          <w:p>
            <w:pPr>
              <w:pStyle w:val="Compact"/>
              <w:jc w:val="left"/>
            </w:pPr>
            <w:r>
              <w:t xml:space="preserve">Supply of 200 meters of 2-inch PVC drainage pipe (Schedule 40) with all necessary couplings, elbows, and cement joints</w:t>
            </w:r>
          </w:p>
        </w:tc>
        <w:tc>
          <w:tcPr/>
          <w:p>
            <w:pPr>
              <w:pStyle w:val="Compact"/>
              <w:jc w:val="left"/>
            </w:pPr>
            <w:r>
              <w:t xml:space="preserve">200</w:t>
            </w:r>
          </w:p>
        </w:tc>
        <w:tc>
          <w:tcPr/>
          <w:p>
            <w:pPr>
              <w:pStyle w:val="Compact"/>
              <w:jc w:val="left"/>
            </w:pPr>
            <w:r>
              <w:t xml:space="preserve">Meters</w:t>
            </w:r>
          </w:p>
        </w:tc>
        <w:tc>
          <w:tcPr/>
          <w:p>
            <w:pPr>
              <w:pStyle w:val="Compact"/>
              <w:jc w:val="left"/>
            </w:pPr>
            <w:r>
              <w:t xml:space="preserve">1,200</w:t>
            </w:r>
          </w:p>
        </w:tc>
        <w:tc>
          <w:tcPr/>
          <w:p>
            <w:pPr>
              <w:pStyle w:val="Compact"/>
              <w:jc w:val="left"/>
            </w:pPr>
            <w:r>
              <w:t xml:space="preserve">240,000</w:t>
            </w:r>
          </w:p>
        </w:tc>
      </w:tr>
      <w:tr>
        <w:tc>
          <w:tcPr/>
          <w:p>
            <w:pPr>
              <w:pStyle w:val="Compact"/>
              <w:jc w:val="left"/>
            </w:pPr>
            <w:r>
              <w:t xml:space="preserve">07</w:t>
            </w:r>
          </w:p>
        </w:tc>
        <w:tc>
          <w:tcPr/>
          <w:p>
            <w:pPr>
              <w:pStyle w:val="Compact"/>
              <w:jc w:val="left"/>
            </w:pPr>
            <w:r>
              <w:t xml:space="preserve">Emergency plumbing maintenance support – 24/7 on-call Plumber service for a period of 12 months, covering all KMIDC properties in Nepal Kathmandu</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08</w:t>
            </w:r>
          </w:p>
        </w:tc>
        <w:tc>
          <w:tcPr/>
          <w:p>
            <w:pPr>
              <w:pStyle w:val="Compact"/>
              <w:jc w:val="left"/>
            </w:pPr>
            <w:r>
              <w:t xml:space="preserve">Supply of 500 units of assorted plumbing fittings (elbows, tees, valves, washers, gaskets) as per attached Bill of Quantities</w:t>
            </w:r>
          </w:p>
        </w:tc>
        <w:tc>
          <w:tcPr/>
          <w:p>
            <w:pPr>
              <w:pStyle w:val="Compact"/>
              <w:jc w:val="left"/>
            </w:pPr>
            <w:r>
              <w:t xml:space="preserve">500</w:t>
            </w:r>
          </w:p>
        </w:tc>
        <w:tc>
          <w:tcPr/>
          <w:p>
            <w:pPr>
              <w:pStyle w:val="Compact"/>
              <w:jc w:val="left"/>
            </w:pPr>
            <w:r>
              <w:t xml:space="preserve">Units</w:t>
            </w:r>
          </w:p>
        </w:tc>
        <w:tc>
          <w:tcPr/>
          <w:p>
            <w:pPr>
              <w:pStyle w:val="Compact"/>
              <w:jc w:val="left"/>
            </w:pPr>
            <w:r>
              <w:t xml:space="preserve">450</w:t>
            </w:r>
          </w:p>
        </w:tc>
        <w:tc>
          <w:tcPr/>
          <w:p>
            <w:pPr>
              <w:pStyle w:val="Compact"/>
              <w:jc w:val="left"/>
            </w:pPr>
            <w:r>
              <w:t xml:space="preserve">225,000</w:t>
            </w:r>
          </w:p>
        </w:tc>
      </w:tr>
      <w:tr>
        <w:tc>
          <w:tcPr>
            <w:gridSpan w:val="5"/>
          </w:tcPr>
          <w:p>
            <w:pPr>
              <w:pStyle w:val="Compact"/>
              <w:jc w:val="left"/>
            </w:pPr>
            <w:r>
              <w:t xml:space="preserve">Subtotal</w:t>
            </w:r>
          </w:p>
        </w:tc>
        <w:tc>
          <w:tcPr/>
          <w:p>
            <w:pPr>
              <w:pStyle w:val="Compact"/>
              <w:jc w:val="left"/>
            </w:pPr>
            <w:r>
              <w:t xml:space="preserve">1,764,500</w:t>
            </w:r>
          </w:p>
        </w:tc>
      </w:tr>
      <w:tr>
        <w:tc>
          <w:tcPr>
            <w:gridSpan w:val="5"/>
          </w:tcPr>
          <w:p>
            <w:pPr>
              <w:pStyle w:val="Compact"/>
              <w:jc w:val="left"/>
            </w:pPr>
            <w:r>
              <w:t xml:space="preserve">VAT @ 13% (as per Nepal tax regulations)</w:t>
            </w:r>
          </w:p>
        </w:tc>
        <w:tc>
          <w:tcPr/>
          <w:p>
            <w:pPr>
              <w:pStyle w:val="Compact"/>
              <w:jc w:val="left"/>
            </w:pPr>
            <w:r>
              <w:t xml:space="preserve">229,385</w:t>
            </w:r>
          </w:p>
        </w:tc>
      </w:tr>
      <w:tr>
        <w:tc>
          <w:tcPr>
            <w:gridSpan w:val="5"/>
          </w:tcPr>
          <w:p>
            <w:pPr>
              <w:pStyle w:val="Compact"/>
              <w:jc w:val="left"/>
            </w:pPr>
            <w:r>
              <w:t xml:space="preserve">Grand Total (NPR)</w:t>
            </w:r>
          </w:p>
        </w:tc>
        <w:tc>
          <w:tcPr/>
          <w:p>
            <w:pPr>
              <w:pStyle w:val="Compact"/>
              <w:jc w:val="left"/>
            </w:pPr>
            <w:r>
              <w:t xml:space="preserve">1,993,885</w:t>
            </w:r>
          </w:p>
        </w:tc>
      </w:tr>
    </w:tbl>
    <w:p>
      <w:pPr>
        <w:pStyle w:val="BodyText"/>
      </w:pPr>
      <w:r>
        <w:t xml:space="preserve">5. Terms and Conditions</w:t>
      </w:r>
    </w:p>
    <w:p>
      <w:pPr>
        <w:numPr>
          <w:ilvl w:val="0"/>
          <w:numId w:val="1001"/>
        </w:numPr>
        <w:pStyle w:val="Compact"/>
      </w:pPr>
      <w:r>
        <w:t xml:space="preserve">This Purchase Order is governed by the laws of the Kingdom of Nepal and the specific procurement regulations of the Kathmandu Metropolitan City. Any disputes arising from this Purchase Order shall be resolved through arbitration in Nepal Kathmandu in accordance with the Nepal Arbitration Act, 2055 (1998).</w:t>
      </w:r>
    </w:p>
    <w:p>
      <w:pPr>
        <w:numPr>
          <w:ilvl w:val="0"/>
          <w:numId w:val="1001"/>
        </w:numPr>
        <w:pStyle w:val="Compact"/>
      </w:pPr>
      <w:r>
        <w:t xml:space="preserve">The Plumber and all sub-contractors engaged under this Purchase Order must hold valid trade licenses issued by the Kathmandu Metropolitan City and must carry professional liability insurance with a minimum coverage of NPR 5,000,000.</w:t>
      </w:r>
    </w:p>
    <w:p>
      <w:pPr>
        <w:numPr>
          <w:ilvl w:val="0"/>
          <w:numId w:val="1001"/>
        </w:numPr>
        <w:pStyle w:val="Compact"/>
      </w:pPr>
      <w:r>
        <w:t xml:space="preserve">All materials procured under this Purchase Order must be delivered to the designated site in Nepal Kathmandu within the timelines specified in the attached project schedule. Late delivery shall attract a penalty of 0.5% of the total Purchase Order value per day of delay, up to a maximum of 10%.</w:t>
      </w:r>
    </w:p>
    <w:p>
      <w:pPr>
        <w:numPr>
          <w:ilvl w:val="0"/>
          <w:numId w:val="1001"/>
        </w:numPr>
        <w:pStyle w:val="Compact"/>
      </w:pPr>
      <w:r>
        <w:t xml:space="preserve">The Plumber shall provide a minimum 2-year warranty on all labor and workmanship and a 5-year warranty on all installed fixtures and piping materials. Warranty claims shall be addressed within 7 working days of written notice.</w:t>
      </w:r>
    </w:p>
    <w:p>
      <w:pPr>
        <w:numPr>
          <w:ilvl w:val="0"/>
          <w:numId w:val="1001"/>
        </w:numPr>
        <w:pStyle w:val="Compact"/>
      </w:pPr>
      <w:r>
        <w:t xml:space="preserve">Payment shall be made in Nepalese Rupees (NPR) via bank transfer to the account designated by the vendor. Invoices must reference this Purchase Order number (PO-KTM-2025-04782) and must be submitted to the KMIDC Accounts Department in Putalisadak, Nepal Kathmandu.</w:t>
      </w:r>
    </w:p>
    <w:p>
      <w:pPr>
        <w:numPr>
          <w:ilvl w:val="0"/>
          <w:numId w:val="1001"/>
        </w:numPr>
        <w:pStyle w:val="Compact"/>
      </w:pPr>
      <w:r>
        <w:t xml:space="preserve">The Plumber shall comply with all occupational health and safety standards as mandated by the Department of Occupational Safety and Health (DOSH), Nepal. All workers on site in Nepal Kathmandu must wear appropriate personal protective equipment (PPE).</w:t>
      </w:r>
    </w:p>
    <w:p>
      <w:pPr>
        <w:numPr>
          <w:ilvl w:val="0"/>
          <w:numId w:val="1001"/>
        </w:numPr>
        <w:pStyle w:val="Compact"/>
      </w:pPr>
      <w:r>
        <w:t xml:space="preserve">This Purchase Order may be amended only by mutual written agreement signed by both parties. No verbal modifications shall be considered valid.</w:t>
      </w:r>
    </w:p>
    <w:p>
      <w:pPr>
        <w:numPr>
          <w:ilvl w:val="0"/>
          <w:numId w:val="1001"/>
        </w:numPr>
        <w:pStyle w:val="Compact"/>
      </w:pPr>
      <w:r>
        <w:t xml:space="preserve">The vendor shall not subcontract any portion of the work described in this Purchase Order without prior written approval from the KMIDC Procurement Manager.</w:t>
      </w:r>
    </w:p>
    <w:p>
      <w:pPr>
        <w:numPr>
          <w:ilvl w:val="0"/>
          <w:numId w:val="1001"/>
        </w:numPr>
        <w:pStyle w:val="Compact"/>
      </w:pPr>
      <w:r>
        <w:t xml:space="preserve">All work performed under this Purchase Order shall be subject to inspection and sign-off by the KMIDC Technical Supervisor before payment is released. The Plumber must provide completion certificates for each milestone.</w:t>
      </w:r>
    </w:p>
    <w:p>
      <w:pPr>
        <w:numPr>
          <w:ilvl w:val="0"/>
          <w:numId w:val="1001"/>
        </w:numPr>
        <w:pStyle w:val="Compact"/>
      </w:pPr>
      <w:r>
        <w:t xml:space="preserve">This Purchase Order is valid for acceptance within 14 calendar days from the date of issue. Failure to accept within this period shall render this Purchase Order null and void.</w:t>
      </w:r>
    </w:p>
    <w:p>
      <w:pPr>
        <w:pStyle w:val="FirstParagraph"/>
      </w:pPr>
      <w:r>
        <w:t xml:space="preserve">6. Acceptance and Authorization</w:t>
      </w:r>
    </w:p>
    <w:p>
      <w:pPr>
        <w:pStyle w:val="BodyText"/>
      </w:pPr>
      <w:r>
        <w:rPr>
          <w:bCs/>
          <w:b/>
        </w:rPr>
        <w:t xml:space="preserve">For and on behalf of the Buyer:</w:t>
      </w:r>
    </w:p>
    <w:p>
      <w:pPr>
        <w:pStyle w:val="BodyText"/>
      </w:pPr>
      <w:r>
        <w:t xml:space="preserve">Kathmandu Municipal Infrastructure Development Corporation</w:t>
      </w:r>
    </w:p>
    <w:p>
      <w:pPr>
        <w:pStyle w:val="BodyText"/>
      </w:pPr>
      <w:r>
        <w:t xml:space="preserve">Mr. Rajesh Shrestha</w:t>
      </w:r>
      <w:r>
        <w:br/>
      </w:r>
      <w:r>
        <w:t xml:space="preserve">Procurement Manager</w:t>
      </w:r>
      <w:r>
        <w:br/>
      </w:r>
      <w:r>
        <w:t xml:space="preserve">Date: _______________</w:t>
      </w:r>
    </w:p>
    <w:p>
      <w:pPr>
        <w:pStyle w:val="BodyText"/>
      </w:pPr>
      <w:r>
        <w:rPr>
          <w:bCs/>
          <w:b/>
        </w:rPr>
        <w:t xml:space="preserve">For and on behalf of the Vendor (Plumber):</w:t>
      </w:r>
    </w:p>
    <w:p>
      <w:pPr>
        <w:pStyle w:val="BodyText"/>
      </w:pPr>
      <w:r>
        <w:t xml:space="preserve">Shree Himalaya Plumbing &amp; Sanitation Services Pvt. Ltd.</w:t>
      </w:r>
    </w:p>
    <w:p>
      <w:pPr>
        <w:pStyle w:val="BodyText"/>
      </w:pPr>
      <w:r>
        <w:t xml:space="preserve">Mr. Dinesh Tamang</w:t>
      </w:r>
      <w:r>
        <w:br/>
      </w:r>
      <w:r>
        <w:t xml:space="preserve">Master Plumber / Authorized Signatory</w:t>
      </w:r>
      <w:r>
        <w:br/>
      </w:r>
      <w:r>
        <w:t xml:space="preserve">Date: _______________</w:t>
      </w:r>
    </w:p>
    <w:p>
      <w:pPr>
        <w:pStyle w:val="BodyText"/>
      </w:pPr>
      <w:r>
        <w:t xml:space="preserve">This Purchase Order (PO-KTM-2025-04782) was prepared and issued in Nepal Kathmandu. It constitutes a binding procurement document between the Buyer and the Plumber vendor for the scope of work and materials described herein. All references to Nepal Kathmandu in this document refer to the Kathmandu Metropolitan City and its immediate valley region. This document is the property of KMIDC and shall not be reproduced without written consent.</w:t>
      </w:r>
    </w:p>
    <w:p>
      <w:pPr>
        <w:pStyle w:val="BodyText"/>
      </w:pPr>
      <w:r>
        <w:t xml:space="preserve">Page 1 of 1  |  Document Classification: Official Procurement Record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Nepal Kathmandu</dc:title>
  <dc:creator/>
  <dc:language>en</dc:language>
  <cp:keywords/>
  <dcterms:created xsi:type="dcterms:W3CDTF">2026-10-10T02:17:45Z</dcterms:created>
  <dcterms:modified xsi:type="dcterms:W3CDTF">2026-10-10T02:17:45Z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