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rPr>
          <w:bCs/>
          <w:b/>
        </w:rPr>
        <w:t xml:space="preserve">SOUCHEZ &amp; FILS CONSTRUCTION SARL</w:t>
      </w:r>
    </w:p>
    <w:p>
      <w:pPr>
        <w:pStyle w:val="BodyText"/>
      </w:pPr>
      <w:r>
        <w:t xml:space="preserve">14 Boulevard de la République, Plateau, Dakar, Senegal</w:t>
      </w:r>
    </w:p>
    <w:p>
      <w:pPr>
        <w:pStyle w:val="BodyText"/>
      </w:pPr>
      <w:r>
        <w:t xml:space="preserve">Tel: +221 33 821 45 67 | Email: procurement@souchez-fils.sn</w:t>
      </w:r>
    </w:p>
    <w:p>
      <w:pPr>
        <w:pStyle w:val="BodyText"/>
      </w:pPr>
      <w:r>
        <w:t xml:space="preserve">RC: SN-DKR-2019-B-4521 | NINE: 004521876</w:t>
      </w:r>
    </w:p>
    <w:bookmarkEnd w:id="20"/>
    <w:p>
      <w:pPr>
        <w:pStyle w:val="BodyText"/>
      </w:pPr>
      <w:r>
        <w:rPr>
          <w:bCs/>
          <w:b/>
        </w:rPr>
        <w:t xml:space="preserve">Purchase Order No.:</w:t>
      </w:r>
      <w:r>
        <w:t xml:space="preserve"> </w:t>
      </w:r>
      <w:r>
        <w:t xml:space="preserve">PO-2025-0347</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June 2025</w:t>
      </w:r>
    </w:p>
    <w:p>
      <w:pPr>
        <w:pStyle w:val="BodyText"/>
      </w:pPr>
      <w:r>
        <w:rPr>
          <w:bCs/>
          <w:b/>
        </w:rPr>
        <w:t xml:space="preserve">Project Location:</w:t>
      </w:r>
      <w:r>
        <w:t xml:space="preserve"> </w:t>
      </w:r>
      <w:r>
        <w:t xml:space="preserve">Almadies, Dakar, Senegal</w:t>
      </w:r>
    </w:p>
    <w:p>
      <w:pPr>
        <w:pStyle w:val="BodyText"/>
      </w:pPr>
      <w:r>
        <w:rPr>
          <w:bCs/>
          <w:b/>
        </w:rPr>
        <w:t xml:space="preserve">Project Reference:</w:t>
      </w:r>
      <w:r>
        <w:t xml:space="preserve"> </w:t>
      </w:r>
      <w:r>
        <w:t xml:space="preserve">Residential Complex – Block C</w:t>
      </w:r>
    </w:p>
    <w:p>
      <w:pPr>
        <w:pStyle w:val="BodyText"/>
      </w:pPr>
      <w:r>
        <w:rPr>
          <w:bCs/>
          <w:b/>
        </w:rPr>
        <w:t xml:space="preserve">Payment Terms:</w:t>
      </w:r>
      <w:r>
        <w:t xml:space="preserve"> </w:t>
      </w:r>
      <w:r>
        <w:t xml:space="preserve">Net 30 Days</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DIAGNE &amp; ASSOCIÉS PLOMBERIE SARL</w:t>
            </w:r>
          </w:p>
        </w:tc>
      </w:tr>
      <w:tr>
        <w:tc>
          <w:tcPr/>
          <w:p>
            <w:pPr>
              <w:pStyle w:val="Compact"/>
              <w:jc w:val="left"/>
            </w:pPr>
            <w:r>
              <w:rPr>
                <w:bCs/>
                <w:b/>
              </w:rPr>
              <w:t xml:space="preserve">Address:</w:t>
            </w:r>
          </w:p>
        </w:tc>
        <w:tc>
          <w:tcPr/>
          <w:p>
            <w:pPr>
              <w:pStyle w:val="Compact"/>
              <w:jc w:val="left"/>
            </w:pPr>
            <w:r>
              <w:t xml:space="preserve">27 Rue Félix Faure, Médina, Dakar, Senegal</w:t>
            </w:r>
          </w:p>
        </w:tc>
      </w:tr>
      <w:tr>
        <w:tc>
          <w:tcPr/>
          <w:p>
            <w:pPr>
              <w:pStyle w:val="Compact"/>
              <w:jc w:val="left"/>
            </w:pPr>
            <w:r>
              <w:rPr>
                <w:bCs/>
                <w:b/>
              </w:rPr>
              <w:t xml:space="preserve">Contact Person:</w:t>
            </w:r>
          </w:p>
        </w:tc>
        <w:tc>
          <w:tcPr/>
          <w:p>
            <w:pPr>
              <w:pStyle w:val="Compact"/>
              <w:jc w:val="left"/>
            </w:pPr>
            <w:r>
              <w:t xml:space="preserve">Mr. Mamadou Diagne – Master Plumber &amp; Site Supervisor</w:t>
            </w:r>
          </w:p>
        </w:tc>
      </w:tr>
      <w:tr>
        <w:tc>
          <w:tcPr/>
          <w:p>
            <w:pPr>
              <w:pStyle w:val="Compact"/>
              <w:jc w:val="left"/>
            </w:pPr>
            <w:r>
              <w:rPr>
                <w:bCs/>
                <w:b/>
              </w:rPr>
              <w:t xml:space="preserve">Phone / Email:</w:t>
            </w:r>
          </w:p>
        </w:tc>
        <w:tc>
          <w:tcPr/>
          <w:p>
            <w:pPr>
              <w:pStyle w:val="Compact"/>
              <w:jc w:val="left"/>
            </w:pPr>
            <w:r>
              <w:t xml:space="preserve">+221 77 654 32 10 / contact@diagne-plomberie.sn</w:t>
            </w:r>
          </w:p>
        </w:tc>
      </w:tr>
      <w:tr>
        <w:tc>
          <w:tcPr/>
          <w:p>
            <w:pPr>
              <w:pStyle w:val="Compact"/>
              <w:jc w:val="left"/>
            </w:pPr>
            <w:r>
              <w:rPr>
                <w:bCs/>
                <w:b/>
              </w:rPr>
              <w:t xml:space="preserve">Professional License:</w:t>
            </w:r>
          </w:p>
        </w:tc>
        <w:tc>
          <w:tcPr/>
          <w:p>
            <w:pPr>
              <w:pStyle w:val="Compact"/>
              <w:jc w:val="left"/>
            </w:pPr>
            <w:r>
              <w:t xml:space="preserve">Ministry of Public Works – Plumber Certification No. PLB-DKR-2021-0892</w:t>
            </w:r>
          </w:p>
        </w:tc>
      </w:tr>
      <w:tr>
        <w:tc>
          <w:tcPr/>
          <w:p>
            <w:pPr>
              <w:pStyle w:val="Compact"/>
              <w:jc w:val="left"/>
            </w:pPr>
            <w:r>
              <w:rPr>
                <w:bCs/>
                <w:b/>
              </w:rPr>
              <w:t xml:space="preserve">RC / NINE:</w:t>
            </w:r>
          </w:p>
        </w:tc>
        <w:tc>
          <w:tcPr/>
          <w:p>
            <w:pPr>
              <w:pStyle w:val="Compact"/>
              <w:jc w:val="left"/>
            </w:pPr>
            <w:r>
              <w:t xml:space="preserve">RC: SN-DKR-2021-B-1187 | NINE: 007834521</w:t>
            </w:r>
          </w:p>
        </w:tc>
      </w:tr>
    </w:tbl>
    <w:p>
      <w:pPr>
        <w:pStyle w:val="BodyText"/>
      </w:pPr>
      <w:r>
        <w:t xml:space="preserve">DESCRIPTION OF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Work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Complete installation of copper piping network (DN 15, DN 20, DN 25) for 24 residential units – Block C, Almadies, Dakar. Includes all fittings, soldering, and pressure testing.</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11,640,000</w:t>
            </w:r>
          </w:p>
        </w:tc>
      </w:tr>
      <w:tr>
        <w:tc>
          <w:tcPr/>
          <w:p>
            <w:pPr>
              <w:pStyle w:val="Compact"/>
              <w:jc w:val="left"/>
            </w:pPr>
            <w:r>
              <w:t xml:space="preserve">02</w:t>
            </w:r>
          </w:p>
        </w:tc>
        <w:tc>
          <w:tcPr/>
          <w:p>
            <w:pPr>
              <w:pStyle w:val="Compact"/>
              <w:jc w:val="left"/>
            </w:pPr>
            <w:r>
              <w:t xml:space="preserve">Supply and installation of ceramic sanitary fixtures (WC, bidet, washbasin, bathtub) per unit. All fixtures to meet Senegalese building code standards.</w:t>
            </w:r>
          </w:p>
        </w:tc>
        <w:tc>
          <w:tcPr/>
          <w:p>
            <w:pPr>
              <w:pStyle w:val="Compact"/>
              <w:jc w:val="left"/>
            </w:pPr>
            <w:r>
              <w:t xml:space="preserve">24</w:t>
            </w:r>
          </w:p>
        </w:tc>
        <w:tc>
          <w:tcPr/>
          <w:p>
            <w:pPr>
              <w:pStyle w:val="Compact"/>
              <w:jc w:val="left"/>
            </w:pPr>
            <w:r>
              <w:t xml:space="preserve">Sets</w:t>
            </w:r>
          </w:p>
        </w:tc>
        <w:tc>
          <w:tcPr/>
          <w:p>
            <w:pPr>
              <w:pStyle w:val="Compact"/>
              <w:jc w:val="left"/>
            </w:pPr>
            <w:r>
              <w:t xml:space="preserve">620,000</w:t>
            </w:r>
          </w:p>
        </w:tc>
        <w:tc>
          <w:tcPr/>
          <w:p>
            <w:pPr>
              <w:pStyle w:val="Compact"/>
              <w:jc w:val="left"/>
            </w:pPr>
            <w:r>
              <w:t xml:space="preserve">14,880,000</w:t>
            </w:r>
          </w:p>
        </w:tc>
      </w:tr>
      <w:tr>
        <w:tc>
          <w:tcPr/>
          <w:p>
            <w:pPr>
              <w:pStyle w:val="Compact"/>
              <w:jc w:val="left"/>
            </w:pPr>
            <w:r>
              <w:t xml:space="preserve">03</w:t>
            </w:r>
          </w:p>
        </w:tc>
        <w:tc>
          <w:tcPr/>
          <w:p>
            <w:pPr>
              <w:pStyle w:val="Compact"/>
              <w:jc w:val="left"/>
            </w:pPr>
            <w:r>
              <w:t xml:space="preserve">Installation of hot and cold water distribution manifolds, thermostatic mixing valves, and isolation valves for each apartment unit.</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195,000</w:t>
            </w:r>
          </w:p>
        </w:tc>
        <w:tc>
          <w:tcPr/>
          <w:p>
            <w:pPr>
              <w:pStyle w:val="Compact"/>
              <w:jc w:val="left"/>
            </w:pPr>
            <w:r>
              <w:t xml:space="preserve">4,680,000</w:t>
            </w:r>
          </w:p>
        </w:tc>
      </w:tr>
      <w:tr>
        <w:tc>
          <w:tcPr/>
          <w:p>
            <w:pPr>
              <w:pStyle w:val="Compact"/>
              <w:jc w:val="left"/>
            </w:pPr>
            <w:r>
              <w:t xml:space="preserve">04</w:t>
            </w:r>
          </w:p>
        </w:tc>
        <w:tc>
          <w:tcPr/>
          <w:p>
            <w:pPr>
              <w:pStyle w:val="Compact"/>
              <w:jc w:val="left"/>
            </w:pPr>
            <w:r>
              <w:t xml:space="preserve">Construction and installation of the central drainage and sewage system, including PVC pipes (DN 100, DN 150), inspection chambers, and connection to the SDE (Société des Eaux du Sénégal) municipal network in Almadies.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Installation of the central water storage tank (5,000 litres) with automatic float valve, overflow protection, and UV-resistant cover. Includes pump station and pressure booster for upper floors.</w:t>
            </w:r>
          </w:p>
        </w:tc>
        <w:tc>
          <w:tcPr/>
          <w:p>
            <w:pPr>
              <w:pStyle w:val="Compact"/>
              <w:jc w:val="left"/>
            </w:pPr>
            <w:r>
              <w:t xml:space="preserve">1</w:t>
            </w:r>
          </w:p>
        </w:tc>
        <w:tc>
          <w:tcPr/>
          <w:p>
            <w:pPr>
              <w:pStyle w:val="Compact"/>
              <w:jc w:val="left"/>
            </w:pPr>
            <w:r>
              <w:t xml:space="preserve">Set</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06</w:t>
            </w:r>
          </w:p>
        </w:tc>
        <w:tc>
          <w:tcPr/>
          <w:p>
            <w:pPr>
              <w:pStyle w:val="Compact"/>
              <w:jc w:val="left"/>
            </w:pPr>
            <w:r>
              <w:t xml:space="preserve">Hydrostatic pressure testing of all installed plumbing lines (minimum 10 bar for 2 hours) and submission of certified test reports to the project engineer.</w:t>
            </w:r>
          </w:p>
        </w:tc>
        <w:tc>
          <w:tcPr/>
          <w:p>
            <w:pPr>
              <w:pStyle w:val="Compact"/>
              <w:jc w:val="left"/>
            </w:pPr>
            <w:r>
              <w:t xml:space="preserve">24</w:t>
            </w:r>
          </w:p>
        </w:tc>
        <w:tc>
          <w:tcPr/>
          <w:p>
            <w:pPr>
              <w:pStyle w:val="Compact"/>
              <w:jc w:val="left"/>
            </w:pPr>
            <w:r>
              <w:t xml:space="preserve">Tests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07</w:t>
            </w:r>
          </w:p>
        </w:tc>
        <w:tc>
          <w:tcPr/>
          <w:p>
            <w:pPr>
              <w:pStyle w:val="Compact"/>
              <w:jc w:val="left"/>
            </w:pPr>
            <w:r>
              <w:t xml:space="preserve">Provision of a dedicated team of 6 licensed plumbers and 4 apprentices for the duration of the project. Includes PPE, tools, and mobile work equipment.</w:t>
            </w:r>
          </w:p>
        </w:tc>
        <w:tc>
          <w:tcPr/>
          <w:p>
            <w:pPr>
              <w:pStyle w:val="Compact"/>
              <w:jc w:val="left"/>
            </w:pPr>
            <w:r>
              <w:t xml:space="preserve">45</w:t>
            </w:r>
          </w:p>
        </w:tc>
        <w:tc>
          <w:tcPr/>
          <w:p>
            <w:pPr>
              <w:pStyle w:val="Compact"/>
              <w:jc w:val="left"/>
            </w:pPr>
            <w:r>
              <w:t xml:space="preserve">Days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08</w:t>
            </w:r>
          </w:p>
        </w:tc>
        <w:tc>
          <w:tcPr/>
          <w:p>
            <w:pPr>
              <w:pStyle w:val="Compact"/>
              <w:jc w:val="left"/>
            </w:pPr>
            <w:r>
              <w:t xml:space="preserve">Waste removal, site cleanup, and disposal of all plumbing debris in compliance with Dakar municipal waste management regulations (Dakar Dem). Includes final handover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right"/>
            </w:pPr>
            <w:r>
              <w:t xml:space="preserve">SUBTOTAL</w:t>
            </w:r>
          </w:p>
        </w:tc>
        <w:tc>
          <w:tcPr/>
          <w:p>
            <w:pPr>
              <w:pStyle w:val="Compact"/>
              <w:jc w:val="left"/>
            </w:pPr>
            <w:r>
              <w:t xml:space="preserve">52,605,000</w:t>
            </w:r>
          </w:p>
        </w:tc>
      </w:tr>
      <w:tr>
        <w:tc>
          <w:tcPr>
            <w:gridSpan w:val="5"/>
          </w:tcPr>
          <w:p>
            <w:pPr>
              <w:pStyle w:val="Compact"/>
              <w:jc w:val="right"/>
            </w:pPr>
            <w:r>
              <w:t xml:space="preserve">VAT (18% – Senegal)</w:t>
            </w:r>
          </w:p>
        </w:tc>
        <w:tc>
          <w:tcPr/>
          <w:p>
            <w:pPr>
              <w:pStyle w:val="Compact"/>
              <w:jc w:val="left"/>
            </w:pPr>
            <w:r>
              <w:t xml:space="preserve">9,468,900</w:t>
            </w:r>
          </w:p>
        </w:tc>
      </w:tr>
      <w:tr>
        <w:tc>
          <w:tcPr>
            <w:gridSpan w:val="5"/>
          </w:tcPr>
          <w:p>
            <w:pPr>
              <w:pStyle w:val="Compact"/>
              <w:jc w:val="right"/>
            </w:pPr>
            <w:r>
              <w:t xml:space="preserve">GRAND TOTAL (XOF)</w:t>
            </w:r>
          </w:p>
        </w:tc>
        <w:tc>
          <w:tcPr/>
          <w:p>
            <w:pPr>
              <w:pStyle w:val="Compact"/>
              <w:jc w:val="left"/>
            </w:pPr>
            <w:r>
              <w:t xml:space="preserve">62,073,900</w:t>
            </w:r>
          </w:p>
        </w:tc>
      </w:tr>
    </w:tbl>
    <w:p>
      <w:pPr>
        <w:pStyle w:val="BodyText"/>
      </w:pPr>
      <w:r>
        <w:t xml:space="preserve">TERMS AND CONDITIONS</w:t>
      </w:r>
    </w:p>
    <w:p>
      <w:pPr>
        <w:numPr>
          <w:ilvl w:val="0"/>
          <w:numId w:val="1001"/>
        </w:numPr>
        <w:pStyle w:val="Compact"/>
      </w:pPr>
      <w:r>
        <w:t xml:space="preserve">This Purchase Order is issued by Souchez &amp; Fils Construction SARL for the engagement of DIAGNE &amp; ASSOCIÉS PLOMBERIE SARL as the designated Plumber contractor for the residential development project located in Almadies, Dakar, Senegal. All work shall be performed in accordance with the specifications outlined in this Purchase Order and the applicable Senegalese building and plumbing regulations.</w:t>
      </w:r>
    </w:p>
    <w:p>
      <w:pPr>
        <w:numPr>
          <w:ilvl w:val="0"/>
          <w:numId w:val="1001"/>
        </w:numPr>
        <w:pStyle w:val="Compact"/>
      </w:pPr>
      <w:r>
        <w:t xml:space="preserve">The Plumber contractor shall ensure that all materials used are of certified quality and comply with the standards set by the Senegalese Ministry of Public Works and the SDE water authority. Any non-conforming material shall be replaced at the contractor's own cost within 48 hours of notification.</w:t>
      </w:r>
    </w:p>
    <w:p>
      <w:pPr>
        <w:numPr>
          <w:ilvl w:val="0"/>
          <w:numId w:val="1001"/>
        </w:numPr>
        <w:pStyle w:val="Compact"/>
      </w:pPr>
      <w:r>
        <w:t xml:space="preserve">Work shall commence on 16 June 2025 and must be completed no later than 30 June 2025. The Plumber team shall maintain a minimum of 6 skilled plumbers on-site during all working days (Monday to Saturday, 07:00 to 17:00) to ensure timely completion.</w:t>
      </w:r>
    </w:p>
    <w:p>
      <w:pPr>
        <w:numPr>
          <w:ilvl w:val="0"/>
          <w:numId w:val="1001"/>
        </w:numPr>
        <w:pStyle w:val="Compact"/>
      </w:pPr>
      <w:r>
        <w:t xml:space="preserve">Payment shall be made in three installments: 30% upon signing of this Purchase Order, 50% upon completion of all rough-in plumbing and successful pressure testing, and 20% upon final inspection, acceptance, and submission of all as-built documentation and warranty certificates.</w:t>
      </w:r>
    </w:p>
    <w:p>
      <w:pPr>
        <w:numPr>
          <w:ilvl w:val="0"/>
          <w:numId w:val="1001"/>
        </w:numPr>
        <w:pStyle w:val="Compact"/>
      </w:pPr>
      <w:r>
        <w:t xml:space="preserve">The Plumber contractor shall provide a minimum 24-month warranty on all workmanship and 12-month warranty on all installed materials. Any defects discovered within the warranty period shall be rectified at no additional cost to the purchaser.</w:t>
      </w:r>
    </w:p>
    <w:p>
      <w:pPr>
        <w:numPr>
          <w:ilvl w:val="0"/>
          <w:numId w:val="1001"/>
        </w:numPr>
        <w:pStyle w:val="Compact"/>
      </w:pPr>
      <w:r>
        <w:t xml:space="preserve">All work performed in Dakar, Senegal, shall comply with local labor laws, including the Senegalese Labor Code (Code du Travail), and the contractor shall ensure that all employees are properly registered with the CNSS (Caisse Nationale de Sécurité Sociale).</w:t>
      </w:r>
    </w:p>
    <w:p>
      <w:pPr>
        <w:numPr>
          <w:ilvl w:val="0"/>
          <w:numId w:val="1001"/>
        </w:numPr>
        <w:pStyle w:val="Compact"/>
      </w:pPr>
      <w:r>
        <w:t xml:space="preserve">The contractor shall obtain all necessary permits from the Mairie de Dakar and the relevant district authority before commencing any work that affects public infrastructure, including the connection to the SDE municipal water and sewage network.</w:t>
      </w:r>
    </w:p>
    <w:p>
      <w:pPr>
        <w:numPr>
          <w:ilvl w:val="0"/>
          <w:numId w:val="1001"/>
        </w:numPr>
        <w:pStyle w:val="Compact"/>
      </w:pPr>
      <w:r>
        <w:t xml:space="preserve">In the event of a dispute arising from this Purchase Order, both parties agree to first attempt resolution through amicable negotiation. Should negotiation fail, the matter shall be submitted to the competent commercial court of Dakar, Senegal, in accordance with the Senegalese Code of Commerce.</w:t>
      </w:r>
    </w:p>
    <w:p>
      <w:pPr>
        <w:numPr>
          <w:ilvl w:val="0"/>
          <w:numId w:val="1001"/>
        </w:numPr>
        <w:pStyle w:val="Compact"/>
      </w:pPr>
      <w:r>
        <w:t xml:space="preserve">This Purchase Order is valid for a period of 30 calendar days from the date of issue. Acceptance must be confirmed in writing by the Plumber contractor within 5 business days.</w:t>
      </w:r>
    </w:p>
    <w:p>
      <w:pPr>
        <w:pStyle w:val="FirstParagraph"/>
      </w:pPr>
      <w:r>
        <w:t xml:space="preserve">AUTHORIZATION AND ACCEPTANCE</w:t>
      </w:r>
    </w:p>
    <w:p>
      <w:pPr>
        <w:pStyle w:val="BodyText"/>
      </w:pPr>
      <w:r>
        <w:rPr>
          <w:bCs/>
          <w:b/>
        </w:rPr>
        <w:t xml:space="preserve">For and on behalf of the Purchaser:</w:t>
      </w:r>
    </w:p>
    <w:p>
      <w:pPr>
        <w:pStyle w:val="BodyText"/>
      </w:pPr>
      <w:r>
        <w:t xml:space="preserve">Souchez &amp; Fils Construction SARL</w:t>
      </w:r>
    </w:p>
    <w:p>
      <w:pPr>
        <w:pStyle w:val="BodyText"/>
      </w:pPr>
      <w:r>
        <w:t xml:space="preserve">Name: Mr. Jean-Paul Souchez</w:t>
      </w:r>
    </w:p>
    <w:p>
      <w:pPr>
        <w:pStyle w:val="BodyText"/>
      </w:pPr>
      <w:r>
        <w:t xml:space="preserve">Title: Director of Procurement</w:t>
      </w:r>
    </w:p>
    <w:p>
      <w:pPr>
        <w:pStyle w:val="BodyText"/>
      </w:pPr>
      <w:r>
        <w:t xml:space="preserve">Date: _______________</w:t>
      </w:r>
    </w:p>
    <w:p>
      <w:pPr>
        <w:pStyle w:val="BodyText"/>
      </w:pPr>
      <w:r>
        <w:t xml:space="preserve">Signature &amp; Company Stamp:</w:t>
      </w:r>
    </w:p>
    <w:p>
      <w:pPr>
        <w:pStyle w:val="BodyText"/>
      </w:pPr>
      <w:r>
        <w:rPr>
          <w:bCs/>
          <w:b/>
        </w:rPr>
        <w:t xml:space="preserve">For and on behalf of the Plumber Contractor:</w:t>
      </w:r>
    </w:p>
    <w:p>
      <w:pPr>
        <w:pStyle w:val="BodyText"/>
      </w:pPr>
      <w:r>
        <w:t xml:space="preserve">DIAGNE &amp; ASSOCIÉS PLOMBERIE SARL</w:t>
      </w:r>
    </w:p>
    <w:p>
      <w:pPr>
        <w:pStyle w:val="BodyText"/>
      </w:pPr>
      <w:r>
        <w:t xml:space="preserve">Name: Mr. Mamadou Diagne</w:t>
      </w:r>
    </w:p>
    <w:p>
      <w:pPr>
        <w:pStyle w:val="BodyText"/>
      </w:pPr>
      <w:r>
        <w:t xml:space="preserve">Title: Master Plumber / Managing Director</w:t>
      </w:r>
    </w:p>
    <w:p>
      <w:pPr>
        <w:pStyle w:val="BodyText"/>
      </w:pPr>
      <w:r>
        <w:t xml:space="preserve">Date: _______________</w:t>
      </w:r>
    </w:p>
    <w:p>
      <w:pPr>
        <w:pStyle w:val="BodyText"/>
      </w:pPr>
      <w:r>
        <w:t xml:space="preserve">Signature &amp; Company Stamp:</w:t>
      </w:r>
    </w:p>
    <w:p>
      <w:pPr>
        <w:pStyle w:val="BodyText"/>
      </w:pPr>
      <w:r>
        <w:t xml:space="preserve">This Purchase Order (PO-2025-0347) is a legally binding document governing the engagement of Plumber services in Senegal Dakar. All amounts are stated in West African CFA Francs (XOF). This document is issued in two (2) original copies, one for each party. Souchez &amp; Fils Construction SARL – Dakar, Senegal. Document Ref: PO-2025-0347-PLB-ALM.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Senegal Dakar</dc:title>
  <dc:creator/>
  <dc:language>en</dc:language>
  <cp:keywords/>
  <dcterms:created xsi:type="dcterms:W3CDTF">2026-10-10T01:16:27Z</dcterms:created>
  <dcterms:modified xsi:type="dcterms:W3CDTF">2026-10-10T01:16:27Z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