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Plumbing Services &amp; Supply Contract</w:t>
      </w:r>
    </w:p>
    <w:p>
      <w:pPr>
        <w:pStyle w:val="BodyText"/>
      </w:pPr>
      <w:r>
        <w:t xml:space="preserve">South Africa Johannesburg</w:t>
      </w:r>
    </w:p>
    <w:bookmarkEnd w:id="20"/>
    <w:p>
      <w:pPr>
        <w:pStyle w:val="BodyText"/>
      </w:pPr>
      <w:r>
        <w:rPr>
          <w:bCs/>
          <w:b/>
        </w:rPr>
        <w:t xml:space="preserve">Purchase Order No.:</w:t>
      </w:r>
      <w:r>
        <w:t xml:space="preserve"> </w:t>
      </w:r>
      <w:r>
        <w:t xml:space="preserve">PO-JHB-2025-04872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South African Rand (ZAR)</w:t>
      </w:r>
      <w:r>
        <w:br/>
      </w:r>
      <w:r>
        <w:rPr>
          <w:bCs/>
          <w:b/>
        </w:rPr>
        <w:t xml:space="preserve">Incoterms:</w:t>
      </w:r>
      <w:r>
        <w:t xml:space="preserve"> </w:t>
      </w:r>
      <w:r>
        <w:t xml:space="preserve">DAP – Site of Work</w:t>
      </w:r>
    </w:p>
    <w:p>
      <w:pPr>
        <w:pStyle w:val="BodyText"/>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Sandton Property Management (Pty) Ltd</w:t>
      </w:r>
    </w:p>
    <w:p>
      <w:pPr>
        <w:pStyle w:val="BodyText"/>
      </w:pPr>
      <w:r>
        <w:rPr>
          <w:bCs/>
          <w:b/>
        </w:rPr>
        <w:t xml:space="preserve">Address:</w:t>
      </w:r>
      <w:r>
        <w:t xml:space="preserve"> </w:t>
      </w:r>
      <w:r>
        <w:t xml:space="preserve">12th Floor, 15 Maude Street, Sandton, Johannesburg, 2196, South Africa</w:t>
      </w:r>
    </w:p>
    <w:p>
      <w:pPr>
        <w:pStyle w:val="BodyText"/>
      </w:pPr>
      <w:r>
        <w:rPr>
          <w:bCs/>
          <w:b/>
        </w:rPr>
        <w:t xml:space="preserve">VAT No.:</w:t>
      </w:r>
      <w:r>
        <w:t xml:space="preserve"> </w:t>
      </w:r>
      <w:r>
        <w:t xml:space="preserve">452018773</w:t>
      </w:r>
    </w:p>
    <w:p>
      <w:pPr>
        <w:pStyle w:val="BodyText"/>
      </w:pPr>
      <w:r>
        <w:rPr>
          <w:bCs/>
          <w:b/>
        </w:rPr>
        <w:t xml:space="preserve">Registration No.:</w:t>
      </w:r>
      <w:r>
        <w:t xml:space="preserve"> </w:t>
      </w:r>
      <w:r>
        <w:t xml:space="preserve">2004/128734/07</w:t>
      </w:r>
    </w:p>
    <w:p>
      <w:pPr>
        <w:pStyle w:val="BodyText"/>
      </w:pPr>
      <w:r>
        <w:rPr>
          <w:bCs/>
          <w:b/>
        </w:rPr>
        <w:t xml:space="preserve">Contact Person:</w:t>
      </w:r>
      <w:r>
        <w:t xml:space="preserve"> </w:t>
      </w:r>
      <w:r>
        <w:t xml:space="preserve">Mr. Thabo Nkosi, Procurement Manager</w:t>
      </w:r>
    </w:p>
    <w:p>
      <w:pPr>
        <w:pStyle w:val="BodyText"/>
      </w:pPr>
      <w:r>
        <w:rPr>
          <w:bCs/>
          <w:b/>
        </w:rPr>
        <w:t xml:space="preserve">Email:</w:t>
      </w:r>
      <w:r>
        <w:t xml:space="preserve"> </w:t>
      </w:r>
      <w:r>
        <w:t xml:space="preserve">t.nkosi@sandtonpm.co.za</w:t>
      </w:r>
    </w:p>
    <w:p>
      <w:pPr>
        <w:pStyle w:val="BodyText"/>
      </w:pPr>
      <w:r>
        <w:rPr>
          <w:bCs/>
          <w:b/>
        </w:rPr>
        <w:t xml:space="preserve">Telephone:</w:t>
      </w:r>
      <w:r>
        <w:t xml:space="preserve"> </w:t>
      </w:r>
      <w:r>
        <w:t xml:space="preserve">+27 (0)11 489 2231</w:t>
      </w:r>
    </w:p>
    <w:bookmarkEnd w:id="21"/>
    <w:bookmarkStart w:id="22" w:name="supplier-plumber-service-provider"/>
    <w:p>
      <w:pPr>
        <w:pStyle w:val="Heading3"/>
      </w:pPr>
      <w:r>
        <w:t xml:space="preserve">Supplier (Plumber / Service Provider)</w:t>
      </w:r>
    </w:p>
    <w:p>
      <w:pPr>
        <w:pStyle w:val="FirstParagraph"/>
      </w:pPr>
      <w:r>
        <w:rPr>
          <w:bCs/>
          <w:b/>
        </w:rPr>
        <w:t xml:space="preserve">Company:</w:t>
      </w:r>
      <w:r>
        <w:t xml:space="preserve"> </w:t>
      </w:r>
      <w:r>
        <w:t xml:space="preserve">BlueFlow Plumbing &amp; Water Solutions (Pty) Ltd</w:t>
      </w:r>
    </w:p>
    <w:p>
      <w:pPr>
        <w:pStyle w:val="BodyText"/>
      </w:pPr>
      <w:r>
        <w:rPr>
          <w:bCs/>
          <w:b/>
        </w:rPr>
        <w:t xml:space="preserve">Address:</w:t>
      </w:r>
      <w:r>
        <w:t xml:space="preserve"> </w:t>
      </w:r>
      <w:r>
        <w:t xml:space="preserve">Unit 7, 44 Rivonia Road, Randburg, Johannesburg, 2194, South Africa</w:t>
      </w:r>
    </w:p>
    <w:p>
      <w:pPr>
        <w:pStyle w:val="BodyText"/>
      </w:pPr>
      <w:r>
        <w:rPr>
          <w:bCs/>
          <w:b/>
        </w:rPr>
        <w:t xml:space="preserve">VAT No.:</w:t>
      </w:r>
      <w:r>
        <w:t xml:space="preserve"> </w:t>
      </w:r>
      <w:r>
        <w:t xml:space="preserve">491133220</w:t>
      </w:r>
    </w:p>
    <w:p>
      <w:pPr>
        <w:pStyle w:val="BodyText"/>
      </w:pPr>
      <w:r>
        <w:rPr>
          <w:bCs/>
          <w:b/>
        </w:rPr>
        <w:t xml:space="preserve">Registration No.:</w:t>
      </w:r>
      <w:r>
        <w:t xml:space="preserve"> </w:t>
      </w:r>
      <w:r>
        <w:t xml:space="preserve">2011/094456/07</w:t>
      </w:r>
    </w:p>
    <w:p>
      <w:pPr>
        <w:pStyle w:val="BodyText"/>
      </w:pPr>
      <w:r>
        <w:rPr>
          <w:bCs/>
          <w:b/>
        </w:rPr>
        <w:t xml:space="preserve">Contact Person:</w:t>
      </w:r>
      <w:r>
        <w:t xml:space="preserve"> </w:t>
      </w:r>
      <w:r>
        <w:t xml:space="preserve">Ms. Lerato Mokoena, Lead Plumber &amp; Director</w:t>
      </w:r>
    </w:p>
    <w:p>
      <w:pPr>
        <w:pStyle w:val="BodyText"/>
      </w:pPr>
      <w:r>
        <w:rPr>
          <w:bCs/>
          <w:b/>
        </w:rPr>
        <w:t xml:space="preserve">Email:</w:t>
      </w:r>
      <w:r>
        <w:t xml:space="preserve"> </w:t>
      </w:r>
      <w:r>
        <w:t xml:space="preserve">l.mokoena@blueflowplumbing.co.za</w:t>
      </w:r>
    </w:p>
    <w:p>
      <w:pPr>
        <w:pStyle w:val="BodyText"/>
      </w:pPr>
      <w:r>
        <w:rPr>
          <w:bCs/>
          <w:b/>
        </w:rPr>
        <w:t xml:space="preserve">Telephone:</w:t>
      </w:r>
      <w:r>
        <w:t xml:space="preserve"> </w:t>
      </w:r>
      <w:r>
        <w:t xml:space="preserve">+27 (0)11 876 4410</w:t>
      </w:r>
    </w:p>
    <w:bookmarkEnd w:id="22"/>
    <w:p>
      <w:pPr>
        <w:pStyle w:val="BodyText"/>
      </w:pPr>
      <w:r>
        <w:t xml:space="preserve">2. DESCRIPTION OF WORK AND LINE ITEMS</w:t>
      </w:r>
    </w:p>
    <w:p>
      <w:pPr>
        <w:pStyle w:val="BodyText"/>
      </w:pPr>
      <w:r>
        <w:t xml:space="preserve">This Purchase Order is issued by Sandton Property Management (Pty) Ltd to BlueFlow Plumbing &amp; Water Solutions (Pty) Ltd for the provision of comprehensive Plumber services, including supply of materials, labour, and equipment, at the residential and commercial property complex located at 284 Rivonia Road, Randburg, Johannesburg, South Africa. The Plumber shall perform all work in accordance with the National Building Regulations of South Africa, the SANS 10400 standard for plumbing, and all applicable by-laws of the City of Johannesburg Metropolitan Municipality.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Complete overhaul and replacement of the main water supply line (DN50) from the City of Johannesburg municipal connection to the building riser, including excavation, backfill, and reinstatement of landscaping.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Supply and installation of 45 x 15-litre hot water storage cylinders (stainless steel, 316 grade) across all residential units, including mounting brackets, safety valves, and pressure relief fittings.</w:t>
            </w:r>
          </w:p>
        </w:tc>
        <w:tc>
          <w:tcPr/>
          <w:p>
            <w:pPr>
              <w:pStyle w:val="Compact"/>
              <w:jc w:val="left"/>
            </w:pPr>
            <w:r>
              <w:t xml:space="preserve">45</w:t>
            </w:r>
          </w:p>
        </w:tc>
        <w:tc>
          <w:tcPr/>
          <w:p>
            <w:pPr>
              <w:pStyle w:val="Compact"/>
              <w:jc w:val="left"/>
            </w:pPr>
            <w:r>
              <w:t xml:space="preserve">Units</w:t>
            </w:r>
          </w:p>
        </w:tc>
        <w:tc>
          <w:tcPr/>
          <w:p>
            <w:pPr>
              <w:pStyle w:val="Compact"/>
              <w:jc w:val="left"/>
            </w:pPr>
            <w:r>
              <w:t xml:space="preserve">6,200.00</w:t>
            </w:r>
          </w:p>
        </w:tc>
        <w:tc>
          <w:tcPr/>
          <w:p>
            <w:pPr>
              <w:pStyle w:val="Compact"/>
              <w:jc w:val="left"/>
            </w:pPr>
            <w:r>
              <w:t xml:space="preserve">279,000.00</w:t>
            </w:r>
          </w:p>
        </w:tc>
      </w:tr>
      <w:tr>
        <w:tc>
          <w:tcPr/>
          <w:p>
            <w:pPr>
              <w:pStyle w:val="Compact"/>
              <w:jc w:val="left"/>
            </w:pPr>
            <w:r>
              <w:t xml:space="preserve">03</w:t>
            </w:r>
          </w:p>
        </w:tc>
        <w:tc>
          <w:tcPr/>
          <w:p>
            <w:pPr>
              <w:pStyle w:val="Compact"/>
              <w:jc w:val="left"/>
            </w:pPr>
            <w:r>
              <w:t xml:space="preserve">Replacement of all corroded copper pipework (DN15 and DN22) in the basement and ground-floor commercial units, including soldering, pressure testing, and certification.</w:t>
            </w:r>
          </w:p>
        </w:tc>
        <w:tc>
          <w:tcPr/>
          <w:p>
            <w:pPr>
              <w:pStyle w:val="Compact"/>
              <w:jc w:val="left"/>
            </w:pPr>
            <w:r>
              <w:t xml:space="preserve">320</w:t>
            </w:r>
          </w:p>
        </w:tc>
        <w:tc>
          <w:tcPr/>
          <w:p>
            <w:pPr>
              <w:pStyle w:val="Compact"/>
              <w:jc w:val="left"/>
            </w:pPr>
            <w:r>
              <w:t xml:space="preserve">Metres</w:t>
            </w:r>
          </w:p>
        </w:tc>
        <w:tc>
          <w:tcPr/>
          <w:p>
            <w:pPr>
              <w:pStyle w:val="Compact"/>
              <w:jc w:val="left"/>
            </w:pPr>
            <w:r>
              <w:t xml:space="preserve">850.00</w:t>
            </w:r>
          </w:p>
        </w:tc>
        <w:tc>
          <w:tcPr/>
          <w:p>
            <w:pPr>
              <w:pStyle w:val="Compact"/>
              <w:jc w:val="left"/>
            </w:pPr>
            <w:r>
              <w:t xml:space="preserve">272,000.00</w:t>
            </w:r>
          </w:p>
        </w:tc>
      </w:tr>
      <w:tr>
        <w:tc>
          <w:tcPr/>
          <w:p>
            <w:pPr>
              <w:pStyle w:val="Compact"/>
              <w:jc w:val="left"/>
            </w:pPr>
            <w:r>
              <w:t xml:space="preserve">04</w:t>
            </w:r>
          </w:p>
        </w:tc>
        <w:tc>
          <w:tcPr/>
          <w:p>
            <w:pPr>
              <w:pStyle w:val="Compact"/>
              <w:jc w:val="left"/>
            </w:pPr>
            <w:r>
              <w:t xml:space="preserve">Installation of a new 5,000-litre underground rainwater harvesting tank with filtration system, pump, and distribution manifold for the communal garden and car-wash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92,000.00</w:t>
            </w:r>
          </w:p>
        </w:tc>
        <w:tc>
          <w:tcPr/>
          <w:p>
            <w:pPr>
              <w:pStyle w:val="Compact"/>
              <w:jc w:val="left"/>
            </w:pPr>
            <w:r>
              <w:t xml:space="preserve">92,000.00</w:t>
            </w:r>
          </w:p>
        </w:tc>
      </w:tr>
      <w:tr>
        <w:tc>
          <w:tcPr/>
          <w:p>
            <w:pPr>
              <w:pStyle w:val="Compact"/>
              <w:jc w:val="left"/>
            </w:pPr>
            <w:r>
              <w:t xml:space="preserve">05</w:t>
            </w:r>
          </w:p>
        </w:tc>
        <w:tc>
          <w:tcPr/>
          <w:p>
            <w:pPr>
              <w:pStyle w:val="Compact"/>
              <w:jc w:val="left"/>
            </w:pPr>
            <w:r>
              <w:t xml:space="preserve">Supply and fitting of 120 x ceramic WC pans, 120 x basin taps, and 120 x shower mixers (Grade A, SABS certified) across all residential units.</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3,450.00</w:t>
            </w:r>
          </w:p>
        </w:tc>
        <w:tc>
          <w:tcPr/>
          <w:p>
            <w:pPr>
              <w:pStyle w:val="Compact"/>
              <w:jc w:val="left"/>
            </w:pPr>
            <w:r>
              <w:t xml:space="preserve">414,000.00</w:t>
            </w:r>
          </w:p>
        </w:tc>
      </w:tr>
      <w:tr>
        <w:tc>
          <w:tcPr/>
          <w:p>
            <w:pPr>
              <w:pStyle w:val="Compact"/>
              <w:jc w:val="left"/>
            </w:pPr>
            <w:r>
              <w:t xml:space="preserve">06</w:t>
            </w:r>
          </w:p>
        </w:tc>
        <w:tc>
          <w:tcPr/>
          <w:p>
            <w:pPr>
              <w:pStyle w:val="Compact"/>
              <w:jc w:val="left"/>
            </w:pPr>
            <w:r>
              <w:t xml:space="preserve">Drainage inspection via CCTV camera, jetting of blocked sewer lines (DN100), and repair of 3 identified pipe fractures in the communal drainage network.</w:t>
            </w:r>
          </w:p>
        </w:tc>
        <w:tc>
          <w:tcPr/>
          <w:p>
            <w:pPr>
              <w:pStyle w:val="Compact"/>
              <w:jc w:val="left"/>
            </w:pPr>
            <w:r>
              <w:t xml:space="preserve">1</w:t>
            </w:r>
          </w:p>
        </w:tc>
        <w:tc>
          <w:tcPr/>
          <w:p>
            <w:pPr>
              <w:pStyle w:val="Compact"/>
              <w:jc w:val="left"/>
            </w:pPr>
            <w:r>
              <w:t xml:space="preserve">Lot</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07</w:t>
            </w:r>
          </w:p>
        </w:tc>
        <w:tc>
          <w:tcPr/>
          <w:p>
            <w:pPr>
              <w:pStyle w:val="Compact"/>
              <w:jc w:val="left"/>
            </w:pPr>
            <w:r>
              <w:t xml:space="preserve">Provision of a 12-month reactive maintenance retainer for the Plumber to attend to emergency call-outs (burst pipes, blockages, leaks) within 4 hours, 24/7, at the Johannesburg property.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R 1,188,250.00</w:t>
            </w:r>
          </w:p>
        </w:tc>
      </w:tr>
      <w:tr>
        <w:tc>
          <w:tcPr/>
          <w:p>
            <w:pPr>
              <w:pStyle w:val="Compact"/>
              <w:jc w:val="left"/>
            </w:pPr>
            <w:r>
              <w:t xml:space="preserve">VAT @ 15% (South Africa)</w:t>
            </w:r>
          </w:p>
        </w:tc>
        <w:tc>
          <w:tcPr/>
          <w:p>
            <w:pPr>
              <w:pStyle w:val="Compact"/>
              <w:jc w:val="right"/>
            </w:pPr>
            <w:r>
              <w:t xml:space="preserve">R 178,237.50</w:t>
            </w:r>
          </w:p>
        </w:tc>
      </w:tr>
      <w:tr>
        <w:tc>
          <w:tcPr/>
          <w:p>
            <w:pPr>
              <w:pStyle w:val="Compact"/>
              <w:jc w:val="left"/>
            </w:pPr>
            <w:r>
              <w:t xml:space="preserve">Grand Total (incl. VAT)</w:t>
            </w:r>
          </w:p>
        </w:tc>
        <w:tc>
          <w:tcPr/>
          <w:p>
            <w:pPr>
              <w:pStyle w:val="Compact"/>
              <w:jc w:val="right"/>
            </w:pPr>
            <w:r>
              <w:t xml:space="preserve">R 1,366,487.50</w:t>
            </w:r>
          </w:p>
        </w:tc>
      </w:tr>
    </w:tbl>
    <w:p>
      <w:pPr>
        <w:pStyle w:val="BodyText"/>
      </w:pPr>
      <w:r>
        <w:rPr>
          <w:bCs/>
          <w:b/>
        </w:rPr>
        <w:t xml:space="preserve">Note:</w:t>
      </w:r>
      <w:r>
        <w:t xml:space="preserve"> </w:t>
      </w:r>
      <w:r>
        <w:t xml:space="preserve">All prices are quoted in South African Rand (ZAR) and are inclusive of all materials, labour, tools, transport within the Johannesburg metropolitan area, and applicable levies. The Plumber shall bear the cost of any municipal permits or approvals required by the City of Johannesburg for the works described herein.</w:t>
      </w:r>
    </w:p>
    <w:p>
      <w:pPr>
        <w:pStyle w:val="BodyText"/>
      </w:pPr>
      <w:r>
        <w:t xml:space="preserve">3. TERMS AND CONDITIONS</w:t>
      </w:r>
    </w:p>
    <w:p>
      <w:pPr>
        <w:numPr>
          <w:ilvl w:val="0"/>
          <w:numId w:val="1001"/>
        </w:numPr>
        <w:pStyle w:val="Compact"/>
      </w:pPr>
      <w:r>
        <w:rPr>
          <w:bCs/>
          <w:b/>
        </w:rPr>
        <w:t xml:space="preserve">Scope of Work:</w:t>
      </w:r>
      <w:r>
        <w:t xml:space="preserve"> </w:t>
      </w:r>
      <w:r>
        <w:t xml:space="preserve">The Plumber, BlueFlow Plumbing &amp; Water Solutions (Pty) Ltd, shall execute all plumbing works as described in Section 2 of this Purchase Order at the property located in Johannesburg, South Africa. The Plumber shall ensure that all workmanship meets or exceeds the standards prescribed by SANS 10400 and the National Building Regulations (Act 79 of 1996) as amended.</w:t>
      </w:r>
    </w:p>
    <w:p>
      <w:pPr>
        <w:numPr>
          <w:ilvl w:val="0"/>
          <w:numId w:val="1001"/>
        </w:numPr>
        <w:pStyle w:val="Compact"/>
      </w:pPr>
      <w:r>
        <w:rPr>
          <w:bCs/>
          <w:b/>
        </w:rPr>
        <w:t xml:space="preserve">Commencement and Completion:</w:t>
      </w:r>
      <w:r>
        <w:t xml:space="preserve"> </w:t>
      </w:r>
      <w:r>
        <w:t xml:space="preserve">Works shall commence on 23 June 2025 and shall be substantially completed no later than 29 August 2025. The Plumber shall provide a detailed project schedule within five (5) business days of accepting this Purchase Order.</w:t>
      </w:r>
    </w:p>
    <w:p>
      <w:pPr>
        <w:numPr>
          <w:ilvl w:val="0"/>
          <w:numId w:val="1001"/>
        </w:numPr>
        <w:pStyle w:val="Compact"/>
      </w:pPr>
      <w:r>
        <w:rPr>
          <w:bCs/>
          <w:b/>
        </w:rPr>
        <w:t xml:space="preserve">Payment Schedule:</w:t>
      </w:r>
      <w:r>
        <w:t xml:space="preserve"> </w:t>
      </w:r>
      <w:r>
        <w:t xml:space="preserve">Payment shall be made in three (3) instalments: 30% upon signing of this Purchase Order, 40% upon completion of 60% of the works (as certified by the Buyer's site agent), and the remaining 30% upon final handover, sign-off, and submission of all compliance certificates. Payment shall be made by electronic funds transfer (EFT) to the Plumber's designated bank account within thirty (30) days of receipt of a valid tax invoice.</w:t>
      </w:r>
    </w:p>
    <w:p>
      <w:pPr>
        <w:numPr>
          <w:ilvl w:val="0"/>
          <w:numId w:val="1001"/>
        </w:numPr>
        <w:pStyle w:val="Compact"/>
      </w:pPr>
      <w:r>
        <w:rPr>
          <w:bCs/>
          <w:b/>
        </w:rPr>
        <w:t xml:space="preserve">Warranty:</w:t>
      </w:r>
      <w:r>
        <w:t xml:space="preserve"> </w:t>
      </w:r>
      <w:r>
        <w:t xml:space="preserve">The Plumber warrants all workmanship and materials for a period of twenty-four (24) months from the date of final completion. Any defects arising within this warranty period shall be rectified by the Plumber at no additional cost to the Buyer.</w:t>
      </w:r>
    </w:p>
    <w:p>
      <w:pPr>
        <w:numPr>
          <w:ilvl w:val="0"/>
          <w:numId w:val="1001"/>
        </w:numPr>
        <w:pStyle w:val="Compact"/>
      </w:pPr>
      <w:r>
        <w:rPr>
          <w:bCs/>
          <w:b/>
        </w:rPr>
        <w:t xml:space="preserve">Insurance and Compliance:</w:t>
      </w:r>
      <w:r>
        <w:t xml:space="preserve"> </w:t>
      </w:r>
      <w:r>
        <w:t xml:space="preserve">The Plumber shall maintain valid public liability insurance of not less than R5,000,000 and workers' compensation insurance in accordance with the Compensation for Occupational Injuries and Diseases Act (COIDA) of South Africa. The Plumber shall comply with all Occupational Health and Safety (OHS) regulations applicable in Johannesburg, South Africa.</w:t>
      </w:r>
    </w:p>
    <w:p>
      <w:pPr>
        <w:numPr>
          <w:ilvl w:val="0"/>
          <w:numId w:val="1001"/>
        </w:numPr>
        <w:pStyle w:val="Compact"/>
      </w:pPr>
      <w:r>
        <w:rPr>
          <w:bCs/>
          <w:b/>
        </w:rPr>
        <w:t xml:space="preserve">Permits and Approvals:</w:t>
      </w:r>
      <w:r>
        <w:t xml:space="preserve"> </w:t>
      </w:r>
      <w:r>
        <w:t xml:space="preserve">The Plumber is responsible for obtaining all necessary permits from the City of Johannesburg Metropolitan Municipality and any other relevant authority before commencing any works that affect municipal infrastructure or require building plan approval.</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by the Buyer for cause (material breach, failure to meet deadlines), the Plumber shall be entitled only to payment for work satisfactorily completed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South Africa. Any disputes arising herefrom shall be subject to the exclusive jurisdiction of the courts of Johannesburg, South Africa.</w:t>
      </w:r>
    </w:p>
    <w:p>
      <w:pPr>
        <w:numPr>
          <w:ilvl w:val="0"/>
          <w:numId w:val="1001"/>
        </w:numPr>
        <w:pStyle w:val="Compact"/>
      </w:pPr>
      <w:r>
        <w:rPr>
          <w:bCs/>
          <w:b/>
        </w:rPr>
        <w:t xml:space="preserve">Confidentiality:</w:t>
      </w:r>
      <w:r>
        <w:t xml:space="preserve"> </w:t>
      </w:r>
      <w:r>
        <w:t xml:space="preserve">Both parties agree to treat all information exchanged in connection with this Purchase Order as confidential and shall not disclose such information to third parties without prior written consent, except as required by South African law.</w:t>
      </w:r>
    </w:p>
    <w:p>
      <w:pPr>
        <w:pStyle w:val="FirstParagraph"/>
      </w:pPr>
      <w:r>
        <w:t xml:space="preserve">4. ACCEPTANCE AND SIGNATURES</w:t>
      </w:r>
    </w:p>
    <w:p>
      <w:pPr>
        <w:pStyle w:val="BodyText"/>
      </w:pPr>
      <w:r>
        <w:t xml:space="preserve">By signing below, both parties acknowledge and agree to all terms, conditions, and line items set forth in this Purchase Order for the Plumber services to be rendered in Johannesburg, South Africa.</w:t>
      </w:r>
    </w:p>
    <w:p>
      <w:pPr>
        <w:pStyle w:val="BodyText"/>
      </w:pPr>
      <w:r>
        <w:rPr>
          <w:bCs/>
          <w:b/>
        </w:rPr>
        <w:t xml:space="preserve">For and on behalf of the Buyer:</w:t>
      </w:r>
    </w:p>
    <w:p>
      <w:pPr>
        <w:pStyle w:val="BodyText"/>
      </w:pPr>
      <w:r>
        <w:t xml:space="preserve">Sandton Property Management (Pty) Ltd</w:t>
      </w:r>
    </w:p>
    <w:p>
      <w:pPr>
        <w:pStyle w:val="BodyText"/>
      </w:pPr>
      <w:r>
        <w:t xml:space="preserve">Signature: ___________________________</w:t>
      </w:r>
    </w:p>
    <w:p>
      <w:pPr>
        <w:pStyle w:val="BodyText"/>
      </w:pPr>
      <w:r>
        <w:t xml:space="preserve">Name: Mr. Thabo Nkosi</w:t>
      </w:r>
    </w:p>
    <w:p>
      <w:pPr>
        <w:pStyle w:val="BodyText"/>
      </w:pPr>
      <w:r>
        <w:t xml:space="preserve">Designation: Procurement Manager</w:t>
      </w:r>
    </w:p>
    <w:p>
      <w:pPr>
        <w:pStyle w:val="BodyText"/>
      </w:pPr>
      <w:r>
        <w:t xml:space="preserve">Date: ___________________________</w:t>
      </w:r>
    </w:p>
    <w:p>
      <w:pPr>
        <w:pStyle w:val="BodyText"/>
      </w:pPr>
      <w:r>
        <w:rPr>
          <w:bCs/>
          <w:b/>
        </w:rPr>
        <w:t xml:space="preserve">For and on behalf of the Supplier (Plumber):</w:t>
      </w:r>
    </w:p>
    <w:p>
      <w:pPr>
        <w:pStyle w:val="BodyText"/>
      </w:pPr>
      <w:r>
        <w:t xml:space="preserve">BlueFlow Plumbing &amp; Water Solutions (Pty) Ltd</w:t>
      </w:r>
    </w:p>
    <w:p>
      <w:pPr>
        <w:pStyle w:val="BodyText"/>
      </w:pPr>
      <w:r>
        <w:t xml:space="preserve">Signature: ___________________________</w:t>
      </w:r>
    </w:p>
    <w:p>
      <w:pPr>
        <w:pStyle w:val="BodyText"/>
      </w:pPr>
      <w:r>
        <w:t xml:space="preserve">Name: Ms. Lerato Mokoena</w:t>
      </w:r>
    </w:p>
    <w:p>
      <w:pPr>
        <w:pStyle w:val="BodyText"/>
      </w:pPr>
      <w:r>
        <w:t xml:space="preserve">Designation: Lead Plumber &amp; Director</w:t>
      </w:r>
    </w:p>
    <w:p>
      <w:pPr>
        <w:pStyle w:val="BodyText"/>
      </w:pPr>
      <w:r>
        <w:t xml:space="preserve">Date: ___________________________</w:t>
      </w:r>
    </w:p>
    <w:p>
      <w:pPr>
        <w:pStyle w:val="BodyText"/>
      </w:pPr>
      <w:r>
        <w:t xml:space="preserve">Purchase Order No. PO-JHB-2025-04872 | Issued in Johannesburg, South Africa | Page 1 of 1</w:t>
      </w:r>
    </w:p>
    <w:p>
      <w:pPr>
        <w:pStyle w:val="BodyText"/>
      </w:pPr>
      <w:r>
        <w:t xml:space="preserve">This document is the property of Sandton Property Management (Pty) Ltd. Unauthorised reproduction is prohibited under the Copyright Act 98 of 1978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South Africa Johannesburg</dc:title>
  <dc:creator/>
  <dc:language>en</dc:language>
  <cp:keywords/>
  <dcterms:created xsi:type="dcterms:W3CDTF">2026-10-10T04:35:10Z</dcterms:created>
  <dcterms:modified xsi:type="dcterms:W3CDTF">2026-10-10T04:35:10Z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