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kampala-infrastructure-utilities-ltd."/>
    <w:p>
      <w:pPr>
        <w:pStyle w:val="Heading1"/>
      </w:pPr>
      <w:r>
        <w:t xml:space="preserve">Kampala Infrastructure &amp; Utilities Ltd.</w:t>
      </w:r>
    </w:p>
    <w:p>
      <w:pPr>
        <w:pStyle w:val="FirstParagraph"/>
      </w:pPr>
      <w:r>
        <w:t xml:space="preserve">P.O. Box 4521, Plot 12, Kampala Road, Kampala, Uganda</w:t>
      </w:r>
    </w:p>
    <w:p>
      <w:pPr>
        <w:pStyle w:val="BodyText"/>
      </w:pPr>
      <w:r>
        <w:t xml:space="preserve">Tel: +256-414-255-780 | Email: procurement@kampalainfra.co.ug | URC No: 1045823</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KIU-PO-2025-00847</w:t>
      </w:r>
    </w:p>
    <w:p>
      <w:pPr>
        <w:pStyle w:val="BodyText"/>
      </w:pPr>
      <w:r>
        <w:rPr>
          <w:bCs/>
          <w:b/>
        </w:rPr>
        <w:t xml:space="preserve">Date of Issue:</w:t>
      </w:r>
      <w:r>
        <w:t xml:space="preserve"> </w:t>
      </w:r>
      <w:r>
        <w:t xml:space="preserve">14 June 2025</w:t>
      </w:r>
    </w:p>
    <w:p>
      <w:pPr>
        <w:pStyle w:val="BodyText"/>
      </w:pPr>
      <w:r>
        <w:rPr>
          <w:bCs/>
          <w:b/>
        </w:rPr>
        <w:t xml:space="preserve">Required Completion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Ugandan Shillings (UGX)</w:t>
      </w:r>
    </w:p>
    <w:bookmarkEnd w:id="21"/>
    <w:bookmarkStart w:id="22" w:name="plumber-service-provider"/>
    <w:p>
      <w:pPr>
        <w:pStyle w:val="Heading3"/>
      </w:pPr>
      <w:r>
        <w:t xml:space="preserve">Plumber / Service Provider</w:t>
      </w:r>
    </w:p>
    <w:p>
      <w:pPr>
        <w:pStyle w:val="FirstParagraph"/>
      </w:pPr>
      <w:r>
        <w:rPr>
          <w:bCs/>
          <w:b/>
        </w:rPr>
        <w:t xml:space="preserve">Name:</w:t>
      </w:r>
      <w:r>
        <w:t xml:space="preserve"> </w:t>
      </w:r>
      <w:r>
        <w:t xml:space="preserve">Master Plumber Solutions (Uganda) Ltd.</w:t>
      </w:r>
    </w:p>
    <w:p>
      <w:pPr>
        <w:pStyle w:val="BodyText"/>
      </w:pPr>
      <w:r>
        <w:rPr>
          <w:bCs/>
          <w:b/>
        </w:rPr>
        <w:t xml:space="preserve">Address:</w:t>
      </w:r>
      <w:r>
        <w:t xml:space="preserve"> </w:t>
      </w:r>
      <w:r>
        <w:t xml:space="preserve">Plot 7, Ntinda Industrial Area, Kampala, Uganda</w:t>
      </w:r>
    </w:p>
    <w:p>
      <w:pPr>
        <w:pStyle w:val="BodyText"/>
      </w:pPr>
      <w:r>
        <w:rPr>
          <w:bCs/>
          <w:b/>
        </w:rPr>
        <w:t xml:space="preserve">TIN:</w:t>
      </w:r>
      <w:r>
        <w:t xml:space="preserve"> </w:t>
      </w:r>
      <w:r>
        <w:t xml:space="preserve">100-458-221-001</w:t>
      </w:r>
    </w:p>
    <w:p>
      <w:pPr>
        <w:pStyle w:val="BodyText"/>
      </w:pPr>
      <w:r>
        <w:rPr>
          <w:bCs/>
          <w:b/>
        </w:rPr>
        <w:t xml:space="preserve">Contact:</w:t>
      </w:r>
      <w:r>
        <w:t xml:space="preserve"> </w:t>
      </w:r>
      <w:r>
        <w:t xml:space="preserve">+256-772-334-990</w:t>
      </w:r>
    </w:p>
    <w:p>
      <w:pPr>
        <w:pStyle w:val="BodyText"/>
      </w:pPr>
      <w:r>
        <w:rPr>
          <w:bCs/>
          <w:b/>
        </w:rPr>
        <w:t xml:space="preserve">Email:</w:t>
      </w:r>
      <w:r>
        <w:t xml:space="preserve"> </w:t>
      </w:r>
      <w:r>
        <w:t xml:space="preserve">info@masterplumberug.com</w:t>
      </w:r>
    </w:p>
    <w:bookmarkEnd w:id="22"/>
    <w:bookmarkStart w:id="23" w:name="service-location"/>
    <w:p>
      <w:pPr>
        <w:pStyle w:val="Heading3"/>
      </w:pPr>
      <w:r>
        <w:t xml:space="preserve">Service Location</w:t>
      </w:r>
    </w:p>
    <w:p>
      <w:pPr>
        <w:pStyle w:val="FirstParagraph"/>
      </w:pPr>
      <w:r>
        <w:rPr>
          <w:bCs/>
          <w:b/>
        </w:rPr>
        <w:t xml:space="preserve">Site:</w:t>
      </w:r>
      <w:r>
        <w:t xml:space="preserve"> </w:t>
      </w:r>
      <w:r>
        <w:t xml:space="preserve">Kampala City Council Building</w:t>
      </w:r>
    </w:p>
    <w:p>
      <w:pPr>
        <w:pStyle w:val="BodyText"/>
      </w:pPr>
      <w:r>
        <w:rPr>
          <w:bCs/>
          <w:b/>
        </w:rPr>
        <w:t xml:space="preserve">Address:</w:t>
      </w:r>
      <w:r>
        <w:t xml:space="preserve"> </w:t>
      </w:r>
      <w:r>
        <w:t xml:space="preserve">Kampala Road, Kampala, Uganda</w:t>
      </w:r>
    </w:p>
    <w:p>
      <w:pPr>
        <w:pStyle w:val="BodyText"/>
      </w:pPr>
      <w:r>
        <w:rPr>
          <w:bCs/>
          <w:b/>
        </w:rPr>
        <w:t xml:space="preserve">District:</w:t>
      </w:r>
      <w:r>
        <w:t xml:space="preserve"> </w:t>
      </w:r>
      <w:r>
        <w:t xml:space="preserve">Central Division, Kampala Capital City</w:t>
      </w:r>
    </w:p>
    <w:p>
      <w:pPr>
        <w:pStyle w:val="BodyText"/>
      </w:pPr>
      <w:r>
        <w:rPr>
          <w:bCs/>
          <w:b/>
        </w:rPr>
        <w:t xml:space="preserve">Project Ref:</w:t>
      </w:r>
      <w:r>
        <w:t xml:space="preserve"> </w:t>
      </w:r>
      <w:r>
        <w:t xml:space="preserve">KCC-MAINT-2025-Q2</w:t>
      </w:r>
    </w:p>
    <w:bookmarkEnd w:id="23"/>
    <w:bookmarkStart w:id="25" w:name="scope-of-work-plumber-services"/>
    <w:p>
      <w:pPr>
        <w:pStyle w:val="Heading2"/>
      </w:pPr>
      <w:r>
        <w:t xml:space="preserve">Scope of Work – Plumber Services</w:t>
      </w:r>
    </w:p>
    <w:p>
      <w:pPr>
        <w:pStyle w:val="FirstParagraph"/>
      </w:pPr>
      <w:r>
        <w:t xml:space="preserve">This Purchase Order is issued by Kampala Infrastructure &amp; Utilities Ltd. to engage the services of a licensed Plumber operating within Uganda Kampala for the comprehensive maintenance, repair, and installation of plumbing infrastructure at the Kampala City Council Building. The Plumber shall provide all necessary labour, tools, and materials unless otherwise specified in the line items below. All work must comply with the Uganda National Plumbing Code and the standards set forth by the Uganda National Bureau of Standards (UNBS).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Plumber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Complete overhaul of the main water supply pipeline (galvanised steel, 4-inch diameter) from the Uganda Water and Sewerage Corporation (UWSC) connection point to the building's internal distribution manifold, Kampala</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Replacement of 24 corroded copper pipe joints and fittings across floors 1 through 5 of the Kampala City Council Building</w:t>
            </w:r>
          </w:p>
        </w:tc>
        <w:tc>
          <w:tcPr/>
          <w:p>
            <w:pPr>
              <w:pStyle w:val="Compact"/>
              <w:jc w:val="left"/>
            </w:pPr>
            <w:r>
              <w:t xml:space="preserve">24</w:t>
            </w:r>
          </w:p>
        </w:tc>
        <w:tc>
          <w:tcPr/>
          <w:p>
            <w:pPr>
              <w:pStyle w:val="Compact"/>
              <w:jc w:val="left"/>
            </w:pPr>
            <w:r>
              <w:t xml:space="preserve">Joints</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3</w:t>
            </w:r>
          </w:p>
        </w:tc>
        <w:tc>
          <w:tcPr/>
          <w:p>
            <w:pPr>
              <w:pStyle w:val="Compact"/>
              <w:jc w:val="left"/>
            </w:pPr>
            <w:r>
              <w:t xml:space="preserve">Installation of 12 new ceramic toilet units with dual-flush mechanisms in the public restrooms, Kampala Road site</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4</w:t>
            </w:r>
          </w:p>
        </w:tc>
        <w:tc>
          <w:tcPr/>
          <w:p>
            <w:pPr>
              <w:pStyle w:val="Compact"/>
              <w:jc w:val="left"/>
            </w:pPr>
            <w:r>
              <w:t xml:space="preserve">Repair and re-sealing of the underground sewage drainage network (6-inch PVC) beneath the Kampala City Council compound</w:t>
            </w:r>
          </w:p>
        </w:tc>
        <w:tc>
          <w:tcPr/>
          <w:p>
            <w:pPr>
              <w:pStyle w:val="Compact"/>
              <w:jc w:val="left"/>
            </w:pPr>
            <w:r>
              <w:t xml:space="preserve">1</w:t>
            </w:r>
          </w:p>
        </w:tc>
        <w:tc>
          <w:tcPr/>
          <w:p>
            <w:pPr>
              <w:pStyle w:val="Compact"/>
              <w:jc w:val="left"/>
            </w:pPr>
            <w:r>
              <w:t xml:space="preserve">Lot</w:t>
            </w:r>
          </w:p>
        </w:tc>
        <w:tc>
          <w:tcPr/>
          <w:p>
            <w:pPr>
              <w:pStyle w:val="Compact"/>
              <w:jc w:val="left"/>
            </w:pPr>
            <w:r>
              <w:t xml:space="preserve">3,700,000</w:t>
            </w:r>
          </w:p>
        </w:tc>
        <w:tc>
          <w:tcPr/>
          <w:p>
            <w:pPr>
              <w:pStyle w:val="Compact"/>
              <w:jc w:val="left"/>
            </w:pPr>
            <w:r>
              <w:t xml:space="preserve">3,700,000</w:t>
            </w:r>
          </w:p>
        </w:tc>
      </w:tr>
      <w:tr>
        <w:tc>
          <w:tcPr/>
          <w:p>
            <w:pPr>
              <w:pStyle w:val="Compact"/>
              <w:jc w:val="left"/>
            </w:pPr>
            <w:r>
              <w:t xml:space="preserve">5</w:t>
            </w:r>
          </w:p>
        </w:tc>
        <w:tc>
          <w:tcPr/>
          <w:p>
            <w:pPr>
              <w:pStyle w:val="Compact"/>
              <w:jc w:val="left"/>
            </w:pPr>
            <w:r>
              <w:t xml:space="preserve">Supply and installation of 8 commercial-grade kitchen sinks with stainless steel basins for the staff canteen, Kampala</w:t>
            </w:r>
          </w:p>
        </w:tc>
        <w:tc>
          <w:tcPr/>
          <w:p>
            <w:pPr>
              <w:pStyle w:val="Compact"/>
              <w:jc w:val="left"/>
            </w:pPr>
            <w:r>
              <w:t xml:space="preserve">8</w:t>
            </w:r>
          </w:p>
        </w:tc>
        <w:tc>
          <w:tcPr/>
          <w:p>
            <w:pPr>
              <w:pStyle w:val="Compact"/>
              <w:jc w:val="left"/>
            </w:pPr>
            <w:r>
              <w:t xml:space="preserve">Units</w:t>
            </w:r>
          </w:p>
        </w:tc>
        <w:tc>
          <w:tcPr/>
          <w:p>
            <w:pPr>
              <w:pStyle w:val="Compact"/>
              <w:jc w:val="left"/>
            </w:pPr>
            <w:r>
              <w:t xml:space="preserve">950,000</w:t>
            </w:r>
          </w:p>
        </w:tc>
        <w:tc>
          <w:tcPr/>
          <w:p>
            <w:pPr>
              <w:pStyle w:val="Compact"/>
              <w:jc w:val="left"/>
            </w:pPr>
            <w:r>
              <w:t xml:space="preserve">7,600,000</w:t>
            </w:r>
          </w:p>
        </w:tc>
      </w:tr>
      <w:tr>
        <w:tc>
          <w:tcPr/>
          <w:p>
            <w:pPr>
              <w:pStyle w:val="Compact"/>
              <w:jc w:val="left"/>
            </w:pPr>
            <w:r>
              <w:t xml:space="preserve">6</w:t>
            </w:r>
          </w:p>
        </w:tc>
        <w:tc>
          <w:tcPr/>
          <w:p>
            <w:pPr>
              <w:pStyle w:val="Compact"/>
              <w:jc w:val="left"/>
            </w:pPr>
            <w:r>
              <w:t xml:space="preserve">Pressure testing, hydrostatic inspection, and certification of all newly installed plumbing systems per Uganda National Plumbing Code</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Provision of 2 certified Plumber technicians and 4 apprentices for the full duration of the project (14 working days)</w:t>
            </w:r>
          </w:p>
        </w:tc>
        <w:tc>
          <w:tcPr/>
          <w:p>
            <w:pPr>
              <w:pStyle w:val="Compact"/>
              <w:jc w:val="left"/>
            </w:pPr>
            <w:r>
              <w:t xml:space="preserve">14</w:t>
            </w:r>
          </w:p>
        </w:tc>
        <w:tc>
          <w:tcPr/>
          <w:p>
            <w:pPr>
              <w:pStyle w:val="Compact"/>
              <w:jc w:val="left"/>
            </w:pPr>
            <w:r>
              <w:t xml:space="preserve">Days</w:t>
            </w:r>
          </w:p>
        </w:tc>
        <w:tc>
          <w:tcPr/>
          <w:p>
            <w:pPr>
              <w:pStyle w:val="Compact"/>
              <w:jc w:val="left"/>
            </w:pPr>
            <w:r>
              <w:t xml:space="preserve">850,000</w:t>
            </w:r>
          </w:p>
        </w:tc>
        <w:tc>
          <w:tcPr/>
          <w:p>
            <w:pPr>
              <w:pStyle w:val="Compact"/>
              <w:jc w:val="left"/>
            </w:pPr>
            <w:r>
              <w:t xml:space="preserve">11,900,000</w:t>
            </w:r>
          </w:p>
        </w:tc>
      </w:tr>
      <w:tr>
        <w:tc>
          <w:tcPr/>
          <w:p>
            <w:pPr>
              <w:pStyle w:val="Compact"/>
              <w:jc w:val="left"/>
            </w:pPr>
            <w:r>
              <w:t xml:space="preserve">8</w:t>
            </w:r>
          </w:p>
        </w:tc>
        <w:tc>
          <w:tcPr/>
          <w:p>
            <w:pPr>
              <w:pStyle w:val="Compact"/>
              <w:jc w:val="left"/>
            </w:pPr>
            <w:r>
              <w:t xml:space="preserve">Supply of all auxiliary materials: PTFE tape, pipe clamps, cement mortar, insulation wraps, and waste disposal permits from Kampala Capital City Authority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2,300,000</w:t>
            </w:r>
          </w:p>
        </w:tc>
        <w:tc>
          <w:tcPr/>
          <w:p>
            <w:pPr>
              <w:pStyle w:val="Compact"/>
              <w:jc w:val="left"/>
            </w:pPr>
            <w:r>
              <w:t xml:space="preserve">2,300,000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(UGX)</w:t>
            </w:r>
          </w:p>
        </w:tc>
        <w:tc>
          <w:tcPr/>
          <w:p>
            <w:pPr>
              <w:pStyle w:val="Compact"/>
              <w:jc w:val="right"/>
            </w:pPr>
            <w:r>
              <w:t xml:space="preserve">51,290,000</w:t>
            </w:r>
          </w:p>
        </w:tc>
      </w:tr>
      <w:tr>
        <w:tc>
          <w:tcPr/>
          <w:p>
            <w:pPr>
              <w:pStyle w:val="Compact"/>
              <w:jc w:val="left"/>
            </w:pPr>
            <w:r>
              <w:t xml:space="preserve">VAT @ 18% (UGX)</w:t>
            </w:r>
          </w:p>
        </w:tc>
        <w:tc>
          <w:tcPr/>
          <w:p>
            <w:pPr>
              <w:pStyle w:val="Compact"/>
              <w:jc w:val="right"/>
            </w:pPr>
            <w:r>
              <w:t xml:space="preserve">9,232,200</w:t>
            </w:r>
          </w:p>
        </w:tc>
      </w:tr>
      <w:tr>
        <w:tc>
          <w:tcPr/>
          <w:p>
            <w:pPr>
              <w:pStyle w:val="Compact"/>
              <w:jc w:val="left"/>
            </w:pPr>
            <w:r>
              <w:t xml:space="preserve">Withholding Tax @ 6% (UGX)</w:t>
            </w:r>
          </w:p>
        </w:tc>
        <w:tc>
          <w:tcPr/>
          <w:p>
            <w:pPr>
              <w:pStyle w:val="Compact"/>
              <w:jc w:val="right"/>
            </w:pPr>
            <w:r>
              <w:t xml:space="preserve">(3,077,400)</w:t>
            </w:r>
          </w:p>
        </w:tc>
      </w:tr>
      <w:tr>
        <w:tc>
          <w:tcPr/>
          <w:p>
            <w:pPr>
              <w:pStyle w:val="Compact"/>
              <w:jc w:val="left"/>
            </w:pPr>
            <w:r>
              <w:t xml:space="preserve">Grand Total (UGX)</w:t>
            </w:r>
          </w:p>
        </w:tc>
        <w:tc>
          <w:tcPr/>
          <w:p>
            <w:pPr>
              <w:pStyle w:val="Compact"/>
              <w:jc w:val="right"/>
            </w:pPr>
            <w:r>
              <w:t xml:space="preserve">57,444,800</w:t>
            </w:r>
          </w:p>
        </w:tc>
      </w:tr>
    </w:tbl>
    <w:p>
      <w:pPr>
        <w:pStyle w:val="BodyText"/>
      </w:pPr>
      <w:r>
        <w:rPr>
          <w:bCs/>
          <w:b/>
        </w:rPr>
        <w:t xml:space="preserve">Note:</w:t>
      </w:r>
      <w:r>
        <w:t xml:space="preserve"> </w:t>
      </w:r>
      <w:r>
        <w:t xml:space="preserve">The Plumber shall coordinate directly with the Kampala Capital City Authority (KCCA) environmental health department prior to commencing any underground drainage work. All waste materials generated during the plumbing works must be disposed of at the KCCA-designated waste facility in Namanve, Kampala. The Plumber is responsible for obtaining all necessary work permits within Uganda Kampala before the start date.</w:t>
      </w:r>
    </w:p>
    <w:bookmarkStart w:id="24" w:name="Xde1b1aa910af0d218dd23eb59edb0f3a99f22fc"/>
    <w:p>
      <w:pPr>
        <w:pStyle w:val="Heading3"/>
      </w:pPr>
      <w:r>
        <w:t xml:space="preserve">Terms and Conditions of this Purchase Order</w:t>
      </w:r>
    </w:p>
    <w:p>
      <w:pPr>
        <w:numPr>
          <w:ilvl w:val="0"/>
          <w:numId w:val="1001"/>
        </w:numPr>
        <w:pStyle w:val="Compact"/>
      </w:pPr>
      <w:r>
        <w:t xml:space="preserve">This Purchase Order constitutes a binding agreement between Kampala Infrastructure &amp; Utilities Ltd. and the named Plumber service provider. Acceptance of this Purchase Order by the Plumber signifies full agreement to all terms, conditions, and specifications outlined herein.</w:t>
      </w:r>
    </w:p>
    <w:p>
      <w:pPr>
        <w:numPr>
          <w:ilvl w:val="0"/>
          <w:numId w:val="1001"/>
        </w:numPr>
        <w:pStyle w:val="Compact"/>
      </w:pPr>
      <w:r>
        <w:t xml:space="preserve">The Plumber shall commence all plumbing works no later than 16 June 2025 and shall complete all services by 28 June 2025. Any delay beyond the stipulated completion date shall attract a penalty of 0.5% of the total Purchase Order value per working day of delay, up to a maximum of 10%.</w:t>
      </w:r>
    </w:p>
    <w:p>
      <w:pPr>
        <w:numPr>
          <w:ilvl w:val="0"/>
          <w:numId w:val="1001"/>
        </w:numPr>
        <w:pStyle w:val="Compact"/>
      </w:pPr>
      <w:r>
        <w:t xml:space="preserve">All materials supplied by the Plumber must be new, of commercial grade, and compliant with the Uganda National Bureau of Standards (UNBS). The Plumber shall provide material certification documents upon request.</w:t>
      </w:r>
    </w:p>
    <w:p>
      <w:pPr>
        <w:numPr>
          <w:ilvl w:val="0"/>
          <w:numId w:val="1001"/>
        </w:numPr>
        <w:pStyle w:val="Compact"/>
      </w:pPr>
      <w:r>
        <w:t xml:space="preserve">Payment shall be made via bank transfer to the Plumber's designated account in Uganda within thirty (30) calendar days of receipt of a valid tax invoice and a signed completion certificate from the site supervisor.</w:t>
      </w:r>
    </w:p>
    <w:p>
      <w:pPr>
        <w:numPr>
          <w:ilvl w:val="0"/>
          <w:numId w:val="1001"/>
        </w:numPr>
        <w:pStyle w:val="Compact"/>
      </w:pPr>
      <w:r>
        <w:t xml:space="preserve">The Plumber shall maintain valid professional indemnity insurance and workers' compensation coverage as required under the Uganda Labour Act, 2003, for the entire duration of the project.</w:t>
      </w:r>
    </w:p>
    <w:p>
      <w:pPr>
        <w:numPr>
          <w:ilvl w:val="0"/>
          <w:numId w:val="1001"/>
        </w:numPr>
        <w:pStyle w:val="Compact"/>
      </w:pPr>
      <w:r>
        <w:t xml:space="preserve">All plumbing work shall be guaranteed for a period of twelve (12) months from the date of final acceptance. Any defects arising within this warranty period shall be rectified by the Plumber at no additional cost to the purchaser.</w:t>
      </w:r>
    </w:p>
    <w:p>
      <w:pPr>
        <w:numPr>
          <w:ilvl w:val="0"/>
          <w:numId w:val="1001"/>
        </w:numPr>
        <w:pStyle w:val="Compact"/>
      </w:pPr>
      <w:r>
        <w:t xml:space="preserve">The Plumber shall adhere to all health, safety, and environmental regulations enforced by the Uganda National Environment Management Authority (NEMA) and the Kampala Capital City Authority throughout the execution of this Purchase Order.</w:t>
      </w:r>
    </w:p>
    <w:p>
      <w:pPr>
        <w:numPr>
          <w:ilvl w:val="0"/>
          <w:numId w:val="1001"/>
        </w:numPr>
        <w:pStyle w:val="Compact"/>
      </w:pPr>
      <w:r>
        <w:t xml:space="preserve">This Purchase Order is governed by the laws of the Republic of Uganda. Any disputes arising from this Purchase Order shall be resolved through arbitration in Kampala, Uganda, in accordance with the Arbitration Act, 2000.</w:t>
      </w:r>
    </w:p>
    <w:p>
      <w:pPr>
        <w:numPr>
          <w:ilvl w:val="0"/>
          <w:numId w:val="1001"/>
        </w:numPr>
        <w:pStyle w:val="Compact"/>
      </w:pPr>
      <w:r>
        <w:t xml:space="preserve">The Plumber shall not subcontract any portion of the plumbing works without prior written consent from Kampala Infrastructure &amp; Utilities Ltd.</w:t>
      </w:r>
    </w:p>
    <w:bookmarkEnd w:id="24"/>
    <w:p>
      <w:pPr>
        <w:pStyle w:val="FirstParagraph"/>
      </w:pPr>
      <w:r>
        <w:rPr>
          <w:bCs/>
          <w:b/>
        </w:rPr>
        <w:t xml:space="preserve">For and on behalf of:</w:t>
      </w:r>
      <w:r>
        <w:br/>
      </w:r>
      <w:r>
        <w:t xml:space="preserve">Kampala Infrastructure &amp; Utilities Ltd.</w:t>
      </w:r>
    </w:p>
    <w:p>
      <w:pPr>
        <w:pStyle w:val="BodyText"/>
      </w:pPr>
      <w:r>
        <w:t xml:space="preserve">Name: Eng. Sarah Nakato</w:t>
      </w:r>
      <w:r>
        <w:br/>
      </w:r>
      <w:r>
        <w:t xml:space="preserve">Title: Head of Procurement</w:t>
      </w:r>
      <w:r>
        <w:br/>
      </w:r>
      <w:r>
        <w:t xml:space="preserve">Date: _______________</w:t>
      </w:r>
    </w:p>
    <w:p>
      <w:pPr>
        <w:pStyle w:val="BodyText"/>
      </w:pPr>
      <w:r>
        <w:rPr>
          <w:bCs/>
          <w:b/>
        </w:rPr>
        <w:t xml:space="preserve">Accepted by (Plumber):</w:t>
      </w:r>
      <w:r>
        <w:br/>
      </w:r>
      <w:r>
        <w:t xml:space="preserve">Master Plumber Solutions (Uganda) Ltd.</w:t>
      </w:r>
    </w:p>
    <w:p>
      <w:pPr>
        <w:pStyle w:val="BodyText"/>
      </w:pPr>
      <w:r>
        <w:t xml:space="preserve">Name: Mr. David Okello</w:t>
      </w:r>
      <w:r>
        <w:br/>
      </w:r>
      <w:r>
        <w:t xml:space="preserve">Title: Managing Director / Licensed Plumber</w:t>
      </w:r>
      <w:r>
        <w:br/>
      </w:r>
      <w:r>
        <w:t xml:space="preserve">Date: _______________</w:t>
      </w:r>
    </w:p>
    <w:p>
      <w:pPr>
        <w:pStyle w:val="BodyText"/>
      </w:pPr>
      <w:r>
        <w:rPr>
          <w:bCs/>
          <w:b/>
        </w:rPr>
        <w:t xml:space="preserve">Witnessed by:</w:t>
      </w:r>
      <w:r>
        <w:br/>
      </w:r>
      <w:r>
        <w:t xml:space="preserve">Kampala City Council – Facilities Dept.</w:t>
      </w:r>
    </w:p>
    <w:p>
      <w:pPr>
        <w:pStyle w:val="BodyText"/>
      </w:pPr>
      <w:r>
        <w:t xml:space="preserve">Name: _______________________</w:t>
      </w:r>
      <w:r>
        <w:br/>
      </w:r>
      <w:r>
        <w:t xml:space="preserve">Title: Site Supervisor</w:t>
      </w:r>
      <w:r>
        <w:br/>
      </w:r>
      <w:r>
        <w:t xml:space="preserve">Date: _______________</w:t>
      </w:r>
    </w:p>
    <w:p>
      <w:pPr>
        <w:pStyle w:val="BodyText"/>
      </w:pPr>
      <w:r>
        <w:t xml:space="preserve">This Purchase Order (KIU-PO-2025-00847) was issued in Kampala, Uganda. It is valid for acceptance within seven (7) calendar days of the issue date. Kampala Infrastructure &amp; Utilities Ltd. reserves the right to amend or cancel this Purchase Order in writing prior to the commencement of plumbing works. All communications regarding this Purchase Order shall be directed to the procurement office at Kampala Road, Kampala, Uganda.</w:t>
      </w:r>
    </w:p>
    <w:p>
      <w:pPr>
        <w:pStyle w:val="BodyText"/>
      </w:pPr>
      <w:r>
        <w:t xml:space="preserve">© 2025 Kampala Infrastructure &amp; Utilities Ltd. | Registered in Uganda | URC No: 1045823</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Uganda Kampala</dc:title>
  <dc:creator/>
  <dc:language>en</dc:language>
  <cp:keywords/>
  <dcterms:created xsi:type="dcterms:W3CDTF">2026-10-10T02:14:08Z</dcterms:created>
  <dcterms:modified xsi:type="dcterms:W3CDTF">2026-10-10T02:14:08Z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