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Equipment</w:t>
      </w:r>
      <w:r>
        <w:t xml:space="preserve"> </w:t>
      </w:r>
      <w:r>
        <w:t xml:space="preserve">-</w:t>
      </w:r>
      <w:r>
        <w:t xml:space="preserve"> </w:t>
      </w:r>
      <w:r>
        <w:t xml:space="preserve">Afghanistan</w:t>
      </w:r>
      <w:r>
        <w:t xml:space="preserve"> </w:t>
      </w:r>
      <w:r>
        <w:t xml:space="preserve">Kabul</w:t>
      </w:r>
    </w:p>
    <w:bookmarkStart w:id="22" w:name="purchase-order"/>
    <w:p>
      <w:pPr>
        <w:pStyle w:val="Heading1"/>
      </w:pPr>
      <w:r>
        <w:t xml:space="preserve">PURCHASE ORDER</w:t>
      </w:r>
    </w:p>
    <w:bookmarkStart w:id="20" w:name="X67a54cd2c62ee58f4125ecd7c16db7f55565730"/>
    <w:p>
      <w:pPr>
        <w:pStyle w:val="Heading2"/>
      </w:pPr>
      <w:r>
        <w:t xml:space="preserve">Ministry of Interior – Republic of Afghanistan</w:t>
      </w:r>
    </w:p>
    <w:bookmarkEnd w:id="20"/>
    <w:bookmarkStart w:id="21" w:name="kabul-police-directorate"/>
    <w:p>
      <w:pPr>
        <w:pStyle w:val="Heading2"/>
      </w:pPr>
      <w:r>
        <w:t xml:space="preserve">Kabul Police Directorate</w:t>
      </w:r>
    </w:p>
    <w:p>
      <w:pPr>
        <w:pStyle w:val="FirstParagraph"/>
      </w:pPr>
      <w:r>
        <w:t xml:space="preserve">PO No: AF-KBL-2025-04782</w:t>
      </w:r>
    </w:p>
    <w:p>
      <w:pPr>
        <w:pStyle w:val="BodyText"/>
      </w:pPr>
      <w:r>
        <w:t xml:space="preserve">Date of Issue: 15 June 2025</w:t>
      </w:r>
    </w:p>
    <w:bookmarkEnd w:id="21"/>
    <w:bookmarkEnd w:id="22"/>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Buyer (Requisitioning Authority)</w:t>
            </w:r>
          </w:p>
        </w:tc>
        <w:tc>
          <w:tcPr/>
          <w:p>
            <w:pPr>
              <w:pStyle w:val="Compact"/>
              <w:jc w:val="left"/>
            </w:pPr>
            <w:r>
              <w:t xml:space="preserve">Kabul Police Directorate, Ministry of Interior, Republic of Afghanistan</w:t>
            </w:r>
            <w:r>
              <w:br/>
            </w:r>
            <w:r>
              <w:t xml:space="preserve">Address: Darul Aman, Kabul, Afghanistan</w:t>
            </w:r>
            <w:r>
              <w:br/>
            </w:r>
            <w:r>
              <w:t xml:space="preserve">Contact: Procurement Division, Tel: +93-700-XXXXXX</w:t>
            </w:r>
          </w:p>
        </w:tc>
      </w:tr>
      <w:tr>
        <w:tc>
          <w:tcPr/>
          <w:p>
            <w:pPr>
              <w:pStyle w:val="Compact"/>
              <w:jc w:val="left"/>
            </w:pPr>
            <w:r>
              <w:t xml:space="preserve">Supplier / Vendor</w:t>
            </w:r>
          </w:p>
        </w:tc>
        <w:tc>
          <w:tcPr/>
          <w:p>
            <w:pPr>
              <w:pStyle w:val="Compact"/>
              <w:jc w:val="left"/>
            </w:pPr>
            <w:r>
              <w:t xml:space="preserve">Central Asian Security Equipment Co. Ltd.</w:t>
            </w:r>
            <w:r>
              <w:br/>
            </w:r>
            <w:r>
              <w:t xml:space="preserve">Address: 42 Industrial Zone, Tashkent, Uzbekistan</w:t>
            </w:r>
            <w:r>
              <w:br/>
            </w:r>
            <w:r>
              <w:t xml:space="preserve">Tax ID: UZ-2024-8871234</w:t>
            </w:r>
            <w:r>
              <w:br/>
            </w:r>
            <w:r>
              <w:t xml:space="preserve">Contact: sales@casecurity.uz, Tel: +998-71-XXXXXX</w:t>
            </w:r>
          </w:p>
        </w:tc>
      </w:tr>
      <w:tr>
        <w:tc>
          <w:tcPr/>
          <w:p>
            <w:pPr>
              <w:pStyle w:val="Compact"/>
              <w:jc w:val="left"/>
            </w:pPr>
            <w:r>
              <w:t xml:space="preserve">Delivery Location</w:t>
            </w:r>
          </w:p>
        </w:tc>
        <w:tc>
          <w:tcPr/>
          <w:p>
            <w:pPr>
              <w:pStyle w:val="Compact"/>
              <w:jc w:val="left"/>
            </w:pPr>
            <w:r>
              <w:t xml:space="preserve">Kabul Police Headquarters, Darul Aman District, Afghanistan Kabul</w:t>
            </w:r>
            <w:r>
              <w:br/>
            </w:r>
            <w:r>
              <w:t xml:space="preserve">GPS Coordinates: 34.5242° N, 69.1838° E</w:t>
            </w:r>
          </w:p>
        </w:tc>
      </w:tr>
      <w:tr>
        <w:tc>
          <w:tcPr/>
          <w:p>
            <w:pPr>
              <w:pStyle w:val="Compact"/>
              <w:jc w:val="left"/>
            </w:pPr>
            <w:r>
              <w:t xml:space="preserve">Delivery Deadline</w:t>
            </w:r>
          </w:p>
        </w:tc>
        <w:tc>
          <w:tcPr/>
          <w:p>
            <w:pPr>
              <w:pStyle w:val="Compact"/>
              <w:jc w:val="left"/>
            </w:pPr>
            <w:r>
              <w:t xml:space="preserve">30 August 2025 (All items must arrive at the Afghanistan Kabul depot no later than this date)</w:t>
            </w:r>
          </w:p>
        </w:tc>
      </w:tr>
      <w:tr>
        <w:tc>
          <w:tcPr/>
          <w:p>
            <w:pPr>
              <w:pStyle w:val="Compact"/>
              <w:jc w:val="left"/>
            </w:pPr>
            <w:r>
              <w:t xml:space="preserve">Payment Terms</w:t>
            </w:r>
          </w:p>
        </w:tc>
        <w:tc>
          <w:tcPr/>
          <w:p>
            <w:pPr>
              <w:pStyle w:val="Compact"/>
              <w:jc w:val="left"/>
            </w:pPr>
            <w:r>
              <w:t xml:space="preserve">50% advance upon Purchase Order confirmation; 50% upon verified delivery and inspection in Afghanistan Kabul</w:t>
            </w:r>
          </w:p>
        </w:tc>
      </w:tr>
      <w:tr>
        <w:tc>
          <w:tcPr/>
          <w:p>
            <w:pPr>
              <w:pStyle w:val="Compact"/>
              <w:jc w:val="left"/>
            </w:pPr>
            <w:r>
              <w:t xml:space="preserve">Currency</w:t>
            </w:r>
          </w:p>
        </w:tc>
        <w:tc>
          <w:tcPr/>
          <w:p>
            <w:pPr>
              <w:pStyle w:val="Compact"/>
              <w:jc w:val="left"/>
            </w:pPr>
            <w:r>
              <w:t xml:space="preserve">United States Dollars (USD)</w:t>
            </w:r>
          </w:p>
        </w:tc>
      </w:tr>
      <w:tr>
        <w:tc>
          <w:tcPr/>
          <w:p>
            <w:pPr>
              <w:pStyle w:val="Compact"/>
              <w:jc w:val="left"/>
            </w:pPr>
            <w:r>
              <w:t xml:space="preserve">Validity of This Purchase Order</w:t>
            </w:r>
          </w:p>
        </w:tc>
        <w:tc>
          <w:tcPr/>
          <w:p>
            <w:pPr>
              <w:pStyle w:val="Compact"/>
              <w:jc w:val="left"/>
            </w:pPr>
            <w:r>
              <w:t xml:space="preserve">90 days from date of issue</w:t>
            </w:r>
          </w:p>
        </w:tc>
      </w:tr>
    </w:tbl>
    <w:p>
      <w:pPr>
        <w:pStyle w:val="BodyText"/>
      </w:pPr>
      <w:r>
        <w:t xml:space="preserve">ITEMS REQUISED – POLICE OFFICER EQUIPMENT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Standard Police Officer Uniform Set (Summer)</w:t>
            </w:r>
          </w:p>
        </w:tc>
        <w:tc>
          <w:tcPr/>
          <w:p>
            <w:pPr>
              <w:pStyle w:val="Compact"/>
              <w:jc w:val="left"/>
            </w:pPr>
            <w:r>
              <w:t xml:space="preserve">Navy blue, cotton-poly blend, sizes S–XXL, with embroidered insignia for Afghanistan Kabul Police</w:t>
            </w:r>
          </w:p>
        </w:tc>
        <w:tc>
          <w:tcPr/>
          <w:p>
            <w:pPr>
              <w:pStyle w:val="Compact"/>
              <w:jc w:val="left"/>
            </w:pPr>
            <w:r>
              <w:t xml:space="preserve">500</w:t>
            </w:r>
          </w:p>
        </w:tc>
        <w:tc>
          <w:tcPr/>
          <w:p>
            <w:pPr>
              <w:pStyle w:val="Compact"/>
              <w:jc w:val="left"/>
            </w:pPr>
            <w:r>
              <w:t xml:space="preserve">85.00</w:t>
            </w:r>
          </w:p>
        </w:tc>
        <w:tc>
          <w:tcPr/>
          <w:p>
            <w:pPr>
              <w:pStyle w:val="Compact"/>
              <w:jc w:val="left"/>
            </w:pPr>
            <w:r>
              <w:t xml:space="preserve">42,500.00</w:t>
            </w:r>
          </w:p>
        </w:tc>
      </w:tr>
      <w:tr>
        <w:tc>
          <w:tcPr/>
          <w:p>
            <w:pPr>
              <w:pStyle w:val="Compact"/>
              <w:jc w:val="left"/>
            </w:pPr>
            <w:r>
              <w:t xml:space="preserve">02</w:t>
            </w:r>
          </w:p>
        </w:tc>
        <w:tc>
          <w:tcPr/>
          <w:p>
            <w:pPr>
              <w:pStyle w:val="Compact"/>
              <w:jc w:val="left"/>
            </w:pPr>
            <w:r>
              <w:t xml:space="preserve">Standard Police Officer Uniform Set (Winter)</w:t>
            </w:r>
          </w:p>
        </w:tc>
        <w:tc>
          <w:tcPr/>
          <w:p>
            <w:pPr>
              <w:pStyle w:val="Compact"/>
              <w:jc w:val="left"/>
            </w:pPr>
            <w:r>
              <w:t xml:space="preserve">Heavy-duty thermal lining, waterproof outer shell, sizes S–XXL, with rank insignia</w:t>
            </w:r>
          </w:p>
        </w:tc>
        <w:tc>
          <w:tcPr/>
          <w:p>
            <w:pPr>
              <w:pStyle w:val="Compact"/>
              <w:jc w:val="left"/>
            </w:pPr>
            <w:r>
              <w:t xml:space="preserve">500</w:t>
            </w:r>
          </w:p>
        </w:tc>
        <w:tc>
          <w:tcPr/>
          <w:p>
            <w:pPr>
              <w:pStyle w:val="Compact"/>
              <w:jc w:val="left"/>
            </w:pPr>
            <w:r>
              <w:t xml:space="preserve">120.00</w:t>
            </w:r>
          </w:p>
        </w:tc>
        <w:tc>
          <w:tcPr/>
          <w:p>
            <w:pPr>
              <w:pStyle w:val="Compact"/>
              <w:jc w:val="left"/>
            </w:pPr>
            <w:r>
              <w:t xml:space="preserve">60,000.00</w:t>
            </w:r>
          </w:p>
        </w:tc>
      </w:tr>
      <w:tr>
        <w:tc>
          <w:tcPr/>
          <w:p>
            <w:pPr>
              <w:pStyle w:val="Compact"/>
              <w:jc w:val="left"/>
            </w:pPr>
            <w:r>
              <w:t xml:space="preserve">03</w:t>
            </w:r>
          </w:p>
        </w:tc>
        <w:tc>
          <w:tcPr/>
          <w:p>
            <w:pPr>
              <w:pStyle w:val="Compact"/>
              <w:jc w:val="left"/>
            </w:pPr>
            <w:r>
              <w:t xml:space="preserve">Ballistic Body Armor (Level IIIA)</w:t>
            </w:r>
          </w:p>
        </w:tc>
        <w:tc>
          <w:tcPr/>
          <w:p>
            <w:pPr>
              <w:pStyle w:val="Compact"/>
              <w:jc w:val="left"/>
            </w:pPr>
            <w:r>
              <w:t xml:space="preserve">NATO STANAG 2900 compliant, adjustable harness, rated for 9mm and .44 magnum, for Police Officer use</w:t>
            </w:r>
          </w:p>
        </w:tc>
        <w:tc>
          <w:tcPr/>
          <w:p>
            <w:pPr>
              <w:pStyle w:val="Compact"/>
              <w:jc w:val="left"/>
            </w:pPr>
            <w:r>
              <w:t xml:space="preserve">300</w:t>
            </w:r>
          </w:p>
        </w:tc>
        <w:tc>
          <w:tcPr/>
          <w:p>
            <w:pPr>
              <w:pStyle w:val="Compact"/>
              <w:jc w:val="left"/>
            </w:pPr>
            <w:r>
              <w:t xml:space="preserve">450.00</w:t>
            </w:r>
          </w:p>
        </w:tc>
        <w:tc>
          <w:tcPr/>
          <w:p>
            <w:pPr>
              <w:pStyle w:val="Compact"/>
              <w:jc w:val="left"/>
            </w:pPr>
            <w:r>
              <w:t xml:space="preserve">135,000.00</w:t>
            </w:r>
          </w:p>
        </w:tc>
      </w:tr>
      <w:tr>
        <w:tc>
          <w:tcPr/>
          <w:p>
            <w:pPr>
              <w:pStyle w:val="Compact"/>
              <w:jc w:val="left"/>
            </w:pPr>
            <w:r>
              <w:t xml:space="preserve">04</w:t>
            </w:r>
          </w:p>
        </w:tc>
        <w:tc>
          <w:tcPr/>
          <w:p>
            <w:pPr>
              <w:pStyle w:val="Compact"/>
              <w:jc w:val="left"/>
            </w:pPr>
            <w:r>
              <w:t xml:space="preserve">Tactical Police Officer Helmet</w:t>
            </w:r>
          </w:p>
        </w:tc>
        <w:tc>
          <w:tcPr/>
          <w:p>
            <w:pPr>
              <w:pStyle w:val="Compact"/>
              <w:jc w:val="left"/>
            </w:pPr>
            <w:r>
              <w:t xml:space="preserve">NIJ Level IIIA, with visor mount, communication headset compatible, desert tan</w:t>
            </w:r>
          </w:p>
        </w:tc>
        <w:tc>
          <w:tcPr/>
          <w:p>
            <w:pPr>
              <w:pStyle w:val="Compact"/>
              <w:jc w:val="left"/>
            </w:pPr>
            <w:r>
              <w:t xml:space="preserve">300</w:t>
            </w:r>
          </w:p>
        </w:tc>
        <w:tc>
          <w:tcPr/>
          <w:p>
            <w:pPr>
              <w:pStyle w:val="Compact"/>
              <w:jc w:val="left"/>
            </w:pPr>
            <w:r>
              <w:t xml:space="preserve">280.00</w:t>
            </w:r>
          </w:p>
        </w:tc>
        <w:tc>
          <w:tcPr/>
          <w:p>
            <w:pPr>
              <w:pStyle w:val="Compact"/>
              <w:jc w:val="left"/>
            </w:pPr>
            <w:r>
              <w:t xml:space="preserve">84,000.00</w:t>
            </w:r>
          </w:p>
        </w:tc>
      </w:tr>
      <w:tr>
        <w:tc>
          <w:tcPr/>
          <w:p>
            <w:pPr>
              <w:pStyle w:val="Compact"/>
              <w:jc w:val="left"/>
            </w:pPr>
            <w:r>
              <w:t xml:space="preserve">05</w:t>
            </w:r>
          </w:p>
        </w:tc>
        <w:tc>
          <w:tcPr/>
          <w:p>
            <w:pPr>
              <w:pStyle w:val="Compact"/>
              <w:jc w:val="left"/>
            </w:pPr>
            <w:r>
              <w:t xml:space="preserve">Police Officer Duty Boots</w:t>
            </w:r>
          </w:p>
        </w:tc>
        <w:tc>
          <w:tcPr/>
          <w:p>
            <w:pPr>
              <w:pStyle w:val="Compact"/>
              <w:jc w:val="left"/>
            </w:pPr>
            <w:r>
              <w:t xml:space="preserve">Steel-toe, ankle support, non-slip sole, sizes 7–13, black leather</w:t>
            </w:r>
          </w:p>
        </w:tc>
        <w:tc>
          <w:tcPr/>
          <w:p>
            <w:pPr>
              <w:pStyle w:val="Compact"/>
              <w:jc w:val="left"/>
            </w:pPr>
            <w:r>
              <w:t xml:space="preserve">1,000</w:t>
            </w:r>
          </w:p>
        </w:tc>
        <w:tc>
          <w:tcPr/>
          <w:p>
            <w:pPr>
              <w:pStyle w:val="Compact"/>
              <w:jc w:val="left"/>
            </w:pPr>
            <w:r>
              <w:t xml:space="preserve">65.00</w:t>
            </w:r>
          </w:p>
        </w:tc>
        <w:tc>
          <w:tcPr/>
          <w:p>
            <w:pPr>
              <w:pStyle w:val="Compact"/>
              <w:jc w:val="left"/>
            </w:pPr>
            <w:r>
              <w:t xml:space="preserve">65,000.00</w:t>
            </w:r>
          </w:p>
        </w:tc>
      </w:tr>
      <w:tr>
        <w:tc>
          <w:tcPr/>
          <w:p>
            <w:pPr>
              <w:pStyle w:val="Compact"/>
              <w:jc w:val="left"/>
            </w:pPr>
            <w:r>
              <w:t xml:space="preserve">06</w:t>
            </w:r>
          </w:p>
        </w:tc>
        <w:tc>
          <w:tcPr/>
          <w:p>
            <w:pPr>
              <w:pStyle w:val="Compact"/>
              <w:jc w:val="left"/>
            </w:pPr>
            <w:r>
              <w:t xml:space="preserve">9mm Semi-Automatic Service Pistol</w:t>
            </w:r>
          </w:p>
        </w:tc>
        <w:tc>
          <w:tcPr/>
          <w:p>
            <w:pPr>
              <w:pStyle w:val="Compact"/>
              <w:jc w:val="left"/>
            </w:pPr>
            <w:r>
              <w:t xml:space="preserve">Standard issue for Police Officer, 15-round magazine, with 2 spare magazines and cleaning kit</w:t>
            </w:r>
          </w:p>
        </w:tc>
        <w:tc>
          <w:tcPr/>
          <w:p>
            <w:pPr>
              <w:pStyle w:val="Compact"/>
              <w:jc w:val="left"/>
            </w:pPr>
            <w:r>
              <w:t xml:space="preserve">300</w:t>
            </w:r>
          </w:p>
        </w:tc>
        <w:tc>
          <w:tcPr/>
          <w:p>
            <w:pPr>
              <w:pStyle w:val="Compact"/>
              <w:jc w:val="left"/>
            </w:pPr>
            <w:r>
              <w:t xml:space="preserve">620.00</w:t>
            </w:r>
          </w:p>
        </w:tc>
        <w:tc>
          <w:tcPr/>
          <w:p>
            <w:pPr>
              <w:pStyle w:val="Compact"/>
              <w:jc w:val="left"/>
            </w:pPr>
            <w:r>
              <w:t xml:space="preserve">186,000.00</w:t>
            </w:r>
          </w:p>
        </w:tc>
      </w:tr>
      <w:tr>
        <w:tc>
          <w:tcPr/>
          <w:p>
            <w:pPr>
              <w:pStyle w:val="Compact"/>
              <w:jc w:val="left"/>
            </w:pPr>
            <w:r>
              <w:t xml:space="preserve">07</w:t>
            </w:r>
          </w:p>
        </w:tc>
        <w:tc>
          <w:tcPr/>
          <w:p>
            <w:pPr>
              <w:pStyle w:val="Compact"/>
              <w:jc w:val="left"/>
            </w:pPr>
            <w:r>
              <w:t xml:space="preserve">Police Officer Communication Radio (VHF/UHF)</w:t>
            </w:r>
          </w:p>
        </w:tc>
        <w:tc>
          <w:tcPr/>
          <w:p>
            <w:pPr>
              <w:pStyle w:val="Compact"/>
              <w:jc w:val="left"/>
            </w:pPr>
            <w:r>
              <w:t xml:space="preserve">IP67 rated, 5W output, 16 channels, 12-hour battery, with earpiece and mic</w:t>
            </w:r>
          </w:p>
        </w:tc>
        <w:tc>
          <w:tcPr/>
          <w:p>
            <w:pPr>
              <w:pStyle w:val="Compact"/>
              <w:jc w:val="left"/>
            </w:pPr>
            <w:r>
              <w:t xml:space="preserve">500</w:t>
            </w:r>
          </w:p>
        </w:tc>
        <w:tc>
          <w:tcPr/>
          <w:p>
            <w:pPr>
              <w:pStyle w:val="Compact"/>
              <w:jc w:val="left"/>
            </w:pPr>
            <w:r>
              <w:t xml:space="preserve">195.00</w:t>
            </w:r>
          </w:p>
        </w:tc>
        <w:tc>
          <w:tcPr/>
          <w:p>
            <w:pPr>
              <w:pStyle w:val="Compact"/>
              <w:jc w:val="left"/>
            </w:pPr>
            <w:r>
              <w:t xml:space="preserve">97,500.00</w:t>
            </w:r>
          </w:p>
        </w:tc>
      </w:tr>
      <w:tr>
        <w:tc>
          <w:tcPr/>
          <w:p>
            <w:pPr>
              <w:pStyle w:val="Compact"/>
              <w:jc w:val="left"/>
            </w:pPr>
            <w:r>
              <w:t xml:space="preserve">08</w:t>
            </w:r>
          </w:p>
        </w:tc>
        <w:tc>
          <w:tcPr/>
          <w:p>
            <w:pPr>
              <w:pStyle w:val="Compact"/>
              <w:jc w:val="left"/>
            </w:pPr>
            <w:r>
              <w:t xml:space="preserve">Patrol Vehicle – 4x4 SUV</w:t>
            </w:r>
          </w:p>
        </w:tc>
        <w:tc>
          <w:tcPr/>
          <w:p>
            <w:pPr>
              <w:pStyle w:val="Compact"/>
              <w:jc w:val="left"/>
            </w:pPr>
            <w:r>
              <w:t xml:space="preserve">Armored Level B4, 3.0L diesel, 5-door, with roof-mounted light bar and push bar, for Police Officer patrol in Afghanistan Kabul</w:t>
            </w:r>
          </w:p>
        </w:tc>
        <w:tc>
          <w:tcPr/>
          <w:p>
            <w:pPr>
              <w:pStyle w:val="Compact"/>
              <w:jc w:val="left"/>
            </w:pPr>
            <w:r>
              <w:t xml:space="preserve">20</w:t>
            </w:r>
          </w:p>
        </w:tc>
        <w:tc>
          <w:tcPr/>
          <w:p>
            <w:pPr>
              <w:pStyle w:val="Compact"/>
              <w:jc w:val="left"/>
            </w:pPr>
            <w:r>
              <w:t xml:space="preserve">58,000.00</w:t>
            </w:r>
          </w:p>
        </w:tc>
        <w:tc>
          <w:tcPr/>
          <w:p>
            <w:pPr>
              <w:pStyle w:val="Compact"/>
              <w:jc w:val="left"/>
            </w:pPr>
            <w:r>
              <w:t xml:space="preserve">1,160,000.00</w:t>
            </w:r>
          </w:p>
        </w:tc>
      </w:tr>
      <w:tr>
        <w:tc>
          <w:tcPr/>
          <w:p>
            <w:pPr>
              <w:pStyle w:val="Compact"/>
              <w:jc w:val="left"/>
            </w:pPr>
            <w:r>
              <w:t xml:space="preserve">09</w:t>
            </w:r>
          </w:p>
        </w:tc>
        <w:tc>
          <w:tcPr/>
          <w:p>
            <w:pPr>
              <w:pStyle w:val="Compact"/>
              <w:jc w:val="left"/>
            </w:pPr>
            <w:r>
              <w:t xml:space="preserve">Police Officer Training Manual &amp; Field Guide</w:t>
            </w:r>
          </w:p>
        </w:tc>
        <w:tc>
          <w:tcPr/>
          <w:p>
            <w:pPr>
              <w:pStyle w:val="Compact"/>
              <w:jc w:val="left"/>
            </w:pPr>
            <w:r>
              <w:t xml:space="preserve">English/Dari bilingual, covering community policing, traffic enforcement, and emergency response for Afghanistan Kabul operations</w:t>
            </w:r>
          </w:p>
        </w:tc>
        <w:tc>
          <w:tcPr/>
          <w:p>
            <w:pPr>
              <w:pStyle w:val="Compact"/>
              <w:jc w:val="left"/>
            </w:pPr>
            <w:r>
              <w:t xml:space="preserve">1,000</w:t>
            </w:r>
          </w:p>
        </w:tc>
        <w:tc>
          <w:tcPr/>
          <w:p>
            <w:pPr>
              <w:pStyle w:val="Compact"/>
              <w:jc w:val="left"/>
            </w:pPr>
            <w:r>
              <w:t xml:space="preserve">25.00</w:t>
            </w:r>
          </w:p>
        </w:tc>
        <w:tc>
          <w:tcPr/>
          <w:p>
            <w:pPr>
              <w:pStyle w:val="Compact"/>
              <w:jc w:val="left"/>
            </w:pPr>
            <w:r>
              <w:t xml:space="preserve">25,000.00</w:t>
            </w:r>
          </w:p>
        </w:tc>
      </w:tr>
      <w:tr>
        <w:tc>
          <w:tcPr/>
          <w:p>
            <w:pPr>
              <w:pStyle w:val="Compact"/>
              <w:jc w:val="left"/>
            </w:pPr>
            <w:r>
              <w:t xml:space="preserve">10</w:t>
            </w:r>
          </w:p>
        </w:tc>
        <w:tc>
          <w:tcPr/>
          <w:p>
            <w:pPr>
              <w:pStyle w:val="Compact"/>
              <w:jc w:val="left"/>
            </w:pPr>
            <w:r>
              <w:t xml:space="preserve">First Aid &amp; Trauma Kits (Police Officer Issue)</w:t>
            </w:r>
          </w:p>
        </w:tc>
        <w:tc>
          <w:tcPr/>
          <w:p>
            <w:pPr>
              <w:pStyle w:val="Compact"/>
              <w:jc w:val="left"/>
            </w:pPr>
            <w:r>
              <w:t xml:space="preserve">Individual combat first aid kit, includes tourniquets, hemostatic gauze, chest seals, and trauma shears</w:t>
            </w:r>
          </w:p>
        </w:tc>
        <w:tc>
          <w:tcPr/>
          <w:p>
            <w:pPr>
              <w:pStyle w:val="Compact"/>
              <w:jc w:val="left"/>
            </w:pPr>
            <w:r>
              <w:t xml:space="preserve">500</w:t>
            </w:r>
          </w:p>
        </w:tc>
        <w:tc>
          <w:tcPr/>
          <w:p>
            <w:pPr>
              <w:pStyle w:val="Compact"/>
              <w:jc w:val="left"/>
            </w:pPr>
            <w:r>
              <w:t xml:space="preserve">95.00</w:t>
            </w:r>
          </w:p>
        </w:tc>
        <w:tc>
          <w:tcPr/>
          <w:p>
            <w:pPr>
              <w:pStyle w:val="Compact"/>
              <w:jc w:val="left"/>
            </w:pPr>
            <w:r>
              <w:t xml:space="preserve">47,500.00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$1,902,500.00</w:t>
            </w:r>
          </w:p>
        </w:tc>
      </w:tr>
      <w:tr>
        <w:tc>
          <w:tcPr/>
          <w:p>
            <w:pPr>
              <w:pStyle w:val="Compact"/>
              <w:jc w:val="left"/>
            </w:pPr>
            <w:r>
              <w:t xml:space="preserve">Shipping &amp; Insurance (to Afghanistan Kabul):</w:t>
            </w:r>
          </w:p>
        </w:tc>
        <w:tc>
          <w:tcPr/>
          <w:p>
            <w:pPr>
              <w:pStyle w:val="Compact"/>
              <w:jc w:val="left"/>
            </w:pPr>
            <w:r>
              <w:t xml:space="preserve">$48,750.00</w:t>
            </w:r>
          </w:p>
        </w:tc>
      </w:tr>
      <w:tr>
        <w:tc>
          <w:tcPr/>
          <w:p>
            <w:pPr>
              <w:pStyle w:val="Compact"/>
              <w:jc w:val="left"/>
            </w:pPr>
            <w:r>
              <w:t xml:space="preserve">Import Duties &amp; Customs (Afghanistan):</w:t>
            </w:r>
          </w:p>
        </w:tc>
        <w:tc>
          <w:tcPr/>
          <w:p>
            <w:pPr>
              <w:pStyle w:val="Compact"/>
              <w:jc w:val="left"/>
            </w:pPr>
            <w:r>
              <w:t xml:space="preserve">$38,050.00</w:t>
            </w:r>
          </w:p>
        </w:tc>
      </w:tr>
      <w:tr>
        <w:tc>
          <w:tcPr/>
          <w:p>
            <w:pPr>
              <w:pStyle w:val="Compact"/>
              <w:jc w:val="left"/>
            </w:pPr>
            <w:r>
              <w:t xml:space="preserve">GRAND TOTAL:</w:t>
            </w:r>
          </w:p>
        </w:tc>
        <w:tc>
          <w:tcPr/>
          <w:p>
            <w:pPr>
              <w:pStyle w:val="Compact"/>
              <w:jc w:val="left"/>
            </w:pPr>
            <w:r>
              <w:t xml:space="preserve">$1,989,300.00</w:t>
            </w:r>
          </w:p>
        </w:tc>
      </w:tr>
    </w:tbl>
    <w:p>
      <w:pPr>
        <w:pStyle w:val="BodyText"/>
      </w:pPr>
      <w:r>
        <w:rPr>
          <w:bCs/>
          <w:b/>
        </w:rPr>
        <w:t xml:space="preserve">NOTE:</w:t>
      </w:r>
      <w:r>
        <w:t xml:space="preserve"> </w:t>
      </w:r>
      <w:r>
        <w:t xml:space="preserve">All equipment listed in this Purchase Order is intended exclusively for the use of Police Officer personnel assigned to the Kabul Police Directorate. Items must comply with the standards set by the Ministry of Interior of the Republic of Afghanistan and applicable international security equipment regulations. The supplier is responsible for all packaging, crating, and secure transport to the designated receiving facility in Afghanistan Kabul.</w:t>
      </w:r>
    </w:p>
    <w:p>
      <w:pPr>
        <w:pStyle w:val="BodyText"/>
      </w:pPr>
      <w:r>
        <w:t xml:space="preserve">TERMS AND CONDITIONS</w:t>
      </w:r>
    </w:p>
    <w:p>
      <w:pPr>
        <w:numPr>
          <w:ilvl w:val="0"/>
          <w:numId w:val="1001"/>
        </w:numPr>
        <w:pStyle w:val="Compact"/>
      </w:pPr>
      <w:r>
        <w:t xml:space="preserve">This Purchase Order constitutes a binding agreement between the Kabul Police Directorate (Buyer) and Central Asian Security Equipment Co. Ltd. (Supplier) upon signature by both authorized representatives.</w:t>
      </w:r>
    </w:p>
    <w:p>
      <w:pPr>
        <w:numPr>
          <w:ilvl w:val="0"/>
          <w:numId w:val="1001"/>
        </w:numPr>
        <w:pStyle w:val="Compact"/>
      </w:pPr>
      <w:r>
        <w:t xml:space="preserve">All items specified in this Purchase Order must be new, unused, and manufactured within the last 12 months. The Supplier warrants that all Police Officer equipment meets or exceeds the specifications outlined in the itemized table above.</w:t>
      </w:r>
    </w:p>
    <w:p>
      <w:pPr>
        <w:numPr>
          <w:ilvl w:val="0"/>
          <w:numId w:val="1001"/>
        </w:numPr>
        <w:pStyle w:val="Compact"/>
      </w:pPr>
      <w:r>
        <w:t xml:space="preserve">Delivery shall be made to the Kabul Police Headquarters depot in Afghanistan Kabul. The Supplier bears all risk of loss or damage until goods are received, inspected, and signed for by the Buyer's designated receiving officer in Afghanistan Kabul.</w:t>
      </w:r>
    </w:p>
    <w:p>
      <w:pPr>
        <w:numPr>
          <w:ilvl w:val="0"/>
          <w:numId w:val="1001"/>
        </w:numPr>
        <w:pStyle w:val="Compact"/>
      </w:pPr>
      <w:r>
        <w:t xml:space="preserve">The Buyer reserves the right to inspect all delivered items within 14 calendar days of receipt. Any item found defective, non-conforming, or damaged shall be replaced at the Supplier's sole expense within 30 days.</w:t>
      </w:r>
    </w:p>
    <w:p>
      <w:pPr>
        <w:numPr>
          <w:ilvl w:val="0"/>
          <w:numId w:val="1001"/>
        </w:numPr>
        <w:pStyle w:val="Compact"/>
      </w:pPr>
      <w:r>
        <w:t xml:space="preserve">Payment shall be processed via irrevocable letter of credit issued by a recognized international bank. The 50% advance payment is due within 10 business days of Purchase Order acceptance. The remaining 50% is due within 15 business days of successful inspection in Afghanistan Kabul.</w:t>
      </w:r>
    </w:p>
    <w:p>
      <w:pPr>
        <w:numPr>
          <w:ilvl w:val="0"/>
          <w:numId w:val="1001"/>
        </w:numPr>
        <w:pStyle w:val="Compact"/>
      </w:pPr>
      <w:r>
        <w:t xml:space="preserve">The Supplier shall provide a minimum 24-month warranty on all mechanical, electronic, and ballistic components. Warranty service for Police Officer equipment shall be available through the Supplier's regional service center or via on-site repair in Afghanistan Kabul.</w:t>
      </w:r>
    </w:p>
    <w:p>
      <w:pPr>
        <w:numPr>
          <w:ilvl w:val="0"/>
          <w:numId w:val="1001"/>
        </w:numPr>
        <w:pStyle w:val="Compact"/>
      </w:pPr>
      <w:r>
        <w:t xml:space="preserve">Any delay in delivery beyond the stipulated deadline of 30 August 2025 shall incur a penalty of 0.5% of the total Purchase Order value per calendar day of delay, up to a maximum of 10%.</w:t>
      </w:r>
    </w:p>
    <w:p>
      <w:pPr>
        <w:numPr>
          <w:ilvl w:val="0"/>
          <w:numId w:val="1001"/>
        </w:numPr>
        <w:pStyle w:val="Compact"/>
      </w:pPr>
      <w:r>
        <w:t xml:space="preserve">This Purchase Order is governed by the laws of the Republic of Afghanistan. Any disputes arising from this Purchase Order shall be resolved through arbitration in Kabul, Afghanistan, in accordance with the UNCITRAL Arbitration Rules.</w:t>
      </w:r>
    </w:p>
    <w:p>
      <w:pPr>
        <w:numPr>
          <w:ilvl w:val="0"/>
          <w:numId w:val="1001"/>
        </w:numPr>
        <w:pStyle w:val="Compact"/>
      </w:pPr>
      <w:r>
        <w:t xml:space="preserve">The Supplier shall comply with all applicable export control regulations, sanctions, and licensing requirements for the shipment of security and law enforcement equipment to Afghanistan Kabul.</w:t>
      </w:r>
    </w:p>
    <w:p>
      <w:pPr>
        <w:numPr>
          <w:ilvl w:val="0"/>
          <w:numId w:val="1001"/>
        </w:numPr>
        <w:pStyle w:val="Compact"/>
      </w:pPr>
      <w:r>
        <w:t xml:space="preserve">Neither party may assign or transfer this Purchase Order without the prior written consent of the other party.</w:t>
      </w:r>
    </w:p>
    <w:p>
      <w:pPr>
        <w:pStyle w:val="FirstParagraph"/>
      </w:pPr>
      <w:r>
        <w:t xml:space="preserve">AUTHORIZATION AND SIGNATURES</w:t>
      </w:r>
    </w:p>
    <w:p>
      <w:pPr>
        <w:pStyle w:val="BodyText"/>
      </w:pPr>
      <w:r>
        <w:rPr>
          <w:bCs/>
          <w:b/>
        </w:rPr>
        <w:t xml:space="preserve">For and on behalf of the Buyer:</w:t>
      </w:r>
    </w:p>
    <w:p>
      <w:pPr>
        <w:pStyle w:val="BodyText"/>
      </w:pPr>
      <w:r>
        <w:t xml:space="preserve">Kabul Police Directorate</w:t>
      </w:r>
      <w:r>
        <w:br/>
      </w:r>
      <w:r>
        <w:t xml:space="preserve">Ministry of Interior, Republic of Afghanistan</w:t>
      </w:r>
    </w:p>
    <w:p>
      <w:pPr>
        <w:pStyle w:val="BodyText"/>
      </w:pPr>
      <w:r>
        <w:rPr>
          <w:bCs/>
          <w:b/>
        </w:rPr>
        <w:t xml:space="preserve">Director General, Kabul Police</w:t>
      </w:r>
      <w:r>
        <w:br/>
      </w:r>
      <w:r>
        <w:t xml:space="preserve">Name: ___________________________</w:t>
      </w:r>
      <w:r>
        <w:br/>
      </w:r>
      <w:r>
        <w:t xml:space="preserve">Signature: _______________________</w:t>
      </w:r>
      <w:r>
        <w:br/>
      </w:r>
      <w:r>
        <w:t xml:space="preserve">Date: ___________________________</w:t>
      </w:r>
    </w:p>
    <w:p>
      <w:pPr>
        <w:pStyle w:val="BodyText"/>
      </w:pPr>
      <w:r>
        <w:rPr>
          <w:bCs/>
          <w:b/>
        </w:rPr>
        <w:t xml:space="preserve">For and on behalf of the Supplier:</w:t>
      </w:r>
    </w:p>
    <w:p>
      <w:pPr>
        <w:pStyle w:val="BodyText"/>
      </w:pPr>
      <w:r>
        <w:t xml:space="preserve">Central Asian Security Equipment Co. Ltd.</w:t>
      </w:r>
    </w:p>
    <w:p>
      <w:pPr>
        <w:pStyle w:val="BodyText"/>
      </w:pPr>
      <w:r>
        <w:rPr>
          <w:bCs/>
          <w:b/>
        </w:rPr>
        <w:t xml:space="preserve">Authorized Sales Representative</w:t>
      </w:r>
      <w:r>
        <w:br/>
      </w:r>
      <w:r>
        <w:t xml:space="preserve">Name: ___________________________</w:t>
      </w:r>
      <w:r>
        <w:br/>
      </w:r>
      <w:r>
        <w:t xml:space="preserve">Signature: _______________________</w:t>
      </w:r>
      <w:r>
        <w:br/>
      </w:r>
      <w:r>
        <w:t xml:space="preserve">Date: ___________________________</w:t>
      </w:r>
    </w:p>
    <w:p>
      <w:pPr>
        <w:pStyle w:val="BodyText"/>
      </w:pPr>
      <w:r>
        <w:t xml:space="preserve">This Purchase Order (PO No: AF-KBL-2025-04782) is issued by the Kabul Police Directorate for the procurement of Police Officer equipment and vehicles for deployment in Afghanistan Kabul. This document is confidential and intended solely for the parties named herein. Unauthorized reproduction or distribution is prohibited.</w:t>
      </w:r>
    </w:p>
    <w:p>
      <w:pPr>
        <w:pStyle w:val="BodyText"/>
      </w:pPr>
      <w:r>
        <w:t xml:space="preserve">Document Reference: MOI-KPD-PROC-2025-04782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Equipment - Afghanistan Kabul</dc:title>
  <dc:creator/>
  <dc:language>en</dc:language>
  <cp:keywords/>
  <dcterms:created xsi:type="dcterms:W3CDTF">2026-10-10T07:05:55Z</dcterms:created>
  <dcterms:modified xsi:type="dcterms:W3CDTF">2026-10-10T07:05:55Z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