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Belgium</w:t>
      </w:r>
      <w:r>
        <w:t xml:space="preserve"> </w:t>
      </w:r>
      <w:r>
        <w:t xml:space="preserve">Brussels</w:t>
      </w:r>
    </w:p>
    <w:bookmarkStart w:id="22" w:name="purchase-order"/>
    <w:p>
      <w:pPr>
        <w:pStyle w:val="Heading1"/>
      </w:pPr>
      <w:r>
        <w:t xml:space="preserve">PURCHASE ORDER</w:t>
      </w:r>
    </w:p>
    <w:bookmarkStart w:id="20" w:name="X2a754c62cd873672a1814b2e625c498597ba304"/>
    <w:p>
      <w:pPr>
        <w:pStyle w:val="Heading2"/>
      </w:pPr>
      <w:r>
        <w:t xml:space="preserve">Police Officer Equipment, Training, and Operational Services</w:t>
      </w:r>
    </w:p>
    <w:bookmarkEnd w:id="20"/>
    <w:bookmarkStart w:id="21" w:name="brussels-capital-region-belgium"/>
    <w:p>
      <w:pPr>
        <w:pStyle w:val="Heading2"/>
      </w:pPr>
      <w:r>
        <w:t xml:space="preserve">Brussels-Capital Region, Belgium</w:t>
      </w:r>
    </w:p>
    <w:p>
      <w:pPr>
        <w:pStyle w:val="FirstParagraph"/>
      </w:pPr>
      <w:r>
        <w:t xml:space="preserve">PO No. BB-2025-PO-04872</w:t>
      </w:r>
    </w:p>
    <w:bookmarkEnd w:id="21"/>
    <w:bookmarkEnd w:id="22"/>
    <w:bookmarkStart w:id="23" w:name="purchase-order-identification"/>
    <w:p>
      <w:pPr>
        <w:pStyle w:val="Heading3"/>
      </w:pPr>
      <w:r>
        <w:t xml:space="preserve">1. Purchase Order Identification</w:t>
      </w:r>
    </w:p>
    <w:p>
      <w:pPr>
        <w:pStyle w:val="FirstParagraph"/>
      </w:pPr>
      <w:r>
        <w:rPr>
          <w:bCs/>
          <w:b/>
        </w:rPr>
        <w:t xml:space="preserve">Purchase Order Number:</w:t>
      </w:r>
      <w:r>
        <w:t xml:space="preserve"> </w:t>
      </w:r>
      <w:r>
        <w:t xml:space="preserve">BB-2025-PO-04872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September 2025</w:t>
      </w:r>
    </w:p>
    <w:p>
      <w:pPr>
        <w:pStyle w:val="BodyText"/>
      </w:pPr>
      <w:r>
        <w:rPr>
          <w:bCs/>
          <w:b/>
        </w:rPr>
        <w:t xml:space="preserve">Valid Until:</w:t>
      </w:r>
      <w:r>
        <w:t xml:space="preserve"> </w:t>
      </w:r>
      <w:r>
        <w:t xml:space="preserve">31 December 2025</w:t>
      </w:r>
    </w:p>
    <w:p>
      <w:pPr>
        <w:pStyle w:val="BodyText"/>
      </w:pPr>
      <w:r>
        <w:rPr>
          <w:bCs/>
          <w:b/>
        </w:rPr>
        <w:t xml:space="preserve">Issuing Authority:</w:t>
      </w:r>
      <w:r>
        <w:t xml:space="preserve"> </w:t>
      </w:r>
      <w:r>
        <w:t xml:space="preserve">Police Federation of Belgium Brussels</w:t>
      </w:r>
    </w:p>
    <w:p>
      <w:pPr>
        <w:pStyle w:val="BodyText"/>
      </w:pPr>
      <w:r>
        <w:rPr>
          <w:bCs/>
          <w:b/>
        </w:rPr>
        <w:t xml:space="preserve">Department:</w:t>
      </w:r>
      <w:r>
        <w:t xml:space="preserve"> </w:t>
      </w:r>
      <w:r>
        <w:t xml:space="preserve">Operational Logistics &amp; Personnel Services</w:t>
      </w:r>
    </w:p>
    <w:p>
      <w:pPr>
        <w:pStyle w:val="BodyText"/>
      </w:pPr>
      <w:r>
        <w:rPr>
          <w:bCs/>
          <w:b/>
        </w:rPr>
        <w:t xml:space="preserve">Procurement Reference:</w:t>
      </w:r>
      <w:r>
        <w:t xml:space="preserve"> </w:t>
      </w:r>
      <w:r>
        <w:t xml:space="preserve">FED-OPS-2025-Q3</w:t>
      </w:r>
    </w:p>
    <w:p>
      <w:pPr>
        <w:pStyle w:val="BodyText"/>
      </w:pPr>
      <w:r>
        <w:rPr>
          <w:bCs/>
          <w:b/>
        </w:rPr>
        <w:t xml:space="preserve">Governing Jurisdiction:</w:t>
      </w:r>
      <w:r>
        <w:t xml:space="preserve"> </w:t>
      </w:r>
      <w:r>
        <w:t xml:space="preserve">Kingdom of Belgium, Brussels-Capital Region</w:t>
      </w:r>
    </w:p>
    <w:bookmarkEnd w:id="23"/>
    <w:bookmarkStart w:id="24" w:name="purchasing-entity-buyer"/>
    <w:p>
      <w:pPr>
        <w:pStyle w:val="Heading3"/>
      </w:pPr>
      <w:r>
        <w:t xml:space="preserve">2. Purchasing Entity (Buyer)</w:t>
      </w:r>
    </w:p>
    <w:p>
      <w:pPr>
        <w:pStyle w:val="FirstParagraph"/>
      </w:pPr>
      <w:r>
        <w:rPr>
          <w:bCs/>
          <w:b/>
        </w:rPr>
        <w:t xml:space="preserve">Organization:</w:t>
      </w:r>
      <w:r>
        <w:t xml:space="preserve"> </w:t>
      </w:r>
      <w:r>
        <w:t xml:space="preserve">Police Federation of Belgium Brussels (Fédération de Police de Belgique Bruxelles)</w:t>
      </w:r>
    </w:p>
    <w:p>
      <w:pPr>
        <w:pStyle w:val="BodyText"/>
      </w:pPr>
      <w:r>
        <w:rPr>
          <w:bCs/>
          <w:b/>
        </w:rPr>
        <w:t xml:space="preserve">Address:</w:t>
      </w:r>
      <w:r>
        <w:t xml:space="preserve"> </w:t>
      </w:r>
      <w:r>
        <w:t xml:space="preserve">Boulevard Emile Jacqmain 10, 1000 Brussels, Belgium</w:t>
      </w:r>
    </w:p>
    <w:p>
      <w:pPr>
        <w:pStyle w:val="BodyText"/>
      </w:pPr>
      <w:r>
        <w:rPr>
          <w:bCs/>
          <w:b/>
        </w:rPr>
        <w:t xml:space="preserve">VAT Number (BTW):</w:t>
      </w:r>
      <w:r>
        <w:t xml:space="preserve"> </w:t>
      </w:r>
      <w:r>
        <w:t xml:space="preserve">BE 0456.789.123</w:t>
      </w:r>
    </w:p>
    <w:p>
      <w:pPr>
        <w:pStyle w:val="BodyText"/>
      </w:pPr>
      <w:r>
        <w:rPr>
          <w:bCs/>
          <w:b/>
        </w:rPr>
        <w:t xml:space="preserve">Contact Person:</w:t>
      </w:r>
      <w:r>
        <w:t xml:space="preserve"> </w:t>
      </w:r>
      <w:r>
        <w:t xml:space="preserve">Chief Inspector Marc Van den Broeck</w:t>
      </w:r>
    </w:p>
    <w:p>
      <w:pPr>
        <w:pStyle w:val="BodyText"/>
      </w:pPr>
      <w:r>
        <w:rPr>
          <w:bCs/>
          <w:b/>
        </w:rPr>
        <w:t xml:space="preserve">Email:</w:t>
      </w:r>
      <w:r>
        <w:t xml:space="preserve"> </w:t>
      </w:r>
      <w:r>
        <w:t xml:space="preserve">procurement@police-brussels.be</w:t>
      </w:r>
    </w:p>
    <w:p>
      <w:pPr>
        <w:pStyle w:val="BodyText"/>
      </w:pPr>
      <w:r>
        <w:rPr>
          <w:bCs/>
          <w:b/>
        </w:rPr>
        <w:t xml:space="preserve">Telephone:</w:t>
      </w:r>
      <w:r>
        <w:t xml:space="preserve"> </w:t>
      </w:r>
      <w:r>
        <w:t xml:space="preserve">+32 2 507 40 00</w:t>
      </w:r>
    </w:p>
    <w:bookmarkEnd w:id="24"/>
    <w:bookmarkStart w:id="25" w:name="supplier-vendor"/>
    <w:p>
      <w:pPr>
        <w:pStyle w:val="Heading3"/>
      </w:pPr>
      <w:r>
        <w:t xml:space="preserve">3. Supplier (Vendor)</w:t>
      </w:r>
    </w:p>
    <w:p>
      <w:pPr>
        <w:pStyle w:val="FirstParagraph"/>
      </w:pPr>
      <w:r>
        <w:rPr>
          <w:bCs/>
          <w:b/>
        </w:rPr>
        <w:t xml:space="preserve">Company:</w:t>
      </w:r>
      <w:r>
        <w:t xml:space="preserve"> </w:t>
      </w:r>
      <w:r>
        <w:t xml:space="preserve">EuroSecure Tactical Solutions NV</w:t>
      </w:r>
    </w:p>
    <w:p>
      <w:pPr>
        <w:pStyle w:val="BodyText"/>
      </w:pPr>
      <w:r>
        <w:rPr>
          <w:bCs/>
          <w:b/>
        </w:rPr>
        <w:t xml:space="preserve">Address:</w:t>
      </w:r>
      <w:r>
        <w:t xml:space="preserve"> </w:t>
      </w:r>
      <w:r>
        <w:t xml:space="preserve">Rue de la Loi 150, 1040 Brussels, Belgium</w:t>
      </w:r>
    </w:p>
    <w:p>
      <w:pPr>
        <w:pStyle w:val="BodyText"/>
      </w:pPr>
      <w:r>
        <w:rPr>
          <w:bCs/>
          <w:b/>
        </w:rPr>
        <w:t xml:space="preserve">VAT Number (BTW):</w:t>
      </w:r>
      <w:r>
        <w:t xml:space="preserve"> </w:t>
      </w:r>
      <w:r>
        <w:t xml:space="preserve">BE 0712.345.678</w:t>
      </w:r>
    </w:p>
    <w:p>
      <w:pPr>
        <w:pStyle w:val="BodyText"/>
      </w:pPr>
      <w:r>
        <w:rPr>
          <w:bCs/>
          <w:b/>
        </w:rPr>
        <w:t xml:space="preserve">Contact Person:</w:t>
      </w:r>
      <w:r>
        <w:t xml:space="preserve"> </w:t>
      </w:r>
      <w:r>
        <w:t xml:space="preserve">Ms. Annelies De Smet, Account Director</w:t>
      </w:r>
    </w:p>
    <w:p>
      <w:pPr>
        <w:pStyle w:val="BodyText"/>
      </w:pPr>
      <w:r>
        <w:rPr>
          <w:bCs/>
          <w:b/>
        </w:rPr>
        <w:t xml:space="preserve">Email:</w:t>
      </w:r>
      <w:r>
        <w:t xml:space="preserve"> </w:t>
      </w:r>
      <w:r>
        <w:t xml:space="preserve">sales@eurosecure.be</w:t>
      </w:r>
    </w:p>
    <w:p>
      <w:pPr>
        <w:pStyle w:val="BodyText"/>
      </w:pPr>
      <w:r>
        <w:rPr>
          <w:bCs/>
          <w:b/>
        </w:rPr>
        <w:t xml:space="preserve">Telephone:</w:t>
      </w:r>
      <w:r>
        <w:t xml:space="preserve"> </w:t>
      </w:r>
      <w:r>
        <w:t xml:space="preserve">+32 2 736 55 00</w:t>
      </w:r>
    </w:p>
    <w:bookmarkEnd w:id="25"/>
    <w:bookmarkStart w:id="26" w:name="scope-of-purchase-order"/>
    <w:p>
      <w:pPr>
        <w:pStyle w:val="Heading3"/>
      </w:pPr>
      <w:r>
        <w:t xml:space="preserve">4. Scope of Purchase Order</w:t>
      </w:r>
    </w:p>
    <w:p>
      <w:pPr>
        <w:pStyle w:val="FirstParagraph"/>
      </w:pPr>
      <w:r>
        <w:t xml:space="preserve">This</w:t>
      </w:r>
      <w:r>
        <w:t xml:space="preserve"> </w:t>
      </w:r>
      <w:r>
        <w:t xml:space="preserve">Purchase Order</w:t>
      </w:r>
      <w:r>
        <w:t xml:space="preserve"> </w:t>
      </w:r>
      <w:r>
        <w:t xml:space="preserve">is issued by the Police Federation of Belgium Brussels to procure specialized equipment, protective gear, training modules, and operational support services for the deployment and operational readiness of</w:t>
      </w:r>
      <w:r>
        <w:t xml:space="preserve"> </w:t>
      </w:r>
      <w:r>
        <w:t xml:space="preserve">Police Officer</w:t>
      </w:r>
      <w:r>
        <w:t xml:space="preserve"> </w:t>
      </w:r>
      <w:r>
        <w:t xml:space="preserve">personnel across the Brussels-Capital Region. The items and services specified herein are intended to ensure that every</w:t>
      </w:r>
      <w:r>
        <w:t xml:space="preserve"> </w:t>
      </w:r>
      <w:r>
        <w:t xml:space="preserve">Police Officer</w:t>
      </w:r>
      <w:r>
        <w:t xml:space="preserve"> </w:t>
      </w:r>
      <w:r>
        <w:t xml:space="preserve">assigned to patrol, investigation, traffic control, and community engagement duties within Belgium Brussels is fully equipped, trained, and supported in accordance with the standards set by the Belgian Federal Police and the European Union Framework Decision on Police Cooperation.</w:t>
      </w:r>
    </w:p>
    <w:p>
      <w:pPr>
        <w:pStyle w:val="BodyText"/>
      </w:pPr>
      <w:r>
        <w:t xml:space="preserve">The procurement under this</w:t>
      </w:r>
      <w:r>
        <w:t xml:space="preserve"> </w:t>
      </w:r>
      <w:r>
        <w:t xml:space="preserve">Purchase Order</w:t>
      </w:r>
      <w:r>
        <w:t xml:space="preserve"> </w:t>
      </w:r>
      <w:r>
        <w:t xml:space="preserve">covers a comprehensive package of tactical and administrative resources. All goods and services must comply with Belgian national regulations, the European Union Directive 2014/24/EU on public procurement, and the specific operational protocols established for law enforcement activities in Belgium Brussels. The supplier acknowledges that the end-user of all procured items is the</w:t>
      </w:r>
      <w:r>
        <w:t xml:space="preserve"> </w:t>
      </w:r>
      <w:r>
        <w:t xml:space="preserve">Police Officer</w:t>
      </w:r>
      <w:r>
        <w:t xml:space="preserve"> </w:t>
      </w:r>
      <w:r>
        <w:t xml:space="preserve">corps of the Brussels-Capital Region and that all equipment must meet the minimum safety and performance standards defined by the Belgian Institute for Standardization (NBN).</w:t>
      </w:r>
    </w:p>
    <w:bookmarkEnd w:id="26"/>
    <w:bookmarkStart w:id="27" w:name="itemized-purchase-order-details"/>
    <w:p>
      <w:pPr>
        <w:pStyle w:val="Heading3"/>
      </w:pPr>
      <w:r>
        <w:t xml:space="preserve">5.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Standard Police Officer Tactical Uniform Set (NATO STANAG 2933 compliant) – Belgium Brussels issue</w:t>
            </w:r>
          </w:p>
        </w:tc>
        <w:tc>
          <w:tcPr/>
          <w:p>
            <w:pPr>
              <w:pStyle w:val="Compact"/>
              <w:jc w:val="left"/>
            </w:pPr>
            <w:r>
              <w:t xml:space="preserve">450</w:t>
            </w:r>
          </w:p>
        </w:tc>
        <w:tc>
          <w:tcPr/>
          <w:p>
            <w:pPr>
              <w:pStyle w:val="Compact"/>
              <w:jc w:val="left"/>
            </w:pPr>
            <w:r>
              <w:t xml:space="preserve">320.00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Ballistic Body Armor Vest, Level IIIA – for Police Officer field deployment in Belgium Brussels</w:t>
            </w:r>
          </w:p>
        </w:tc>
        <w:tc>
          <w:tcPr/>
          <w:p>
            <w:pPr>
              <w:pStyle w:val="Compact"/>
              <w:jc w:val="left"/>
            </w:pPr>
            <w:r>
              <w:t xml:space="preserve">450</w:t>
            </w:r>
          </w:p>
        </w:tc>
        <w:tc>
          <w:tcPr/>
          <w:p>
            <w:pPr>
              <w:pStyle w:val="Compact"/>
              <w:jc w:val="left"/>
            </w:pPr>
            <w:r>
              <w:t xml:space="preserve">890.00</w:t>
            </w:r>
          </w:p>
        </w:tc>
        <w:tc>
          <w:tcPr/>
          <w:p>
            <w:pPr>
              <w:pStyle w:val="Compact"/>
              <w:jc w:val="left"/>
            </w:pPr>
            <w:r>
              <w:t xml:space="preserve">400,500.00</w:t>
            </w:r>
          </w:p>
        </w:tc>
      </w:tr>
      <w:tr>
        <w:tc>
          <w:tcPr/>
          <w:p>
            <w:pPr>
              <w:pStyle w:val="Compact"/>
              <w:jc w:val="left"/>
            </w:pPr>
            <w:r>
              <w:t xml:space="preserve">03</w:t>
            </w:r>
          </w:p>
        </w:tc>
        <w:tc>
          <w:tcPr/>
          <w:p>
            <w:pPr>
              <w:pStyle w:val="Compact"/>
              <w:jc w:val="left"/>
            </w:pPr>
            <w:r>
              <w:t xml:space="preserve">Police Officer Personal Protective Equipment (PPE) Kit: helmet, gloves, boots, and eye protection</w:t>
            </w:r>
          </w:p>
        </w:tc>
        <w:tc>
          <w:tcPr/>
          <w:p>
            <w:pPr>
              <w:pStyle w:val="Compact"/>
              <w:jc w:val="left"/>
            </w:pPr>
            <w:r>
              <w:t xml:space="preserve">450</w:t>
            </w:r>
          </w:p>
        </w:tc>
        <w:tc>
          <w:tcPr/>
          <w:p>
            <w:pPr>
              <w:pStyle w:val="Compact"/>
              <w:jc w:val="left"/>
            </w:pPr>
            <w:r>
              <w:t xml:space="preserve">275.00</w:t>
            </w:r>
          </w:p>
        </w:tc>
        <w:tc>
          <w:tcPr/>
          <w:p>
            <w:pPr>
              <w:pStyle w:val="Compact"/>
              <w:jc w:val="left"/>
            </w:pPr>
            <w:r>
              <w:t xml:space="preserve">123,750.00</w:t>
            </w:r>
          </w:p>
        </w:tc>
      </w:tr>
      <w:tr>
        <w:tc>
          <w:tcPr/>
          <w:p>
            <w:pPr>
              <w:pStyle w:val="Compact"/>
              <w:jc w:val="left"/>
            </w:pPr>
            <w:r>
              <w:t xml:space="preserve">04</w:t>
            </w:r>
          </w:p>
        </w:tc>
        <w:tc>
          <w:tcPr/>
          <w:p>
            <w:pPr>
              <w:pStyle w:val="Compact"/>
              <w:jc w:val="left"/>
            </w:pPr>
            <w:r>
              <w:t xml:space="preserve">Body-Worn Camera System (BWC) with 12-hour battery and encrypted storage – Police Officer issue</w:t>
            </w:r>
          </w:p>
        </w:tc>
        <w:tc>
          <w:tcPr/>
          <w:p>
            <w:pPr>
              <w:pStyle w:val="Compact"/>
              <w:jc w:val="left"/>
            </w:pPr>
            <w:r>
              <w:t xml:space="preserve">450</w:t>
            </w:r>
          </w:p>
        </w:tc>
        <w:tc>
          <w:tcPr/>
          <w:p>
            <w:pPr>
              <w:pStyle w:val="Compact"/>
              <w:jc w:val="left"/>
            </w:pPr>
            <w:r>
              <w:t xml:space="preserve">1,150.00</w:t>
            </w:r>
          </w:p>
        </w:tc>
        <w:tc>
          <w:tcPr/>
          <w:p>
            <w:pPr>
              <w:pStyle w:val="Compact"/>
              <w:jc w:val="left"/>
            </w:pPr>
            <w:r>
              <w:t xml:space="preserve">517,500.00</w:t>
            </w:r>
          </w:p>
        </w:tc>
      </w:tr>
      <w:tr>
        <w:tc>
          <w:tcPr/>
          <w:p>
            <w:pPr>
              <w:pStyle w:val="Compact"/>
              <w:jc w:val="left"/>
            </w:pPr>
            <w:r>
              <w:t xml:space="preserve">05</w:t>
            </w:r>
          </w:p>
        </w:tc>
        <w:tc>
          <w:tcPr/>
          <w:p>
            <w:pPr>
              <w:pStyle w:val="Compact"/>
              <w:jc w:val="left"/>
            </w:pPr>
            <w:r>
              <w:t xml:space="preserve">Radio Communication Device (TETRA) with Belgium Brussels regional frequency configuration – Police Officer standard issue</w:t>
            </w:r>
          </w:p>
        </w:tc>
        <w:tc>
          <w:tcPr/>
          <w:p>
            <w:pPr>
              <w:pStyle w:val="Compact"/>
              <w:jc w:val="left"/>
            </w:pPr>
            <w:r>
              <w:t xml:space="preserve">450</w:t>
            </w:r>
          </w:p>
        </w:tc>
        <w:tc>
          <w:tcPr/>
          <w:p>
            <w:pPr>
              <w:pStyle w:val="Compact"/>
              <w:jc w:val="left"/>
            </w:pPr>
            <w:r>
              <w:t xml:space="preserve">680.00</w:t>
            </w:r>
          </w:p>
        </w:tc>
        <w:tc>
          <w:tcPr/>
          <w:p>
            <w:pPr>
              <w:pStyle w:val="Compact"/>
              <w:jc w:val="left"/>
            </w:pPr>
            <w:r>
              <w:t xml:space="preserve">306,000.00</w:t>
            </w:r>
          </w:p>
        </w:tc>
      </w:tr>
      <w:tr>
        <w:tc>
          <w:tcPr/>
          <w:p>
            <w:pPr>
              <w:pStyle w:val="Compact"/>
              <w:jc w:val="left"/>
            </w:pPr>
            <w:r>
              <w:t xml:space="preserve">06</w:t>
            </w:r>
          </w:p>
        </w:tc>
        <w:tc>
          <w:tcPr/>
          <w:p>
            <w:pPr>
              <w:pStyle w:val="Compact"/>
              <w:jc w:val="left"/>
            </w:pPr>
            <w:r>
              <w:t xml:space="preserve">Annual Police Officer Advanced Training Programme (40 hours) – conducted in Brussels, Belgium</w:t>
            </w:r>
          </w:p>
        </w:tc>
        <w:tc>
          <w:tcPr/>
          <w:p>
            <w:pPr>
              <w:pStyle w:val="Compact"/>
              <w:jc w:val="left"/>
            </w:pPr>
            <w:r>
              <w:t xml:space="preserve">450</w:t>
            </w:r>
          </w:p>
        </w:tc>
        <w:tc>
          <w:tcPr/>
          <w:p>
            <w:pPr>
              <w:pStyle w:val="Compact"/>
              <w:jc w:val="left"/>
            </w:pPr>
            <w:r>
              <w:t xml:space="preserve">1,200.00</w:t>
            </w:r>
          </w:p>
        </w:tc>
        <w:tc>
          <w:tcPr/>
          <w:p>
            <w:pPr>
              <w:pStyle w:val="Compact"/>
              <w:jc w:val="left"/>
            </w:pPr>
            <w:r>
              <w:t xml:space="preserve">540,000.00</w:t>
            </w:r>
          </w:p>
        </w:tc>
      </w:tr>
      <w:tr>
        <w:tc>
          <w:tcPr/>
          <w:p>
            <w:pPr>
              <w:pStyle w:val="Compact"/>
              <w:jc w:val="left"/>
            </w:pPr>
            <w:r>
              <w:t xml:space="preserve">07</w:t>
            </w:r>
          </w:p>
        </w:tc>
        <w:tc>
          <w:tcPr/>
          <w:p>
            <w:pPr>
              <w:pStyle w:val="Compact"/>
              <w:jc w:val="left"/>
            </w:pPr>
            <w:r>
              <w:t xml:space="preserve">Police Officer First Aid and Tactical Medical Training Module – Belgium Brussels certified instructors</w:t>
            </w:r>
          </w:p>
        </w:tc>
        <w:tc>
          <w:tcPr/>
          <w:p>
            <w:pPr>
              <w:pStyle w:val="Compact"/>
              <w:jc w:val="left"/>
            </w:pPr>
            <w:r>
              <w:t xml:space="preserve">450</w:t>
            </w:r>
          </w:p>
        </w:tc>
        <w:tc>
          <w:tcPr/>
          <w:p>
            <w:pPr>
              <w:pStyle w:val="Compact"/>
              <w:jc w:val="left"/>
            </w:pPr>
            <w:r>
              <w:t xml:space="preserve">450.00</w:t>
            </w:r>
          </w:p>
        </w:tc>
        <w:tc>
          <w:tcPr/>
          <w:p>
            <w:pPr>
              <w:pStyle w:val="Compact"/>
              <w:jc w:val="left"/>
            </w:pPr>
            <w:r>
              <w:t xml:space="preserve">202,500.00</w:t>
            </w:r>
          </w:p>
        </w:tc>
      </w:tr>
      <w:tr>
        <w:tc>
          <w:tcPr/>
          <w:p>
            <w:pPr>
              <w:pStyle w:val="Compact"/>
              <w:jc w:val="left"/>
            </w:pPr>
            <w:r>
              <w:t xml:space="preserve">08</w:t>
            </w:r>
          </w:p>
        </w:tc>
        <w:tc>
          <w:tcPr/>
          <w:p>
            <w:pPr>
              <w:pStyle w:val="Compact"/>
              <w:jc w:val="left"/>
            </w:pPr>
            <w:r>
              <w:t xml:space="preserve">Operational Vehicle Fleet Maintenance and Upgrade Package (25 vehicles) – Police Officer patrol units, Belgium Brussels</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09</w:t>
            </w:r>
          </w:p>
        </w:tc>
        <w:tc>
          <w:tcPr/>
          <w:p>
            <w:pPr>
              <w:pStyle w:val="Compact"/>
              <w:jc w:val="left"/>
            </w:pPr>
            <w:r>
              <w:t xml:space="preserve">Digital Case Management Software License (per Police Officer workstation) – Belgium Brussels Police Network</w:t>
            </w:r>
          </w:p>
        </w:tc>
        <w:tc>
          <w:tcPr/>
          <w:p>
            <w:pPr>
              <w:pStyle w:val="Compact"/>
              <w:jc w:val="left"/>
            </w:pPr>
            <w:r>
              <w:t xml:space="preserve">450</w:t>
            </w:r>
          </w:p>
        </w:tc>
        <w:tc>
          <w:tcPr/>
          <w:p>
            <w:pPr>
              <w:pStyle w:val="Compact"/>
              <w:jc w:val="left"/>
            </w:pPr>
            <w:r>
              <w:t xml:space="preserve">350.00</w:t>
            </w:r>
          </w:p>
        </w:tc>
        <w:tc>
          <w:tcPr/>
          <w:p>
            <w:pPr>
              <w:pStyle w:val="Compact"/>
              <w:jc w:val="left"/>
            </w:pPr>
            <w:r>
              <w:t xml:space="preserve">157,500.00</w:t>
            </w:r>
          </w:p>
        </w:tc>
      </w:tr>
      <w:tr>
        <w:tc>
          <w:tcPr/>
          <w:p>
            <w:pPr>
              <w:pStyle w:val="Compact"/>
              <w:jc w:val="left"/>
            </w:pPr>
            <w:r>
              <w:t xml:space="preserve">10</w:t>
            </w:r>
          </w:p>
        </w:tc>
        <w:tc>
          <w:tcPr/>
          <w:p>
            <w:pPr>
              <w:pStyle w:val="Compact"/>
              <w:jc w:val="left"/>
            </w:pPr>
            <w:r>
              <w:t xml:space="preserve">Annual Equipment Inspection, Calibration, and Replacement Service – Police Officer gear, Belgium Brussels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left"/>
            </w:pPr>
            <w:r>
              <w:t xml:space="preserve">SUBTOTAL (excl. VAT)</w:t>
            </w:r>
          </w:p>
        </w:tc>
        <w:tc>
          <w:tcPr/>
          <w:p>
            <w:pPr>
              <w:pStyle w:val="Compact"/>
              <w:jc w:val="left"/>
            </w:pPr>
            <w:r>
              <w:t xml:space="preserve">2,949,250.00</w:t>
            </w:r>
          </w:p>
        </w:tc>
      </w:tr>
      <w:tr>
        <w:tc>
          <w:tcPr>
            <w:gridSpan w:val="4"/>
          </w:tcPr>
          <w:p>
            <w:pPr>
              <w:pStyle w:val="Compact"/>
              <w:jc w:val="left"/>
            </w:pPr>
            <w:r>
              <w:t xml:space="preserve">VAT (21% – Belgium)</w:t>
            </w:r>
          </w:p>
        </w:tc>
        <w:tc>
          <w:tcPr/>
          <w:p>
            <w:pPr>
              <w:pStyle w:val="Compact"/>
              <w:jc w:val="left"/>
            </w:pPr>
            <w:r>
              <w:t xml:space="preserve">619,342.50</w:t>
            </w:r>
          </w:p>
        </w:tc>
      </w:tr>
      <w:tr>
        <w:tc>
          <w:tcPr>
            <w:gridSpan w:val="4"/>
          </w:tcPr>
          <w:p>
            <w:pPr>
              <w:pStyle w:val="Compact"/>
              <w:jc w:val="left"/>
            </w:pPr>
            <w:r>
              <w:t xml:space="preserve">GRAND TOTAL (EUR)</w:t>
            </w:r>
          </w:p>
        </w:tc>
        <w:tc>
          <w:tcPr/>
          <w:p>
            <w:pPr>
              <w:pStyle w:val="Compact"/>
              <w:jc w:val="left"/>
            </w:pPr>
            <w:r>
              <w:t xml:space="preserve">3,568,592.50</w:t>
            </w:r>
          </w:p>
        </w:tc>
      </w:tr>
    </w:tbl>
    <w:bookmarkEnd w:id="27"/>
    <w:bookmarkStart w:id="28" w:name="delivery-and-installation-terms"/>
    <w:p>
      <w:pPr>
        <w:pStyle w:val="Heading3"/>
      </w:pPr>
      <w:r>
        <w:t xml:space="preserve">6. Delivery and Installation Terms</w:t>
      </w:r>
    </w:p>
    <w:p>
      <w:pPr>
        <w:pStyle w:val="FirstParagraph"/>
      </w:pPr>
      <w:r>
        <w:t xml:space="preserve">All physical goods specified in this</w:t>
      </w:r>
      <w:r>
        <w:t xml:space="preserve"> </w:t>
      </w:r>
      <w:r>
        <w:t xml:space="preserve">Purchase Order</w:t>
      </w:r>
      <w:r>
        <w:t xml:space="preserve"> </w:t>
      </w:r>
      <w:r>
        <w:t xml:space="preserve">shall be delivered to the central logistics depot of the Police Federation of Belgium Brussels, located at Boulevard Emile Jacqmain 10, 1000 Brussels, Belgium. Delivery must be completed no later than 30 September 2025. The supplier is responsible for all transportation, insurance, and handling costs until the goods are received and signed for by the designated</w:t>
      </w:r>
      <w:r>
        <w:t xml:space="preserve"> </w:t>
      </w:r>
      <w:r>
        <w:t xml:space="preserve">Police Officer</w:t>
      </w:r>
      <w:r>
        <w:t xml:space="preserve"> </w:t>
      </w:r>
      <w:r>
        <w:t xml:space="preserve">logistics coordinator. Training services (Items 06 and 07) shall be conducted at the Police Officer Training Academy in Jette, Belgium Brussels, during the period of 1 July 2025 through 30 November 2025, in accordance with the Belgian Police Officer professional development framework.</w:t>
      </w:r>
    </w:p>
    <w:bookmarkEnd w:id="28"/>
    <w:bookmarkStart w:id="29" w:name="payment-terms"/>
    <w:p>
      <w:pPr>
        <w:pStyle w:val="Heading3"/>
      </w:pPr>
      <w:r>
        <w:t xml:space="preserve">7. Payment Terms</w:t>
      </w:r>
    </w:p>
    <w:p>
      <w:pPr>
        <w:pStyle w:val="FirstParagraph"/>
      </w:pPr>
      <w:r>
        <w:t xml:space="preserve">Payment for this</w:t>
      </w:r>
      <w:r>
        <w:t xml:space="preserve"> </w:t>
      </w:r>
      <w:r>
        <w:t xml:space="preserve">Purchase Order</w:t>
      </w:r>
      <w:r>
        <w:t xml:space="preserve"> </w:t>
      </w:r>
      <w:r>
        <w:t xml:space="preserve">shall be made in three installments: (a) 30% upon confirmation of order acceptance by the supplier; (b) 50% upon verified delivery and acceptance of all physical goods by the</w:t>
      </w:r>
      <w:r>
        <w:t xml:space="preserve"> </w:t>
      </w:r>
      <w:r>
        <w:t xml:space="preserve">Police Officer</w:t>
      </w:r>
      <w:r>
        <w:t xml:space="preserve"> </w:t>
      </w:r>
      <w:r>
        <w:t xml:space="preserve">logistics team in Belgium Brussels; and (c) 20% upon successful completion of all training modules and final equipment inspection. All payments shall be made via bank transfer to the supplier's designated account in accordance with Belgian public financial regulations. The applicable VAT rate of 21% as per the Belgian Code on Indirect Taxes shall be applied to all line items.</w:t>
      </w:r>
    </w:p>
    <w:bookmarkEnd w:id="29"/>
    <w:bookmarkStart w:id="30" w:name="X6eb36c1796ec5efe236e7db7ef2397cde2a4f24"/>
    <w:p>
      <w:pPr>
        <w:pStyle w:val="Heading3"/>
      </w:pPr>
      <w:r>
        <w:t xml:space="preserve">8. Compliance, Warranties, and Legal Provisions</w:t>
      </w:r>
    </w:p>
    <w:p>
      <w:pPr>
        <w:pStyle w:val="FirstParagraph"/>
      </w:pPr>
      <w:r>
        <w:t xml:space="preserve">8.1. All equipment procured under this</w:t>
      </w:r>
      <w:r>
        <w:t xml:space="preserve"> </w:t>
      </w:r>
      <w:r>
        <w:t xml:space="preserve">Purchase Order</w:t>
      </w:r>
      <w:r>
        <w:t xml:space="preserve"> </w:t>
      </w:r>
      <w:r>
        <w:t xml:space="preserve">must carry valid CE marking and comply with applicable European Union and Belgian national standards for law enforcement equipment. The supplier warrants that all</w:t>
      </w:r>
      <w:r>
        <w:t xml:space="preserve"> </w:t>
      </w:r>
      <w:r>
        <w:t xml:space="preserve">Police Officer</w:t>
      </w:r>
      <w:r>
        <w:t xml:space="preserve"> </w:t>
      </w:r>
      <w:r>
        <w:t xml:space="preserve">gear is new, free from defects, and fit for operational use in the Belgium Brussels environment.</w:t>
      </w:r>
    </w:p>
    <w:p>
      <w:pPr>
        <w:pStyle w:val="BodyText"/>
      </w:pPr>
      <w:r>
        <w:t xml:space="preserve">8.2. The supplier shall provide a minimum warranty period of three (3) years on all tactical equipment and five (5) years on electronic systems (body-worn cameras, TETRA radios, and software licenses). Warranty claims shall be processed within fifteen (15) business days of notification by the</w:t>
      </w:r>
      <w:r>
        <w:t xml:space="preserve"> </w:t>
      </w:r>
      <w:r>
        <w:t xml:space="preserve">Police Officer</w:t>
      </w:r>
      <w:r>
        <w:t xml:space="preserve"> </w:t>
      </w:r>
      <w:r>
        <w:t xml:space="preserve">unit commander.</w:t>
      </w:r>
    </w:p>
    <w:p>
      <w:pPr>
        <w:pStyle w:val="BodyText"/>
      </w:pPr>
      <w:r>
        <w:t xml:space="preserve">8.3. This</w:t>
      </w:r>
      <w:r>
        <w:t xml:space="preserve"> </w:t>
      </w:r>
      <w:r>
        <w:t xml:space="preserve">Purchase Order</w:t>
      </w:r>
      <w:r>
        <w:t xml:space="preserve"> </w:t>
      </w:r>
      <w:r>
        <w:t xml:space="preserve">is governed by the laws of the Kingdom of Belgium. Any disputes arising from the interpretation or execution of this document shall be submitted to the competent courts of Brussels, Belgium Brussels. The supplier acknowledges that all data collected through body-worn cameras and digital case management systems is subject to the Belgian Data Protection Act and the General Data Protection Regulation (GDPR) of the European Union.</w:t>
      </w:r>
    </w:p>
    <w:p>
      <w:pPr>
        <w:pStyle w:val="BodyText"/>
      </w:pPr>
      <w:r>
        <w:t xml:space="preserve">8.4. The supplier shall not subcontract any portion of the work or supply without prior written authorization from the Police Federation of Belgium Brussels. All personnel providing training services to</w:t>
      </w:r>
      <w:r>
        <w:t xml:space="preserve"> </w:t>
      </w:r>
      <w:r>
        <w:t xml:space="preserve">Police Officer</w:t>
      </w:r>
      <w:r>
        <w:t xml:space="preserve"> </w:t>
      </w:r>
      <w:r>
        <w:t xml:space="preserve">candidates must hold valid Belgian law enforcement instructor certifications.</w:t>
      </w:r>
    </w:p>
    <w:p>
      <w:pPr>
        <w:pStyle w:val="BodyText"/>
      </w:pPr>
      <w:r>
        <w:t xml:space="preserve">8.5. Failure to meet the delivery deadline specified in this</w:t>
      </w:r>
      <w:r>
        <w:t xml:space="preserve"> </w:t>
      </w:r>
      <w:r>
        <w:t xml:space="preserve">Purchase Order</w:t>
      </w:r>
      <w:r>
        <w:t xml:space="preserve"> </w:t>
      </w:r>
      <w:r>
        <w:t xml:space="preserve">shall result in a penalty of 0.5% of the total contract value per calendar day of delay, up to a maximum of 10%. Delays exceeding thirty (30) days entitle the Police Federation of Belgium Brussels to terminate this</w:t>
      </w:r>
      <w:r>
        <w:t xml:space="preserve"> </w:t>
      </w:r>
      <w:r>
        <w:t xml:space="preserve">Purchase Order</w:t>
      </w:r>
      <w:r>
        <w:t xml:space="preserve"> </w:t>
      </w:r>
      <w:r>
        <w:t xml:space="preserve">without further liability.</w:t>
      </w:r>
    </w:p>
    <w:bookmarkEnd w:id="30"/>
    <w:bookmarkStart w:id="31" w:name="authorization-and-signatures"/>
    <w:p>
      <w:pPr>
        <w:pStyle w:val="Heading3"/>
      </w:pPr>
      <w:r>
        <w:t xml:space="preserve">9. Authorization and Signatures</w:t>
      </w:r>
    </w:p>
    <w:p>
      <w:pPr>
        <w:pStyle w:val="FirstParagraph"/>
      </w:pPr>
      <w:r>
        <w:t xml:space="preserve">This</w:t>
      </w:r>
      <w:r>
        <w:t xml:space="preserve"> </w:t>
      </w:r>
      <w:r>
        <w:t xml:space="preserve">Purchase Order</w:t>
      </w:r>
      <w:r>
        <w:t xml:space="preserve"> </w:t>
      </w:r>
      <w:r>
        <w:t xml:space="preserve">is hereby authorized and made effective upon the signatures of the undersigned representatives of both parties. By signing, the supplier confirms acceptance of all terms, conditions, and specifications outlined in this document for the procurement of</w:t>
      </w:r>
      <w:r>
        <w:t xml:space="preserve"> </w:t>
      </w:r>
      <w:r>
        <w:t xml:space="preserve">Police Officer</w:t>
      </w:r>
      <w:r>
        <w:t xml:space="preserve"> </w:t>
      </w:r>
      <w:r>
        <w:t xml:space="preserve">equipment and services in Belgium Brussels.</w:t>
      </w:r>
    </w:p>
    <w:p>
      <w:pPr>
        <w:pStyle w:val="BodyText"/>
      </w:pPr>
      <w:r>
        <w:rPr>
          <w:bCs/>
          <w:b/>
        </w:rPr>
        <w:t xml:space="preserve">For the Police Federation of Belgium Brussels (Buyer)</w:t>
      </w:r>
      <w:r>
        <w:br/>
      </w:r>
      <w:r>
        <w:t xml:space="preserve">Name: Chief Inspector Marc Van den Broeck</w:t>
      </w:r>
      <w:r>
        <w:br/>
      </w:r>
      <w:r>
        <w:t xml:space="preserve">Title: Head of Operational Procurement</w:t>
      </w:r>
      <w:r>
        <w:br/>
      </w:r>
      <w:r>
        <w:t xml:space="preserve">Date: _________________________</w:t>
      </w:r>
    </w:p>
    <w:p>
      <w:pPr>
        <w:pStyle w:val="BodyText"/>
      </w:pPr>
      <w:r>
        <w:rPr>
          <w:bCs/>
          <w:b/>
        </w:rPr>
        <w:t xml:space="preserve">For EuroSecure Tactical Solutions NV (Supplier)</w:t>
      </w:r>
      <w:r>
        <w:br/>
      </w:r>
      <w:r>
        <w:t xml:space="preserve">Name: Ms. Annelies De Smet</w:t>
      </w:r>
      <w:r>
        <w:br/>
      </w:r>
      <w:r>
        <w:t xml:space="preserve">Title: Account Director</w:t>
      </w:r>
      <w:r>
        <w:br/>
      </w:r>
      <w:r>
        <w:t xml:space="preserve">Date: _________________________</w:t>
      </w:r>
    </w:p>
    <w:bookmarkEnd w:id="31"/>
    <w:p>
      <w:pPr>
        <w:pStyle w:val="BodyText"/>
      </w:pPr>
      <w:r>
        <w:t xml:space="preserve">Purchase Order BB-2025-PO-04872 | Police Federation of Belgium Brussels | Boulevard Emile Jacqmain 10, 1000 Brussels, Belgium</w:t>
      </w:r>
    </w:p>
    <w:p>
      <w:pPr>
        <w:pStyle w:val="BodyText"/>
      </w:pPr>
      <w:r>
        <w:t xml:space="preserve">This document is an official procurement record of the Police Federation of Belgium Brussels. Unauthorized reproduction or distribution is prohibited under Belgian public procurement law.</w:t>
      </w:r>
    </w:p>
    <w:p>
      <w:pPr>
        <w:pStyle w:val="BodyText"/>
      </w:pPr>
      <w:r>
        <w:t xml:space="preserve">Document Classification: Official – Procurement |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and Services - Belgium Brussels</dc:title>
  <dc:creator/>
  <dc:language>en</dc:language>
  <cp:keywords/>
  <dcterms:created xsi:type="dcterms:W3CDTF">2026-10-10T08:41:06Z</dcterms:created>
  <dcterms:modified xsi:type="dcterms:W3CDTF">2026-10-10T08:41:06Z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