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Brazil</w:t>
      </w:r>
      <w:r>
        <w:t xml:space="preserve"> </w:t>
      </w:r>
      <w:r>
        <w:t xml:space="preserve">Brasília</w:t>
      </w:r>
    </w:p>
    <w:bookmarkStart w:id="21" w:name="purchase-order"/>
    <w:p>
      <w:pPr>
        <w:pStyle w:val="Heading1"/>
      </w:pPr>
      <w:r>
        <w:t xml:space="preserve">PURCHASE ORDER</w:t>
      </w:r>
    </w:p>
    <w:bookmarkStart w:id="20" w:name="Xaf36892e93a5053f09786454f27643d69301040"/>
    <w:p>
      <w:pPr>
        <w:pStyle w:val="Heading2"/>
      </w:pPr>
      <w:r>
        <w:t xml:space="preserve">Polícia Militar do Distrito Federal — Brazil Brasília</w:t>
      </w:r>
    </w:p>
    <w:p>
      <w:pPr>
        <w:pStyle w:val="FirstParagraph"/>
      </w:pPr>
      <w:r>
        <w:t xml:space="preserve">Document Reference: PO-BR-BSB-2025-04871 | Date of Issue: June 15, 2025</w:t>
      </w:r>
    </w:p>
    <w:p>
      <w:pPr>
        <w:pStyle w:val="BodyText"/>
      </w:pPr>
      <w:r>
        <w:t xml:space="preserve">Police Officer</w:t>
      </w:r>
      <w:r>
        <w:t xml:space="preserve">Brazil Brasília</w:t>
      </w:r>
      <w:r>
        <w:t xml:space="preserve">Purchase Order</w:t>
      </w:r>
    </w:p>
    <w:bookmarkEnd w:id="20"/>
    <w:bookmarkEnd w:id="21"/>
    <w:bookmarkStart w:id="22" w:name="purchasing-authority"/>
    <w:p>
      <w:pPr>
        <w:pStyle w:val="Heading3"/>
      </w:pPr>
      <w:r>
        <w:t xml:space="preserve">1. Purchasing Authority</w:t>
      </w:r>
    </w:p>
    <w:p>
      <w:pPr>
        <w:pStyle w:val="FirstParagraph"/>
      </w:pPr>
      <w:r>
        <w:rPr>
          <w:bCs/>
          <w:b/>
        </w:rPr>
        <w:t xml:space="preserve">Issuing Entity:</w:t>
      </w:r>
      <w:r>
        <w:t xml:space="preserve"> </w:t>
      </w:r>
      <w:r>
        <w:t xml:space="preserve">Secretaria de Segurança Pública do Distrito Federal (SSP-DF)</w:t>
      </w:r>
    </w:p>
    <w:p>
      <w:pPr>
        <w:pStyle w:val="BodyText"/>
      </w:pPr>
      <w:r>
        <w:rPr>
          <w:bCs/>
          <w:b/>
        </w:rPr>
        <w:t xml:space="preserve">Address:</w:t>
      </w:r>
      <w:r>
        <w:t xml:space="preserve"> </w:t>
      </w:r>
      <w:r>
        <w:t xml:space="preserve">Esplanada dos Ministérios, Bloco M, Sala 412, Setor de Edifícios Administrativos, Brasília – DF, CEP 70064-900, Brazil</w:t>
      </w:r>
    </w:p>
    <w:p>
      <w:pPr>
        <w:pStyle w:val="BodyText"/>
      </w:pPr>
      <w:r>
        <w:rPr>
          <w:bCs/>
          <w:b/>
        </w:rPr>
        <w:t xml:space="preserve">Purchasing Officer:</w:t>
      </w:r>
      <w:r>
        <w:t xml:space="preserve"> </w:t>
      </w:r>
      <w:r>
        <w:t xml:space="preserve">Major Ricardo Tavares, Procurement Division</w:t>
      </w:r>
    </w:p>
    <w:p>
      <w:pPr>
        <w:pStyle w:val="BodyText"/>
      </w:pPr>
      <w:r>
        <w:rPr>
          <w:bCs/>
          <w:b/>
        </w:rPr>
        <w:t xml:space="preserve">Contact:</w:t>
      </w:r>
      <w:r>
        <w:t xml:space="preserve"> </w:t>
      </w:r>
      <w:r>
        <w:t xml:space="preserve">procurement@ssp.df.gov.br | Phone: +55 (61) 3213-4567</w:t>
      </w:r>
    </w:p>
    <w:p>
      <w:pPr>
        <w:pStyle w:val="BodyText"/>
      </w:pPr>
      <w:r>
        <w:rPr>
          <w:bCs/>
          <w:b/>
        </w:rPr>
        <w:t xml:space="preserve">Purpose:</w:t>
      </w:r>
      <w:r>
        <w:t xml:space="preserve"> </w:t>
      </w:r>
      <w:r>
        <w:t xml:space="preserve">This Purchase Order is issued to procure specialized equipment, protective gear, and operational supplies for the deployment and daily operations of a Police Officer assigned to the metropolitan district of Brazil Brasília. The items listed herein are essential to ensure the safety, efficiency, and operational readiness of the Police Officer in the performance of law enforcement duties within the Federal District.</w:t>
      </w:r>
    </w:p>
    <w:bookmarkEnd w:id="22"/>
    <w:bookmarkStart w:id="23" w:name="supplier-information"/>
    <w:p>
      <w:pPr>
        <w:pStyle w:val="Heading3"/>
      </w:pPr>
      <w:r>
        <w:t xml:space="preserve">2. Supplier Information</w:t>
      </w:r>
    </w:p>
    <w:p>
      <w:pPr>
        <w:pStyle w:val="FirstParagraph"/>
      </w:pPr>
      <w:r>
        <w:rPr>
          <w:bCs/>
          <w:b/>
        </w:rPr>
        <w:t xml:space="preserve">Supplier Name:</w:t>
      </w:r>
      <w:r>
        <w:t xml:space="preserve"> </w:t>
      </w:r>
      <w:r>
        <w:t xml:space="preserve">Equipamentos Táticos do Centro-Oeste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SHIS QI 05, Lote 12, Lago Sul, Brasília – DF, CEP 71630-050, Brazil</w:t>
      </w:r>
    </w:p>
    <w:p>
      <w:pPr>
        <w:pStyle w:val="BodyText"/>
      </w:pPr>
      <w:r>
        <w:rPr>
          <w:bCs/>
          <w:b/>
        </w:rPr>
        <w:t xml:space="preserve">Authorized Representative:</w:t>
      </w:r>
      <w:r>
        <w:t xml:space="preserve"> </w:t>
      </w:r>
      <w:r>
        <w:t xml:space="preserve">Eng. Fernanda Costa, Commercial Director</w:t>
      </w:r>
    </w:p>
    <w:p>
      <w:pPr>
        <w:pStyle w:val="BodyText"/>
      </w:pPr>
      <w:r>
        <w:rPr>
          <w:bCs/>
          <w:b/>
        </w:rPr>
        <w:t xml:space="preserve">Contact:</w:t>
      </w:r>
      <w:r>
        <w:t xml:space="preserve"> </w:t>
      </w:r>
      <w:r>
        <w:t xml:space="preserve">vendas@equipamentoscentrooeste.com.br | Phone: +55 (61) 3366-7788</w:t>
      </w:r>
    </w:p>
    <w:bookmarkEnd w:id="23"/>
    <w:bookmarkStart w:id="24" w:name="itemized-purchase-order-details"/>
    <w:p>
      <w:pPr>
        <w:pStyle w:val="Heading3"/>
      </w:pPr>
      <w:r>
        <w:t xml:space="preserve">3. Itemized Purchase Order Details</w:t>
      </w:r>
    </w:p>
    <w:p>
      <w:pPr>
        <w:pStyle w:val="FirstParagraph"/>
      </w:pPr>
      <w:r>
        <w:t xml:space="preserve">The following items are ordered under this Purchase Order for the exclusive use of a Police Officer operating in the jurisdiction of Brazil Brasília. All equipment must comply with the standards established by the Polícia Militar do Distrito Federal and the Brazilian National Institute of Metrology, Quality and Technology (INMETRO).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Ballistic Body Armor Vest (Police Officer Standard)</w:t>
            </w:r>
          </w:p>
        </w:tc>
        <w:tc>
          <w:tcPr/>
          <w:p>
            <w:pPr>
              <w:pStyle w:val="Compact"/>
              <w:jc w:val="left"/>
            </w:pPr>
            <w:r>
              <w:t xml:space="preserve">Nível IIIA, INMETRO certified, adjustable fit, weight &lt; 3.5 kg</w:t>
            </w:r>
          </w:p>
        </w:tc>
        <w:tc>
          <w:tcPr/>
          <w:p>
            <w:pPr>
              <w:pStyle w:val="Compact"/>
              <w:jc w:val="left"/>
            </w:pPr>
            <w:r>
              <w:t xml:space="preserve">1</w:t>
            </w:r>
          </w:p>
        </w:tc>
        <w:tc>
          <w:tcPr/>
          <w:p>
            <w:pPr>
              <w:pStyle w:val="Compact"/>
              <w:jc w:val="left"/>
            </w:pPr>
            <w:r>
              <w:t xml:space="preserve">R$ 4,850.00</w:t>
            </w:r>
          </w:p>
        </w:tc>
        <w:tc>
          <w:tcPr/>
          <w:p>
            <w:pPr>
              <w:pStyle w:val="Compact"/>
              <w:jc w:val="left"/>
            </w:pPr>
            <w:r>
              <w:t xml:space="preserve">R$ 4,850.00</w:t>
            </w:r>
          </w:p>
        </w:tc>
      </w:tr>
      <w:tr>
        <w:tc>
          <w:tcPr/>
          <w:p>
            <w:pPr>
              <w:pStyle w:val="Compact"/>
              <w:jc w:val="left"/>
            </w:pPr>
            <w:r>
              <w:t xml:space="preserve">02</w:t>
            </w:r>
          </w:p>
        </w:tc>
        <w:tc>
          <w:tcPr/>
          <w:p>
            <w:pPr>
              <w:pStyle w:val="Compact"/>
              <w:jc w:val="left"/>
            </w:pPr>
            <w:r>
              <w:t xml:space="preserve">Tactical Helmet with Communication Module</w:t>
            </w:r>
          </w:p>
        </w:tc>
        <w:tc>
          <w:tcPr/>
          <w:p>
            <w:pPr>
              <w:pStyle w:val="Compact"/>
              <w:jc w:val="left"/>
            </w:pPr>
            <w:r>
              <w:t xml:space="preserve">Ballistic composite, integrated radio, compatible with PM-DF frequency</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03</w:t>
            </w:r>
          </w:p>
        </w:tc>
        <w:tc>
          <w:tcPr/>
          <w:p>
            <w:pPr>
              <w:pStyle w:val="Compact"/>
              <w:jc w:val="left"/>
            </w:pPr>
            <w:r>
              <w:t xml:space="preserve">Encrypted Two-Way Radio (Police Officer Issue)</w:t>
            </w:r>
          </w:p>
        </w:tc>
        <w:tc>
          <w:tcPr/>
          <w:p>
            <w:pPr>
              <w:pStyle w:val="Compact"/>
              <w:jc w:val="left"/>
            </w:pPr>
            <w:r>
              <w:t xml:space="preserve">UHF 450 MHz, 10 km range, IP67 rated, PM-DF encrypted channel</w:t>
            </w:r>
          </w:p>
        </w:tc>
        <w:tc>
          <w:tcPr/>
          <w:p>
            <w:pPr>
              <w:pStyle w:val="Compact"/>
              <w:jc w:val="left"/>
            </w:pPr>
            <w:r>
              <w:t xml:space="preserve">2</w:t>
            </w:r>
          </w:p>
        </w:tc>
        <w:tc>
          <w:tcPr/>
          <w:p>
            <w:pPr>
              <w:pStyle w:val="Compact"/>
              <w:jc w:val="left"/>
            </w:pPr>
            <w:r>
              <w:t xml:space="preserve">R$ 2,150.00</w:t>
            </w:r>
          </w:p>
        </w:tc>
        <w:tc>
          <w:tcPr/>
          <w:p>
            <w:pPr>
              <w:pStyle w:val="Compact"/>
              <w:jc w:val="left"/>
            </w:pPr>
            <w:r>
              <w:t xml:space="preserve">R$ 4,300.00</w:t>
            </w:r>
          </w:p>
        </w:tc>
      </w:tr>
      <w:tr>
        <w:tc>
          <w:tcPr/>
          <w:p>
            <w:pPr>
              <w:pStyle w:val="Compact"/>
              <w:jc w:val="left"/>
            </w:pPr>
            <w:r>
              <w:t xml:space="preserve">04</w:t>
            </w:r>
          </w:p>
        </w:tc>
        <w:tc>
          <w:tcPr/>
          <w:p>
            <w:pPr>
              <w:pStyle w:val="Compact"/>
              <w:jc w:val="left"/>
            </w:pPr>
            <w:r>
              <w:t xml:space="preserve">Tactical Patrol Boots (Brazil Brasília Climate)</w:t>
            </w:r>
          </w:p>
        </w:tc>
        <w:tc>
          <w:tcPr/>
          <w:p>
            <w:pPr>
              <w:pStyle w:val="Compact"/>
              <w:jc w:val="left"/>
            </w:pPr>
            <w:r>
              <w:t xml:space="preserve">Waterproof, anti-slip sole, reinforced toe, size 42 BR</w:t>
            </w:r>
          </w:p>
        </w:tc>
        <w:tc>
          <w:tcPr/>
          <w:p>
            <w:pPr>
              <w:pStyle w:val="Compact"/>
              <w:jc w:val="left"/>
            </w:pPr>
            <w:r>
              <w:t xml:space="preserve">2</w:t>
            </w:r>
          </w:p>
        </w:tc>
        <w:tc>
          <w:tcPr/>
          <w:p>
            <w:pPr>
              <w:pStyle w:val="Compact"/>
              <w:jc w:val="left"/>
            </w:pPr>
            <w:r>
              <w:t xml:space="preserve">R$ 890.00</w:t>
            </w:r>
          </w:p>
        </w:tc>
        <w:tc>
          <w:tcPr/>
          <w:p>
            <w:pPr>
              <w:pStyle w:val="Compact"/>
              <w:jc w:val="left"/>
            </w:pPr>
            <w:r>
              <w:t xml:space="preserve">R$ 1,780.00</w:t>
            </w:r>
          </w:p>
        </w:tc>
      </w:tr>
      <w:tr>
        <w:tc>
          <w:tcPr/>
          <w:p>
            <w:pPr>
              <w:pStyle w:val="Compact"/>
              <w:jc w:val="left"/>
            </w:pPr>
            <w:r>
              <w:t xml:space="preserve">05</w:t>
            </w:r>
          </w:p>
        </w:tc>
        <w:tc>
          <w:tcPr/>
          <w:p>
            <w:pPr>
              <w:pStyle w:val="Compact"/>
              <w:jc w:val="left"/>
            </w:pPr>
            <w:r>
              <w:t xml:space="preserve">Body-Worn Camera System</w:t>
            </w:r>
          </w:p>
        </w:tc>
        <w:tc>
          <w:tcPr/>
          <w:p>
            <w:pPr>
              <w:pStyle w:val="Compact"/>
              <w:jc w:val="left"/>
            </w:pPr>
            <w:r>
              <w:t xml:space="preserve">4K resolution, 12-hour battery, 128 GB storage, PM-DF data protocol</w:t>
            </w:r>
          </w:p>
        </w:tc>
        <w:tc>
          <w:tcPr/>
          <w:p>
            <w:pPr>
              <w:pStyle w:val="Compact"/>
              <w:jc w:val="left"/>
            </w:pPr>
            <w:r>
              <w:t xml:space="preserve">1</w:t>
            </w:r>
          </w:p>
        </w:tc>
        <w:tc>
          <w:tcPr/>
          <w:p>
            <w:pPr>
              <w:pStyle w:val="Compact"/>
              <w:jc w:val="left"/>
            </w:pPr>
            <w:r>
              <w:t xml:space="preserve">R$ 5,600.00</w:t>
            </w:r>
          </w:p>
        </w:tc>
        <w:tc>
          <w:tcPr/>
          <w:p>
            <w:pPr>
              <w:pStyle w:val="Compact"/>
              <w:jc w:val="left"/>
            </w:pPr>
            <w:r>
              <w:t xml:space="preserve">R$ 5,600.00</w:t>
            </w:r>
          </w:p>
        </w:tc>
      </w:tr>
      <w:tr>
        <w:tc>
          <w:tcPr/>
          <w:p>
            <w:pPr>
              <w:pStyle w:val="Compact"/>
              <w:jc w:val="left"/>
            </w:pPr>
            <w:r>
              <w:t xml:space="preserve">06</w:t>
            </w:r>
          </w:p>
        </w:tc>
        <w:tc>
          <w:tcPr/>
          <w:p>
            <w:pPr>
              <w:pStyle w:val="Compact"/>
              <w:jc w:val="left"/>
            </w:pPr>
            <w:r>
              <w:t xml:space="preserve">Tactical Utility Belt with Modular Pouches</w:t>
            </w:r>
          </w:p>
        </w:tc>
        <w:tc>
          <w:tcPr/>
          <w:p>
            <w:pPr>
              <w:pStyle w:val="Compact"/>
              <w:jc w:val="left"/>
            </w:pPr>
            <w:r>
              <w:t xml:space="preserve">500D Cordura, 12 modular slots, quick-release buckle</w:t>
            </w:r>
          </w:p>
        </w:tc>
        <w:tc>
          <w:tcPr/>
          <w:p>
            <w:pPr>
              <w:pStyle w:val="Compact"/>
              <w:jc w:val="left"/>
            </w:pPr>
            <w:r>
              <w:t xml:space="preserve">1</w:t>
            </w:r>
          </w:p>
        </w:tc>
        <w:tc>
          <w:tcPr/>
          <w:p>
            <w:pPr>
              <w:pStyle w:val="Compact"/>
              <w:jc w:val="left"/>
            </w:pPr>
            <w:r>
              <w:t xml:space="preserve">R$ 1,450.00</w:t>
            </w:r>
          </w:p>
        </w:tc>
        <w:tc>
          <w:tcPr/>
          <w:p>
            <w:pPr>
              <w:pStyle w:val="Compact"/>
              <w:jc w:val="left"/>
            </w:pPr>
            <w:r>
              <w:t xml:space="preserve">R$ 1,450.00</w:t>
            </w:r>
          </w:p>
        </w:tc>
      </w:tr>
      <w:tr>
        <w:tc>
          <w:tcPr/>
          <w:p>
            <w:pPr>
              <w:pStyle w:val="Compact"/>
              <w:jc w:val="left"/>
            </w:pPr>
            <w:r>
              <w:t xml:space="preserve">07</w:t>
            </w:r>
          </w:p>
        </w:tc>
        <w:tc>
          <w:tcPr/>
          <w:p>
            <w:pPr>
              <w:pStyle w:val="Compact"/>
              <w:jc w:val="left"/>
            </w:pPr>
            <w:r>
              <w:t xml:space="preserve">First Aid and Trauma Kit (Police Officer Field Use)</w:t>
            </w:r>
          </w:p>
        </w:tc>
        <w:tc>
          <w:tcPr/>
          <w:p>
            <w:pPr>
              <w:pStyle w:val="Compact"/>
              <w:jc w:val="left"/>
            </w:pPr>
            <w:r>
              <w:t xml:space="preserve">Tourniquet, hemostatic gauze, chest seal, trauma shears, PM-DF standard</w:t>
            </w:r>
          </w:p>
        </w:tc>
        <w:tc>
          <w:tcPr/>
          <w:p>
            <w:pPr>
              <w:pStyle w:val="Compact"/>
              <w:jc w:val="left"/>
            </w:pPr>
            <w:r>
              <w:t xml:space="preserve">1</w:t>
            </w:r>
          </w:p>
        </w:tc>
        <w:tc>
          <w:tcPr/>
          <w:p>
            <w:pPr>
              <w:pStyle w:val="Compact"/>
              <w:jc w:val="left"/>
            </w:pPr>
            <w:r>
              <w:t xml:space="preserve">R$ 2,300.00</w:t>
            </w:r>
          </w:p>
        </w:tc>
        <w:tc>
          <w:tcPr/>
          <w:p>
            <w:pPr>
              <w:pStyle w:val="Compact"/>
              <w:jc w:val="left"/>
            </w:pPr>
            <w:r>
              <w:t xml:space="preserve">R$ 2,300.00</w:t>
            </w:r>
          </w:p>
        </w:tc>
      </w:tr>
      <w:tr>
        <w:tc>
          <w:tcPr/>
          <w:p>
            <w:pPr>
              <w:pStyle w:val="Compact"/>
              <w:jc w:val="left"/>
            </w:pPr>
            <w:r>
              <w:t xml:space="preserve">08</w:t>
            </w:r>
          </w:p>
        </w:tc>
        <w:tc>
          <w:tcPr/>
          <w:p>
            <w:pPr>
              <w:pStyle w:val="Compact"/>
              <w:jc w:val="left"/>
            </w:pPr>
            <w:r>
              <w:t xml:space="preserve">Weather-Resistant Tactical Jacket (Brasília Dry Season)</w:t>
            </w:r>
          </w:p>
        </w:tc>
        <w:tc>
          <w:tcPr/>
          <w:p>
            <w:pPr>
              <w:pStyle w:val="Compact"/>
              <w:jc w:val="left"/>
            </w:pPr>
            <w:r>
              <w:t xml:space="preserve">UV-protective, breathable membrane, PM-DF insignia placement</w:t>
            </w:r>
          </w:p>
        </w:tc>
        <w:tc>
          <w:tcPr/>
          <w:p>
            <w:pPr>
              <w:pStyle w:val="Compact"/>
              <w:jc w:val="left"/>
            </w:pPr>
            <w:r>
              <w:t xml:space="preserve">2</w:t>
            </w:r>
          </w:p>
        </w:tc>
        <w:tc>
          <w:tcPr/>
          <w:p>
            <w:pPr>
              <w:pStyle w:val="Compact"/>
              <w:jc w:val="left"/>
            </w:pPr>
            <w:r>
              <w:t xml:space="preserve">R$ 1,100.00</w:t>
            </w:r>
          </w:p>
        </w:tc>
        <w:tc>
          <w:tcPr/>
          <w:p>
            <w:pPr>
              <w:pStyle w:val="Compact"/>
              <w:jc w:val="left"/>
            </w:pPr>
            <w:r>
              <w:t xml:space="preserve">R$ 2,200.00</w:t>
            </w:r>
          </w:p>
        </w:tc>
      </w:tr>
      <w:tr>
        <w:tc>
          <w:tcPr/>
          <w:p>
            <w:pPr>
              <w:pStyle w:val="Compact"/>
              <w:jc w:val="left"/>
            </w:pPr>
            <w:r>
              <w:t xml:space="preserve">09</w:t>
            </w:r>
          </w:p>
        </w:tc>
        <w:tc>
          <w:tcPr/>
          <w:p>
            <w:pPr>
              <w:pStyle w:val="Compact"/>
              <w:jc w:val="left"/>
            </w:pPr>
            <w:r>
              <w:t xml:space="preserve">Portable GPS Navigation Unit (Brazil Brasília Grid)</w:t>
            </w:r>
          </w:p>
        </w:tc>
        <w:tc>
          <w:tcPr/>
          <w:p>
            <w:pPr>
              <w:pStyle w:val="Compact"/>
              <w:jc w:val="left"/>
            </w:pPr>
            <w:r>
              <w:t xml:space="preserve">Pre-loaded with DF district maps, solar-assisted, 24-hour battery</w:t>
            </w:r>
          </w:p>
        </w:tc>
        <w:tc>
          <w:tcPr/>
          <w:p>
            <w:pPr>
              <w:pStyle w:val="Compact"/>
              <w:jc w:val="left"/>
            </w:pPr>
            <w:r>
              <w:t xml:space="preserve">1</w:t>
            </w:r>
          </w:p>
        </w:tc>
        <w:tc>
          <w:tcPr/>
          <w:p>
            <w:pPr>
              <w:pStyle w:val="Compact"/>
              <w:jc w:val="left"/>
            </w:pPr>
            <w:r>
              <w:t xml:space="preserve">R$ 3,750.00</w:t>
            </w:r>
          </w:p>
        </w:tc>
        <w:tc>
          <w:tcPr/>
          <w:p>
            <w:pPr>
              <w:pStyle w:val="Compact"/>
              <w:jc w:val="left"/>
            </w:pPr>
            <w:r>
              <w:t xml:space="preserve">R$ 3,750.00</w:t>
            </w:r>
          </w:p>
        </w:tc>
      </w:tr>
      <w:tr>
        <w:tc>
          <w:tcPr/>
          <w:p>
            <w:pPr>
              <w:pStyle w:val="Compact"/>
              <w:jc w:val="left"/>
            </w:pPr>
            <w:r>
              <w:t xml:space="preserve">10</w:t>
            </w:r>
          </w:p>
        </w:tc>
        <w:tc>
          <w:tcPr/>
          <w:p>
            <w:pPr>
              <w:pStyle w:val="Compact"/>
              <w:jc w:val="left"/>
            </w:pPr>
            <w:r>
              <w:t xml:space="preserve">Non-Lethal Defense Kit (Police Officer Standard Issue)</w:t>
            </w:r>
          </w:p>
        </w:tc>
        <w:tc>
          <w:tcPr/>
          <w:p>
            <w:pPr>
              <w:pStyle w:val="Compact"/>
              <w:jc w:val="left"/>
            </w:pPr>
            <w:r>
              <w:t xml:space="preserve">Pepper spray (INMETRO approved), handcuffs, baton, PM-DF regulation compliant</w:t>
            </w:r>
          </w:p>
        </w:tc>
        <w:tc>
          <w:tcPr/>
          <w:p>
            <w:pPr>
              <w:pStyle w:val="Compact"/>
              <w:jc w:val="left"/>
            </w:pPr>
            <w:r>
              <w:t xml:space="preserve">1</w:t>
            </w:r>
          </w:p>
        </w:tc>
        <w:tc>
          <w:tcPr/>
          <w:p>
            <w:pPr>
              <w:pStyle w:val="Compact"/>
              <w:jc w:val="left"/>
            </w:pPr>
            <w:r>
              <w:t xml:space="preserve">R$ 1,980.00</w:t>
            </w:r>
          </w:p>
        </w:tc>
        <w:tc>
          <w:tcPr/>
          <w:p>
            <w:pPr>
              <w:pStyle w:val="Compact"/>
              <w:jc w:val="left"/>
            </w:pPr>
            <w:r>
              <w:t xml:space="preserve">R$ 1,980.00</w:t>
            </w:r>
          </w:p>
        </w:tc>
      </w:tr>
      <w:tr>
        <w:tc>
          <w:tcPr>
            <w:gridSpan w:val="5"/>
          </w:tcPr>
          <w:p>
            <w:pPr>
              <w:pStyle w:val="Compact"/>
              <w:jc w:val="left"/>
            </w:pPr>
            <w:r>
              <w:t xml:space="preserve">SUBTOTAL</w:t>
            </w:r>
          </w:p>
        </w:tc>
        <w:tc>
          <w:tcPr/>
          <w:p>
            <w:pPr>
              <w:pStyle w:val="Compact"/>
              <w:jc w:val="left"/>
            </w:pPr>
            <w:r>
              <w:t xml:space="preserve">R$ 31,410.00</w:t>
            </w:r>
          </w:p>
        </w:tc>
      </w:tr>
      <w:tr>
        <w:tc>
          <w:tcPr>
            <w:gridSpan w:val="5"/>
          </w:tcPr>
          <w:p>
            <w:pPr>
              <w:pStyle w:val="Compact"/>
              <w:jc w:val="left"/>
            </w:pPr>
            <w:r>
              <w:t xml:space="preserve">ICMS Tax (18% — DF State)</w:t>
            </w:r>
          </w:p>
        </w:tc>
        <w:tc>
          <w:tcPr/>
          <w:p>
            <w:pPr>
              <w:pStyle w:val="Compact"/>
              <w:jc w:val="left"/>
            </w:pPr>
            <w:r>
              <w:t xml:space="preserve">R$ 5,653.80</w:t>
            </w:r>
          </w:p>
        </w:tc>
      </w:tr>
      <w:tr>
        <w:tc>
          <w:tcPr>
            <w:gridSpan w:val="5"/>
          </w:tcPr>
          <w:p>
            <w:pPr>
              <w:pStyle w:val="Compact"/>
              <w:jc w:val="left"/>
            </w:pPr>
            <w:r>
              <w:t xml:space="preserve">GRAND TOTAL</w:t>
            </w:r>
          </w:p>
        </w:tc>
        <w:tc>
          <w:tcPr/>
          <w:p>
            <w:pPr>
              <w:pStyle w:val="Compact"/>
              <w:jc w:val="left"/>
            </w:pPr>
            <w:r>
              <w:t xml:space="preserve">R$ 37,063.80</w:t>
            </w:r>
          </w:p>
        </w:tc>
      </w:tr>
    </w:tbl>
    <w:bookmarkEnd w:id="24"/>
    <w:bookmarkStart w:id="25" w:name="delivery-and-acceptance-terms"/>
    <w:p>
      <w:pPr>
        <w:pStyle w:val="Heading3"/>
      </w:pPr>
      <w:r>
        <w:t xml:space="preserve">4. Delivery and Acceptance Terms</w:t>
      </w:r>
    </w:p>
    <w:p>
      <w:pPr>
        <w:pStyle w:val="FirstParagraph"/>
      </w:pPr>
      <w:r>
        <w:t xml:space="preserve">All items specified in this Purchase Order shall be delivered to the Polícia Militar do Distrito Federal logistics warehouse located at QNM 08, Lote 1, Asa Norte, Brasília – DF, within thirty (30) calendar days from the date of this Purchase Order. The supplier is responsible for all transportation costs, insurance, and handling within the Brazil Brasília metropolitan area. Upon delivery, a designated Police Officer from the receiving unit shall inspect each item for conformity with the specifications outlined in Section 3. Acceptance is contingent upon the Police Officer confirming that all equipment meets the operational standards required for duty in Brazil Brasília. Any defective or non-conforming items must be replaced within ten (10) business days at no additional cost to the purchasing authority.</w:t>
      </w:r>
    </w:p>
    <w:bookmarkEnd w:id="25"/>
    <w:bookmarkStart w:id="26" w:name="payment-terms"/>
    <w:p>
      <w:pPr>
        <w:pStyle w:val="Heading3"/>
      </w:pPr>
      <w:r>
        <w:t xml:space="preserve">5. Payment Terms</w:t>
      </w:r>
    </w:p>
    <w:p>
      <w:pPr>
        <w:pStyle w:val="FirstParagraph"/>
      </w:pPr>
      <w:r>
        <w:t xml:space="preserve">Payment shall be processed via electronic bank transfer (TED) to the supplier's designated account within fifteen (15) business days following written acceptance of the delivered goods by the receiving Police Officer and the Procurement Division. The total amount due under this Purchase Order is Thirty-Seven Thousand and Sixty-Three Reais and Eighty Centavos (R$ 37,063.80). Late payments shall accrue interest at the rate established by the Central Bank of Brazil (Selic rate) per diem, in accordance with Federal Law No. 8.666/1993 and its subsequent amendments.</w:t>
      </w:r>
    </w:p>
    <w:bookmarkEnd w:id="26"/>
    <w:bookmarkStart w:id="27" w:name="compliance-and-legal-provisions"/>
    <w:p>
      <w:pPr>
        <w:pStyle w:val="Heading3"/>
      </w:pPr>
      <w:r>
        <w:t xml:space="preserve">6. Compliance and Legal Provisions</w:t>
      </w:r>
    </w:p>
    <w:p>
      <w:pPr>
        <w:pStyle w:val="FirstParagraph"/>
      </w:pPr>
      <w:r>
        <w:t xml:space="preserve">This Purchase Order is governed by the laws of the Federative Republic of Brazil, specifically the Federal District of Brazil Brasília. All procurement activities are conducted in strict compliance with Federal Decree No. 10.024/2019 (Brazilian Public Procurement Law) and the internal regulations of the Secretaria de Segurança Pública do Distrito Federal. The supplier warrants that all equipment is free from liens, encumbrances, and intellectual property disputes. The Police Officer for whom this equipment is procured shall be registered in the PM-DF asset management system, and all items shall bear the official serial number and unit designation of the Brazil Brasília command. The supplier agrees to maintain a minimum two-year warranty on all electronic and ballistic components, with on-site repair service available within the Brazil Brasília district.</w:t>
      </w:r>
    </w:p>
    <w:bookmarkEnd w:id="27"/>
    <w:bookmarkStart w:id="28" w:name="Xc6f7486c04881e62613452ed16c897e04958a89"/>
    <w:p>
      <w:pPr>
        <w:pStyle w:val="Heading3"/>
      </w:pPr>
      <w:r>
        <w:t xml:space="preserve">7. Special Conditions for Brazil Brasília Operations</w:t>
      </w:r>
    </w:p>
    <w:p>
      <w:pPr>
        <w:pStyle w:val="FirstParagraph"/>
      </w:pPr>
      <w:r>
        <w:t xml:space="preserve">Given the specific climatic and operational conditions of Brazil Brasília—characterized by a tropical savanna climate with pronounced dry and wet seasons, high altitude (approximately 1,150 meters above sea level), and extensive urban sprawl—the equipment procured under this Purchase Order must be rated for sustained use in temperatures ranging from 12°C to 38°C. The Police Officer assigned to this equipment package will operate primarily in the Plano Piloto and surrounding administrative regions of Brazil Brasília, requiring gear that supports extended patrol shifts of up to twelve (12) hours. All communication devices must be pre-configured to the PM-DF Brasília frequency band and registered with the local command post at the Esplanada dos Ministérios headquarters.</w:t>
      </w:r>
    </w:p>
    <w:bookmarkEnd w:id="28"/>
    <w:p>
      <w:pPr>
        <w:pStyle w:val="BodyText"/>
      </w:pPr>
      <w:r>
        <w:rPr>
          <w:bCs/>
          <w:b/>
        </w:rPr>
        <w:t xml:space="preserve">Major Ricardo Tavares</w:t>
      </w:r>
      <w:r>
        <w:br/>
      </w:r>
      <w:r>
        <w:t xml:space="preserve">Purchasing Officer — SSP-DF</w:t>
      </w:r>
      <w:r>
        <w:br/>
      </w:r>
      <w:r>
        <w:t xml:space="preserve">Brasília – DF, Brazil</w:t>
      </w:r>
      <w:r>
        <w:br/>
      </w:r>
      <w:r>
        <w:t xml:space="preserve">Date: June 15, 2025</w:t>
      </w:r>
    </w:p>
    <w:p>
      <w:pPr>
        <w:pStyle w:val="BodyText"/>
      </w:pPr>
      <w:r>
        <w:rPr>
          <w:bCs/>
          <w:b/>
        </w:rPr>
        <w:t xml:space="preserve">Eng. Fernanda Costa</w:t>
      </w:r>
      <w:r>
        <w:br/>
      </w:r>
      <w:r>
        <w:t xml:space="preserve">Authorized Representative — Supplier</w:t>
      </w:r>
      <w:r>
        <w:br/>
      </w:r>
      <w:r>
        <w:t xml:space="preserve">Equipamentos Táticos do Centro-Oeste Ltda.</w:t>
      </w:r>
      <w:r>
        <w:br/>
      </w:r>
      <w:r>
        <w:t xml:space="preserve">Brasília – DF, Brazil</w:t>
      </w:r>
      <w:r>
        <w:br/>
      </w:r>
      <w:r>
        <w:t xml:space="preserve">Date: _______________</w:t>
      </w:r>
    </w:p>
    <w:p>
      <w:pPr>
        <w:pStyle w:val="BodyText"/>
      </w:pPr>
      <w:r>
        <w:t xml:space="preserve">This Purchase Order (PO-BR-BSB-2025-04871) is a controlled document of the Secretaria de Segurança Pública do Distrito Federal. Unauthorized reproduction or distribution is prohibited. For inquiries regarding this Purchase Order, contact the Procurement Division at the address listed in Section 1. This document is valid for a period of ninety (90) days from the date of issue. All references to Police Officer duties and Brazil Brasília jurisdiction are binding upon both parties. Document classification: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Brazil Brasília</dc:title>
  <dc:creator/>
  <dc:language>en</dc:language>
  <cp:keywords/>
  <dcterms:created xsi:type="dcterms:W3CDTF">2026-10-10T07:09:03Z</dcterms:created>
  <dcterms:modified xsi:type="dcterms:W3CDTF">2026-10-10T07:09:03Z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