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Germany</w:t>
      </w:r>
      <w:r>
        <w:t xml:space="preserve"> </w:t>
      </w:r>
      <w:r>
        <w:t xml:space="preserve">Berlin</w:t>
      </w:r>
    </w:p>
    <w:bookmarkStart w:id="21" w:name="purchase-order"/>
    <w:p>
      <w:pPr>
        <w:pStyle w:val="Heading1"/>
      </w:pPr>
      <w:r>
        <w:t xml:space="preserve">PURCHASE ORDER</w:t>
      </w:r>
    </w:p>
    <w:bookmarkStart w:id="20" w:name="X698d433b5ee54bc63add4b05cef4620c4ff7368"/>
    <w:p>
      <w:pPr>
        <w:pStyle w:val="Heading2"/>
      </w:pPr>
      <w:r>
        <w:t xml:space="preserve">Polizeipräsidium Berlin — Berlin Police Department</w:t>
      </w:r>
    </w:p>
    <w:p>
      <w:pPr>
        <w:pStyle w:val="FirstParagraph"/>
      </w:pPr>
      <w:r>
        <w:t xml:space="preserve">PO No.: BPD-2025-PO-04872</w:t>
      </w:r>
    </w:p>
    <w:p>
      <w:pPr>
        <w:pStyle w:val="BodyText"/>
      </w:pPr>
      <w:r>
        <w:t xml:space="preserve">Date of Issue: 14 June 2025</w:t>
      </w:r>
    </w:p>
    <w:p>
      <w:pPr>
        <w:pStyle w:val="BodyText"/>
      </w:pPr>
      <w:r>
        <w:t xml:space="preserve">Valid Until: 14 September 2025</w:t>
      </w:r>
    </w:p>
    <w:bookmarkEnd w:id="20"/>
    <w:bookmarkEnd w:id="21"/>
    <w:bookmarkStart w:id="22" w:name="buyer-issuing-authority"/>
    <w:p>
      <w:pPr>
        <w:pStyle w:val="Heading3"/>
      </w:pPr>
      <w:r>
        <w:t xml:space="preserve">BUYER (Issuing Authority)</w:t>
      </w:r>
    </w:p>
    <w:p>
      <w:pPr>
        <w:pStyle w:val="FirstParagraph"/>
      </w:pPr>
      <w:r>
        <w:rPr>
          <w:bCs/>
          <w:b/>
        </w:rPr>
        <w:t xml:space="preserve">Polizeipräsidium Berlin</w:t>
      </w:r>
    </w:p>
    <w:p>
      <w:pPr>
        <w:pStyle w:val="BodyText"/>
      </w:pPr>
      <w:r>
        <w:t xml:space="preserve">Landesverwaltung Berlin</w:t>
      </w:r>
    </w:p>
    <w:p>
      <w:pPr>
        <w:pStyle w:val="BodyText"/>
      </w:pPr>
      <w:r>
        <w:t xml:space="preserve">Charlottenburger Allee 8</w:t>
      </w:r>
    </w:p>
    <w:p>
      <w:pPr>
        <w:pStyle w:val="BodyText"/>
      </w:pPr>
      <w:r>
        <w:t xml:space="preserve">10117 Berlin, Germany</w:t>
      </w:r>
    </w:p>
    <w:p>
      <w:pPr>
        <w:pStyle w:val="BodyText"/>
      </w:pPr>
      <w:r>
        <w:t xml:space="preserve">Tel: +49 30 4664-0</w:t>
      </w:r>
    </w:p>
    <w:p>
      <w:pPr>
        <w:pStyle w:val="BodyText"/>
      </w:pPr>
      <w:r>
        <w:t xml:space="preserve">Email: beschaffung@polizei.berlin.de</w:t>
      </w:r>
    </w:p>
    <w:p>
      <w:pPr>
        <w:pStyle w:val="BodyText"/>
      </w:pPr>
      <w:r>
        <w:t xml:space="preserve">USt-IdNr.: DE 123 456 789</w:t>
      </w:r>
    </w:p>
    <w:bookmarkEnd w:id="22"/>
    <w:bookmarkStart w:id="23" w:name="supplier-vendor"/>
    <w:p>
      <w:pPr>
        <w:pStyle w:val="Heading3"/>
      </w:pPr>
      <w:r>
        <w:t xml:space="preserve">SUPPLIER (Vendor)</w:t>
      </w:r>
    </w:p>
    <w:p>
      <w:pPr>
        <w:pStyle w:val="FirstParagraph"/>
      </w:pPr>
      <w:r>
        <w:rPr>
          <w:bCs/>
          <w:b/>
        </w:rPr>
        <w:t xml:space="preserve">SecuTech Equipment GmbH</w:t>
      </w:r>
    </w:p>
    <w:p>
      <w:pPr>
        <w:pStyle w:val="BodyText"/>
      </w:pPr>
      <w:r>
        <w:t xml:space="preserve">Industriestraße 42</w:t>
      </w:r>
    </w:p>
    <w:p>
      <w:pPr>
        <w:pStyle w:val="BodyText"/>
      </w:pPr>
      <w:r>
        <w:t xml:space="preserve">12345 Berlin, Germany</w:t>
      </w:r>
    </w:p>
    <w:p>
      <w:pPr>
        <w:pStyle w:val="BodyText"/>
      </w:pPr>
      <w:r>
        <w:t xml:space="preserve">Tel: +49 30 5556-7890</w:t>
      </w:r>
    </w:p>
    <w:p>
      <w:pPr>
        <w:pStyle w:val="BodyText"/>
      </w:pPr>
      <w:r>
        <w:t xml:space="preserve">Email: sales@secutech-equipment.de</w:t>
      </w:r>
    </w:p>
    <w:p>
      <w:pPr>
        <w:pStyle w:val="BodyText"/>
      </w:pPr>
      <w:r>
        <w:t xml:space="preserve">USt-IdNr.: DE 987 654 321</w:t>
      </w:r>
    </w:p>
    <w:bookmarkEnd w:id="23"/>
    <w:bookmarkStart w:id="24" w:name="recipient-end-user"/>
    <w:p>
      <w:pPr>
        <w:pStyle w:val="Heading3"/>
      </w:pPr>
      <w:r>
        <w:t xml:space="preserve">RECIPIENT / END USER</w:t>
      </w:r>
    </w:p>
    <w:p>
      <w:pPr>
        <w:pStyle w:val="FirstParagraph"/>
      </w:pPr>
      <w:r>
        <w:rPr>
          <w:bCs/>
          <w:b/>
        </w:rPr>
        <w:t xml:space="preserve">Police Officer</w:t>
      </w:r>
    </w:p>
    <w:p>
      <w:pPr>
        <w:pStyle w:val="BodyText"/>
      </w:pPr>
      <w:r>
        <w:t xml:space="preserve">Officer Name: Kommissar Dr. Markus Weber</w:t>
      </w:r>
    </w:p>
    <w:p>
      <w:pPr>
        <w:pStyle w:val="BodyText"/>
      </w:pPr>
      <w:r>
        <w:t xml:space="preserve">Badge No.: BPD-2025-00482</w:t>
      </w:r>
    </w:p>
    <w:p>
      <w:pPr>
        <w:pStyle w:val="BodyText"/>
      </w:pPr>
      <w:r>
        <w:t xml:space="preserve">Unit: Kriminalpolizei, Präsidialbereich Mitte</w:t>
      </w:r>
    </w:p>
    <w:p>
      <w:pPr>
        <w:pStyle w:val="BodyText"/>
      </w:pPr>
      <w:r>
        <w:t xml:space="preserve">Station: Polizeiwache Alexanderplatz, Berlin</w:t>
      </w:r>
    </w:p>
    <w:p>
      <w:pPr>
        <w:pStyle w:val="BodyText"/>
      </w:pPr>
      <w:r>
        <w:t xml:space="preserve">Rank: Kriminalkommissar (Senior Police Officer)</w:t>
      </w:r>
    </w:p>
    <w:bookmarkEnd w:id="24"/>
    <w:bookmarkStart w:id="25" w:name="delivery-details"/>
    <w:p>
      <w:pPr>
        <w:pStyle w:val="Heading3"/>
      </w:pPr>
      <w:r>
        <w:t xml:space="preserve">DELIVERY DETAILS</w:t>
      </w:r>
    </w:p>
    <w:p>
      <w:pPr>
        <w:pStyle w:val="FirstParagraph"/>
      </w:pPr>
      <w:r>
        <w:rPr>
          <w:bCs/>
          <w:b/>
        </w:rPr>
        <w:t xml:space="preserve">Delivery Address:</w:t>
      </w:r>
    </w:p>
    <w:p>
      <w:pPr>
        <w:pStyle w:val="BodyText"/>
      </w:pPr>
      <w:r>
        <w:t xml:space="preserve">Polizeiwache Alexanderplatz</w:t>
      </w:r>
    </w:p>
    <w:p>
      <w:pPr>
        <w:pStyle w:val="BodyText"/>
      </w:pPr>
      <w:r>
        <w:t xml:space="preserve">Alexanderplatz 1</w:t>
      </w:r>
    </w:p>
    <w:p>
      <w:pPr>
        <w:pStyle w:val="BodyText"/>
      </w:pPr>
      <w:r>
        <w:t xml:space="preserve">10178 Berlin, Germany</w:t>
      </w:r>
    </w:p>
    <w:p>
      <w:pPr>
        <w:pStyle w:val="BodyText"/>
      </w:pPr>
      <w:r>
        <w:rPr>
          <w:bCs/>
          <w:b/>
        </w:rPr>
        <w:t xml:space="preserve">Delivery Date:</w:t>
      </w:r>
      <w:r>
        <w:t xml:space="preserve"> </w:t>
      </w:r>
      <w:r>
        <w:t xml:space="preserve">01 July 2025</w:t>
      </w:r>
    </w:p>
    <w:p>
      <w:pPr>
        <w:pStyle w:val="BodyText"/>
      </w:pPr>
      <w:r>
        <w:rPr>
          <w:bCs/>
          <w:b/>
        </w:rPr>
        <w:t xml:space="preserve">Incoterms:</w:t>
      </w:r>
      <w:r>
        <w:t xml:space="preserve"> </w:t>
      </w:r>
      <w:r>
        <w:t xml:space="preserve">DAP (Delivered at Place), Berlin</w:t>
      </w:r>
    </w:p>
    <w:p>
      <w:pPr>
        <w:pStyle w:val="BodyText"/>
      </w:pPr>
      <w:r>
        <w:rPr>
          <w:bCs/>
          <w:b/>
        </w:rPr>
        <w:t xml:space="preserve">Payment Terms:</w:t>
      </w:r>
      <w:r>
        <w:t xml:space="preserve"> </w:t>
      </w:r>
      <w:r>
        <w:t xml:space="preserve">Net 30 days from invoice</w:t>
      </w:r>
    </w:p>
    <w:bookmarkEnd w:id="25"/>
    <w:bookmarkStart w:id="27" w:name="Xd49846e548e6b7116d14edd89a31f45eaf5ed06"/>
    <w:p>
      <w:pPr>
        <w:pStyle w:val="Heading2"/>
      </w:pPr>
      <w:r>
        <w:t xml:space="preserve">LINE ITEMS — Equipment Procurement for Police Officer, Germany Berlin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Standard-issue Police Officer uniform set (dark blue, tailored, with Berlin Police insignia and rank badges)</w:t>
            </w:r>
          </w:p>
        </w:tc>
        <w:tc>
          <w:tcPr/>
          <w:p>
            <w:pPr>
              <w:pStyle w:val="Compact"/>
              <w:jc w:val="left"/>
            </w:pPr>
            <w:r>
              <w:t xml:space="preserve">2</w:t>
            </w:r>
          </w:p>
        </w:tc>
        <w:tc>
          <w:tcPr/>
          <w:p>
            <w:pPr>
              <w:pStyle w:val="Compact"/>
              <w:jc w:val="left"/>
            </w:pPr>
            <w:r>
              <w:t xml:space="preserve">Set</w:t>
            </w:r>
          </w:p>
        </w:tc>
        <w:tc>
          <w:tcPr/>
          <w:p>
            <w:pPr>
              <w:pStyle w:val="Compact"/>
              <w:jc w:val="left"/>
            </w:pPr>
            <w:r>
              <w:t xml:space="preserve">€ 385.00</w:t>
            </w:r>
          </w:p>
        </w:tc>
        <w:tc>
          <w:tcPr/>
          <w:p>
            <w:pPr>
              <w:pStyle w:val="Compact"/>
              <w:jc w:val="left"/>
            </w:pPr>
            <w:r>
              <w:t xml:space="preserve">€ 770.00</w:t>
            </w:r>
          </w:p>
        </w:tc>
        <w:tc>
          <w:tcPr/>
          <w:p>
            <w:pPr>
              <w:pStyle w:val="Compact"/>
              <w:jc w:val="left"/>
            </w:pPr>
            <w:r>
              <w:t xml:space="preserve">01 Jul 2025</w:t>
            </w:r>
          </w:p>
        </w:tc>
      </w:tr>
      <w:tr>
        <w:tc>
          <w:tcPr/>
          <w:p>
            <w:pPr>
              <w:pStyle w:val="Compact"/>
              <w:jc w:val="left"/>
            </w:pPr>
            <w:r>
              <w:t xml:space="preserve">2</w:t>
            </w:r>
          </w:p>
        </w:tc>
        <w:tc>
          <w:tcPr/>
          <w:p>
            <w:pPr>
              <w:pStyle w:val="Compact"/>
              <w:jc w:val="left"/>
            </w:pPr>
            <w:r>
              <w:t xml:space="preserve">Body-worn camera system (4K, 12-hour battery, encrypted storage, compliant with German data protection law BDSG)</w:t>
            </w:r>
          </w:p>
        </w:tc>
        <w:tc>
          <w:tcPr/>
          <w:p>
            <w:pPr>
              <w:pStyle w:val="Compact"/>
              <w:jc w:val="left"/>
            </w:pPr>
            <w:r>
              <w:t xml:space="preserve">1</w:t>
            </w:r>
          </w:p>
        </w:tc>
        <w:tc>
          <w:tcPr/>
          <w:p>
            <w:pPr>
              <w:pStyle w:val="Compact"/>
              <w:jc w:val="left"/>
            </w:pPr>
            <w:r>
              <w:t xml:space="preserve">Unit</w:t>
            </w:r>
          </w:p>
        </w:tc>
        <w:tc>
          <w:tcPr/>
          <w:p>
            <w:pPr>
              <w:pStyle w:val="Compact"/>
              <w:jc w:val="left"/>
            </w:pPr>
            <w:r>
              <w:t xml:space="preserve">€ 1,240.00</w:t>
            </w:r>
          </w:p>
        </w:tc>
        <w:tc>
          <w:tcPr/>
          <w:p>
            <w:pPr>
              <w:pStyle w:val="Compact"/>
              <w:jc w:val="left"/>
            </w:pPr>
            <w:r>
              <w:t xml:space="preserve">€ 1,240.00</w:t>
            </w:r>
          </w:p>
        </w:tc>
        <w:tc>
          <w:tcPr/>
          <w:p>
            <w:pPr>
              <w:pStyle w:val="Compact"/>
              <w:jc w:val="left"/>
            </w:pPr>
            <w:r>
              <w:t xml:space="preserve">01 Jul 2025</w:t>
            </w:r>
          </w:p>
        </w:tc>
      </w:tr>
      <w:tr>
        <w:tc>
          <w:tcPr/>
          <w:p>
            <w:pPr>
              <w:pStyle w:val="Compact"/>
              <w:jc w:val="left"/>
            </w:pPr>
            <w:r>
              <w:t xml:space="preserve">3</w:t>
            </w:r>
          </w:p>
        </w:tc>
        <w:tc>
          <w:tcPr/>
          <w:p>
            <w:pPr>
              <w:pStyle w:val="Compact"/>
              <w:jc w:val="left"/>
            </w:pPr>
            <w:r>
              <w:t xml:space="preserve">Personal protective equipment: ballistic vest (Level IIIA), tactical gloves, and reinforced Police Officer duty boots</w:t>
            </w:r>
          </w:p>
        </w:tc>
        <w:tc>
          <w:tcPr/>
          <w:p>
            <w:pPr>
              <w:pStyle w:val="Compact"/>
              <w:jc w:val="left"/>
            </w:pPr>
            <w:r>
              <w:t xml:space="preserve">1</w:t>
            </w:r>
          </w:p>
        </w:tc>
        <w:tc>
          <w:tcPr/>
          <w:p>
            <w:pPr>
              <w:pStyle w:val="Compact"/>
              <w:jc w:val="left"/>
            </w:pPr>
            <w:r>
              <w:t xml:space="preserve">Set</w:t>
            </w:r>
          </w:p>
        </w:tc>
        <w:tc>
          <w:tcPr/>
          <w:p>
            <w:pPr>
              <w:pStyle w:val="Compact"/>
              <w:jc w:val="left"/>
            </w:pPr>
            <w:r>
              <w:t xml:space="preserve">€ 890.00</w:t>
            </w:r>
          </w:p>
        </w:tc>
        <w:tc>
          <w:tcPr/>
          <w:p>
            <w:pPr>
              <w:pStyle w:val="Compact"/>
              <w:jc w:val="left"/>
            </w:pPr>
            <w:r>
              <w:t xml:space="preserve">€ 890.00</w:t>
            </w:r>
          </w:p>
        </w:tc>
        <w:tc>
          <w:tcPr/>
          <w:p>
            <w:pPr>
              <w:pStyle w:val="Compact"/>
              <w:jc w:val="left"/>
            </w:pPr>
            <w:r>
              <w:t xml:space="preserve">01 Jul 2025</w:t>
            </w:r>
          </w:p>
        </w:tc>
      </w:tr>
      <w:tr>
        <w:tc>
          <w:tcPr/>
          <w:p>
            <w:pPr>
              <w:pStyle w:val="Compact"/>
              <w:jc w:val="left"/>
            </w:pPr>
            <w:r>
              <w:t xml:space="preserve">4</w:t>
            </w:r>
          </w:p>
        </w:tc>
        <w:tc>
          <w:tcPr/>
          <w:p>
            <w:pPr>
              <w:pStyle w:val="Compact"/>
              <w:jc w:val="left"/>
            </w:pPr>
            <w:r>
              <w:t xml:space="preserve">Mobile communication device (encrypted, TETRA-compatible, GPS-enabled, pre-configured for Berlin Police network)</w:t>
            </w:r>
          </w:p>
        </w:tc>
        <w:tc>
          <w:tcPr/>
          <w:p>
            <w:pPr>
              <w:pStyle w:val="Compact"/>
              <w:jc w:val="left"/>
            </w:pPr>
            <w:r>
              <w:t xml:space="preserve">1</w:t>
            </w:r>
          </w:p>
        </w:tc>
        <w:tc>
          <w:tcPr/>
          <w:p>
            <w:pPr>
              <w:pStyle w:val="Compact"/>
              <w:jc w:val="left"/>
            </w:pPr>
            <w:r>
              <w:t xml:space="preserve">Unit</w:t>
            </w:r>
          </w:p>
        </w:tc>
        <w:tc>
          <w:tcPr/>
          <w:p>
            <w:pPr>
              <w:pStyle w:val="Compact"/>
              <w:jc w:val="left"/>
            </w:pPr>
            <w:r>
              <w:t xml:space="preserve">€ 2,150.00</w:t>
            </w:r>
          </w:p>
        </w:tc>
        <w:tc>
          <w:tcPr/>
          <w:p>
            <w:pPr>
              <w:pStyle w:val="Compact"/>
              <w:jc w:val="left"/>
            </w:pPr>
            <w:r>
              <w:t xml:space="preserve">€ 2,150.00</w:t>
            </w:r>
          </w:p>
        </w:tc>
        <w:tc>
          <w:tcPr/>
          <w:p>
            <w:pPr>
              <w:pStyle w:val="Compact"/>
              <w:jc w:val="left"/>
            </w:pPr>
            <w:r>
              <w:t xml:space="preserve">05 Jul 2025</w:t>
            </w:r>
          </w:p>
        </w:tc>
      </w:tr>
      <w:tr>
        <w:tc>
          <w:tcPr/>
          <w:p>
            <w:pPr>
              <w:pStyle w:val="Compact"/>
              <w:jc w:val="left"/>
            </w:pPr>
            <w:r>
              <w:t xml:space="preserve">5</w:t>
            </w:r>
          </w:p>
        </w:tc>
        <w:tc>
          <w:tcPr/>
          <w:p>
            <w:pPr>
              <w:pStyle w:val="Compact"/>
              <w:jc w:val="left"/>
            </w:pPr>
            <w:r>
              <w:t xml:space="preserve">First-aid and emergency response kit (certified per German Red Cross standards, for Police Officer field use)</w:t>
            </w:r>
          </w:p>
        </w:tc>
        <w:tc>
          <w:tcPr/>
          <w:p>
            <w:pPr>
              <w:pStyle w:val="Compact"/>
              <w:jc w:val="left"/>
            </w:pPr>
            <w:r>
              <w:t xml:space="preserve">1</w:t>
            </w:r>
          </w:p>
        </w:tc>
        <w:tc>
          <w:tcPr/>
          <w:p>
            <w:pPr>
              <w:pStyle w:val="Compact"/>
              <w:jc w:val="left"/>
            </w:pPr>
            <w:r>
              <w:t xml:space="preserve">Kit</w:t>
            </w:r>
          </w:p>
        </w:tc>
        <w:tc>
          <w:tcPr/>
          <w:p>
            <w:pPr>
              <w:pStyle w:val="Compact"/>
              <w:jc w:val="left"/>
            </w:pPr>
            <w:r>
              <w:t xml:space="preserve">€ 320.00</w:t>
            </w:r>
          </w:p>
        </w:tc>
        <w:tc>
          <w:tcPr/>
          <w:p>
            <w:pPr>
              <w:pStyle w:val="Compact"/>
              <w:jc w:val="left"/>
            </w:pPr>
            <w:r>
              <w:t xml:space="preserve">€ 320.00</w:t>
            </w:r>
          </w:p>
        </w:tc>
        <w:tc>
          <w:tcPr/>
          <w:p>
            <w:pPr>
              <w:pStyle w:val="Compact"/>
              <w:jc w:val="left"/>
            </w:pPr>
            <w:r>
              <w:t xml:space="preserve">01 Jul 2025</w:t>
            </w:r>
          </w:p>
        </w:tc>
      </w:tr>
      <w:tr>
        <w:tc>
          <w:tcPr/>
          <w:p>
            <w:pPr>
              <w:pStyle w:val="Compact"/>
              <w:jc w:val="left"/>
            </w:pPr>
            <w:r>
              <w:t xml:space="preserve">6</w:t>
            </w:r>
          </w:p>
        </w:tc>
        <w:tc>
          <w:tcPr/>
          <w:p>
            <w:pPr>
              <w:pStyle w:val="Compact"/>
              <w:jc w:val="left"/>
            </w:pPr>
            <w:r>
              <w:t xml:space="preserve">Vehicle-mounted equipment upgrade: dashboard camera, GPS tracker, and emergency light bar (for Police Officer patrol vehicle, Berlin fleet)</w:t>
            </w:r>
          </w:p>
        </w:tc>
        <w:tc>
          <w:tcPr/>
          <w:p>
            <w:pPr>
              <w:pStyle w:val="Compact"/>
              <w:jc w:val="left"/>
            </w:pPr>
            <w:r>
              <w:t xml:space="preserve">1</w:t>
            </w:r>
          </w:p>
        </w:tc>
        <w:tc>
          <w:tcPr/>
          <w:p>
            <w:pPr>
              <w:pStyle w:val="Compact"/>
              <w:jc w:val="left"/>
            </w:pPr>
            <w:r>
              <w:t xml:space="preserve">Set</w:t>
            </w:r>
          </w:p>
        </w:tc>
        <w:tc>
          <w:tcPr/>
          <w:p>
            <w:pPr>
              <w:pStyle w:val="Compact"/>
              <w:jc w:val="left"/>
            </w:pPr>
            <w:r>
              <w:t xml:space="preserve">€ 3,400.00</w:t>
            </w:r>
          </w:p>
        </w:tc>
        <w:tc>
          <w:tcPr/>
          <w:p>
            <w:pPr>
              <w:pStyle w:val="Compact"/>
              <w:jc w:val="left"/>
            </w:pPr>
            <w:r>
              <w:t xml:space="preserve">€ 3,400.00</w:t>
            </w:r>
          </w:p>
        </w:tc>
        <w:tc>
          <w:tcPr/>
          <w:p>
            <w:pPr>
              <w:pStyle w:val="Compact"/>
              <w:jc w:val="left"/>
            </w:pPr>
            <w:r>
              <w:t xml:space="preserve">10 Jul 2025</w:t>
            </w:r>
          </w:p>
        </w:tc>
      </w:tr>
      <w:tr>
        <w:tc>
          <w:tcPr/>
          <w:p>
            <w:pPr>
              <w:pStyle w:val="Compact"/>
              <w:jc w:val="left"/>
            </w:pPr>
            <w:r>
              <w:t xml:space="preserve">7</w:t>
            </w:r>
          </w:p>
        </w:tc>
        <w:tc>
          <w:tcPr/>
          <w:p>
            <w:pPr>
              <w:pStyle w:val="Compact"/>
              <w:jc w:val="left"/>
            </w:pPr>
            <w:r>
              <w:t xml:space="preserve">Annual maintenance and calibration service for all electronic equipment listed above (12-month contract, Germany Berlin service center)</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€ 1,800.00</w:t>
            </w:r>
          </w:p>
        </w:tc>
        <w:tc>
          <w:tcPr/>
          <w:p>
            <w:pPr>
              <w:pStyle w:val="Compact"/>
              <w:jc w:val="left"/>
            </w:pPr>
            <w:r>
              <w:t xml:space="preserve">€ 1,800.00</w:t>
            </w:r>
          </w:p>
        </w:tc>
        <w:tc>
          <w:tcPr/>
          <w:p>
            <w:pPr>
              <w:pStyle w:val="Compact"/>
              <w:jc w:val="left"/>
            </w:pPr>
            <w:r>
              <w:t xml:space="preserve">Ongoing</w:t>
            </w:r>
          </w:p>
        </w:tc>
      </w:tr>
      <w:tr>
        <w:tc>
          <w:tcPr/>
          <w:p>
            <w:pPr>
              <w:pStyle w:val="Compact"/>
              <w:jc w:val="left"/>
            </w:pPr>
            <w:r>
              <w:t xml:space="preserve">8</w:t>
            </w:r>
          </w:p>
        </w:tc>
        <w:tc>
          <w:tcPr/>
          <w:p>
            <w:pPr>
              <w:pStyle w:val="Compact"/>
              <w:jc w:val="left"/>
            </w:pPr>
            <w:r>
              <w:t xml:space="preserve">Training and certification: advanced use-of-force and de-escalation course for the assigned Police Officer (3-day program, Berlin training facility)</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€ 2,500.00</w:t>
            </w:r>
          </w:p>
        </w:tc>
        <w:tc>
          <w:tcPr/>
          <w:p>
            <w:pPr>
              <w:pStyle w:val="Compact"/>
              <w:jc w:val="left"/>
            </w:pPr>
            <w:r>
              <w:t xml:space="preserve">€ 2,500.00</w:t>
            </w:r>
          </w:p>
        </w:tc>
        <w:tc>
          <w:tcPr/>
          <w:p>
            <w:pPr>
              <w:pStyle w:val="Compact"/>
              <w:jc w:val="left"/>
            </w:pPr>
            <w:r>
              <w:t xml:space="preserve">15 Jul 2025</w:t>
            </w:r>
          </w:p>
        </w:tc>
      </w:tr>
    </w:tbl>
    <w:p>
      <w:pPr>
        <w:pStyle w:val="BodyText"/>
      </w:pPr>
      <w:r>
        <w:t xml:space="preserve">Subtotal: € 13,070.00</w:t>
      </w:r>
    </w:p>
    <w:p>
      <w:pPr>
        <w:pStyle w:val="BodyText"/>
      </w:pPr>
      <w:r>
        <w:t xml:space="preserve">VAT (19% — Germany Berlin): € 2,483.30</w:t>
      </w:r>
    </w:p>
    <w:p>
      <w:pPr>
        <w:pStyle w:val="BodyText"/>
      </w:pPr>
      <w:r>
        <w:t xml:space="preserve">GRAND TOTAL: € 15,553.30</w:t>
      </w:r>
    </w:p>
    <w:bookmarkStart w:id="26" w:name="terms-and-conditions"/>
    <w:p>
      <w:pPr>
        <w:pStyle w:val="Heading3"/>
      </w:pPr>
      <w:r>
        <w:t xml:space="preserve">TERMS AND CONDITIONS</w:t>
      </w:r>
    </w:p>
    <w:p>
      <w:pPr>
        <w:numPr>
          <w:ilvl w:val="0"/>
          <w:numId w:val="1001"/>
        </w:numPr>
        <w:pStyle w:val="Compact"/>
      </w:pPr>
      <w:r>
        <w:t xml:space="preserve">This Purchase Order is issued by the Polizeipräsidium Berlin and governs the procurement of equipment, services, and training specifically designated for the assigned Police Officer operating within the jurisdiction of Germany Berlin.</w:t>
      </w:r>
    </w:p>
    <w:p>
      <w:pPr>
        <w:numPr>
          <w:ilvl w:val="0"/>
          <w:numId w:val="1001"/>
        </w:numPr>
        <w:pStyle w:val="Compact"/>
      </w:pPr>
      <w:r>
        <w:t xml:space="preserve">All goods and services referenced in this Purchase Order must comply with applicable German federal and state regulations, including but not limited to the Bundesdatenschutzgesetz (BDSG), the Berliner Polizeigesetz, and EU procurement directives.</w:t>
      </w:r>
    </w:p>
    <w:p>
      <w:pPr>
        <w:numPr>
          <w:ilvl w:val="0"/>
          <w:numId w:val="1001"/>
        </w:numPr>
        <w:pStyle w:val="Compact"/>
      </w:pPr>
      <w:r>
        <w:t xml:space="preserve">The supplier, SecuTech Equipment GmbH, warrants that all items delivered under this Purchase Order are new, free from defects, and meet the specifications required for a Police Officer in active duty in Germany Berlin.</w:t>
      </w:r>
    </w:p>
    <w:p>
      <w:pPr>
        <w:numPr>
          <w:ilvl w:val="0"/>
          <w:numId w:val="1001"/>
        </w:numPr>
        <w:pStyle w:val="Compact"/>
      </w:pPr>
      <w:r>
        <w:t xml:space="preserve">Delivery of all items shall be made to the designated Police Officer's station in Berlin, Germany. The supplier bears all risk of loss until the goods are received and signed for by the authorized Police Officer or their designated representative.</w:t>
      </w:r>
    </w:p>
    <w:p>
      <w:pPr>
        <w:numPr>
          <w:ilvl w:val="0"/>
          <w:numId w:val="1001"/>
        </w:numPr>
        <w:pStyle w:val="Compact"/>
      </w:pPr>
      <w:r>
        <w:t xml:space="preserve">Payment shall be made via bank transfer to the supplier's designated account within thirty (30) calendar days of receipt of a valid invoice, in accordance with the payment terms stated in this Purchase Order.</w:t>
      </w:r>
    </w:p>
    <w:p>
      <w:pPr>
        <w:numPr>
          <w:ilvl w:val="0"/>
          <w:numId w:val="1001"/>
        </w:numPr>
        <w:pStyle w:val="Compact"/>
      </w:pPr>
      <w:r>
        <w:t xml:space="preserve">Any modifications, cancellations, or amendments to this Purchase Order must be made in writing and signed by both the authorized representative of the Polizeipräsidium Berlin and the supplier. Verbal agreements are not binding.</w:t>
      </w:r>
    </w:p>
    <w:p>
      <w:pPr>
        <w:numPr>
          <w:ilvl w:val="0"/>
          <w:numId w:val="1001"/>
        </w:numPr>
        <w:pStyle w:val="Compact"/>
      </w:pPr>
      <w:r>
        <w:t xml:space="preserve">The supplier shall provide a minimum two-year warranty on all electronic equipment and a one-year warranty on all textile and protective gear items. Warranty claims shall be processed at the supplier's service center in Germany Berlin.</w:t>
      </w:r>
    </w:p>
    <w:p>
      <w:pPr>
        <w:numPr>
          <w:ilvl w:val="0"/>
          <w:numId w:val="1001"/>
        </w:numPr>
        <w:pStyle w:val="Compact"/>
      </w:pPr>
      <w:r>
        <w:t xml:space="preserve">This Purchase Order is subject to German law. Any disputes arising from this Purchase Order shall be resolved by the competent courts in Berlin, Germany. The supplier irrevocably submits to the jurisdiction of the Amtsgericht Berlin-Mitte.</w:t>
      </w:r>
    </w:p>
    <w:p>
      <w:pPr>
        <w:numPr>
          <w:ilvl w:val="0"/>
          <w:numId w:val="1001"/>
        </w:numPr>
        <w:pStyle w:val="Compact"/>
      </w:pPr>
      <w:r>
        <w:t xml:space="preserve">The Police Officer for whom this equipment is procured shall be responsible for the proper use, care, and reporting of any damage or loss of the items listed in this Purchase Order during their active service in Germany Berlin.</w:t>
      </w:r>
    </w:p>
    <w:p>
      <w:pPr>
        <w:numPr>
          <w:ilvl w:val="0"/>
          <w:numId w:val="1001"/>
        </w:numPr>
        <w:pStyle w:val="Compact"/>
      </w:pPr>
      <w:r>
        <w:t xml:space="preserve">All personal data processed in connection with this Purchase Order shall be handled in strict compliance with the General Data Protection Regulation (GDPR) and the Berliner Datenschutzgesetz.</w:t>
      </w:r>
    </w:p>
    <w:bookmarkEnd w:id="26"/>
    <w:p>
      <w:pPr>
        <w:pStyle w:val="FirstParagraph"/>
      </w:pPr>
      <w:r>
        <w:rPr>
          <w:bCs/>
          <w:b/>
        </w:rPr>
        <w:t xml:space="preserve">For and on behalf of the Buyer:</w:t>
      </w:r>
    </w:p>
    <w:p>
      <w:pPr>
        <w:pStyle w:val="BodyText"/>
      </w:pPr>
      <w:r>
        <w:t xml:space="preserve">Polizeipräsidium Berlin</w:t>
      </w:r>
    </w:p>
    <w:p>
      <w:pPr>
        <w:pStyle w:val="BodyText"/>
      </w:pPr>
      <w:r>
        <w:t xml:space="preserve">AUTHORIZED — BPD PROCUREMENT</w:t>
      </w:r>
    </w:p>
    <w:p>
      <w:pPr>
        <w:pStyle w:val="BodyText"/>
      </w:pPr>
      <w:r>
        <w:t xml:space="preserve">Name: Oberkommissarin Sabine Richter</w:t>
      </w:r>
    </w:p>
    <w:p>
      <w:pPr>
        <w:pStyle w:val="BodyText"/>
      </w:pPr>
      <w:r>
        <w:t xml:space="preserve">Title: Head of Procurement, Berlin Police</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Supplier:</w:t>
      </w:r>
    </w:p>
    <w:p>
      <w:pPr>
        <w:pStyle w:val="BodyText"/>
      </w:pPr>
      <w:r>
        <w:t xml:space="preserve">SecuTech Equipment GmbH</w:t>
      </w:r>
    </w:p>
    <w:p>
      <w:pPr>
        <w:pStyle w:val="BodyText"/>
      </w:pPr>
      <w:r>
        <w:t xml:space="preserve">ACCEPTED — VENDOR</w:t>
      </w:r>
    </w:p>
    <w:p>
      <w:pPr>
        <w:pStyle w:val="BodyText"/>
      </w:pPr>
      <w:r>
        <w:t xml:space="preserve">Name: Herr Thomas Brandt</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(BPD-2025-PO-04872) is an official document of the Polizeipräsidium Berlin, Germany Berlin. Unauthorized reproduction or distribution is prohibited.</w:t>
      </w:r>
    </w:p>
    <w:p>
      <w:pPr>
        <w:pStyle w:val="BodyText"/>
      </w:pPr>
      <w:r>
        <w:t xml:space="preserve">Document Reference: BPD/PROC/2025/04872 | Classification: Internal — Police Officer Equipment Procurement</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Germany Berlin</dc:title>
  <dc:creator/>
  <dc:language>en</dc:language>
  <cp:keywords/>
  <dcterms:created xsi:type="dcterms:W3CDTF">2026-10-10T05:50:03Z</dcterms:created>
  <dcterms:modified xsi:type="dcterms:W3CDTF">2026-10-10T05:50:03Z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