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Mumbai</w:t>
      </w:r>
      <w:r>
        <w:t xml:space="preserve"> </w:t>
      </w:r>
      <w:r>
        <w:t xml:space="preserve">Police</w:t>
      </w:r>
      <w:r>
        <w:t xml:space="preserve"> </w:t>
      </w:r>
      <w:r>
        <w:t xml:space="preserve">Department</w:t>
      </w:r>
    </w:p>
    <w:bookmarkStart w:id="21" w:name="purchase-order"/>
    <w:p>
      <w:pPr>
        <w:pStyle w:val="Heading1"/>
      </w:pPr>
      <w:r>
        <w:t xml:space="preserve">PURCHASE ORDER</w:t>
      </w:r>
    </w:p>
    <w:bookmarkStart w:id="20" w:name="X789e0f0b5925b6554ca393d6abe9bf9213cd091"/>
    <w:p>
      <w:pPr>
        <w:pStyle w:val="Heading2"/>
      </w:pPr>
      <w:r>
        <w:t xml:space="preserve">Mumbai Police Department, Government of Maharashtra</w:t>
      </w:r>
    </w:p>
    <w:p>
      <w:pPr>
        <w:pStyle w:val="FirstParagraph"/>
      </w:pPr>
      <w:r>
        <w:t xml:space="preserve">Office of the Commissioner of Police, Mumbai, Maharashtra, India</w:t>
      </w:r>
    </w:p>
    <w:p>
      <w:pPr>
        <w:pStyle w:val="BodyText"/>
      </w:pPr>
      <w:r>
        <w:t xml:space="preserve">Address: Police Headquarters, BKC, Bandra Kurla Complex, Mumbai – 400051, Maharashtra, India</w:t>
      </w:r>
    </w:p>
    <w:p>
      <w:pPr>
        <w:pStyle w:val="BodyText"/>
      </w:pPr>
      <w:r>
        <w:t xml:space="preserve">PO No: MUM/PO/2025/04782</w:t>
      </w:r>
    </w:p>
    <w:p>
      <w:pPr>
        <w:pStyle w:val="BodyText"/>
      </w:pPr>
      <w:r>
        <w:rPr>
          <w:bCs/>
          <w:b/>
        </w:rPr>
        <w:t xml:space="preserve">Date of Issue:</w:t>
      </w:r>
      <w:r>
        <w:t xml:space="preserve"> </w:t>
      </w:r>
      <w:r>
        <w:t xml:space="preserve">15 June 2025   |  </w:t>
      </w:r>
      <w:r>
        <w:t xml:space="preserve"> </w:t>
      </w:r>
      <w:r>
        <w:rPr>
          <w:bCs/>
          <w:b/>
        </w:rPr>
        <w:t xml:space="preserve">Valid Until:</w:t>
      </w:r>
      <w:r>
        <w:t xml:space="preserve"> </w:t>
      </w:r>
      <w:r>
        <w:t xml:space="preserve">15 July 2025   |  </w:t>
      </w:r>
      <w:r>
        <w:t xml:space="preserve"> </w:t>
      </w:r>
      <w:r>
        <w:rPr>
          <w:bCs/>
          <w:b/>
        </w:rPr>
        <w:t xml:space="preserve">Page:</w:t>
      </w:r>
      <w:r>
        <w:t xml:space="preserve"> </w:t>
      </w:r>
      <w:r>
        <w:t xml:space="preserve">1 of 1</w:t>
      </w:r>
    </w:p>
    <w:bookmarkEnd w:id="20"/>
    <w:bookmarkEnd w:id="21"/>
    <w:bookmarkStart w:id="22" w:name="buyer-requisitioning-authority"/>
    <w:p>
      <w:pPr>
        <w:pStyle w:val="Heading3"/>
      </w:pPr>
      <w:r>
        <w:t xml:space="preserve">Buyer (Requisitioning Authority)</w:t>
      </w:r>
    </w:p>
    <w:p>
      <w:pPr>
        <w:pStyle w:val="FirstParagraph"/>
      </w:pPr>
      <w:r>
        <w:rPr>
          <w:bCs/>
          <w:b/>
        </w:rPr>
        <w:t xml:space="preserve">Department:</w:t>
      </w:r>
      <w:r>
        <w:t xml:space="preserve"> </w:t>
      </w:r>
      <w:r>
        <w:t xml:space="preserve">Mumbai Police, Maharashtra State</w:t>
      </w:r>
    </w:p>
    <w:p>
      <w:pPr>
        <w:pStyle w:val="BodyText"/>
      </w:pPr>
      <w:r>
        <w:rPr>
          <w:bCs/>
          <w:b/>
        </w:rPr>
        <w:t xml:space="preserve">Authority:</w:t>
      </w:r>
      <w:r>
        <w:t xml:space="preserve"> </w:t>
      </w:r>
      <w:r>
        <w:t xml:space="preserve">Deputy Commissioner of Police (Operations), Mumbai</w:t>
      </w:r>
    </w:p>
    <w:p>
      <w:pPr>
        <w:pStyle w:val="BodyText"/>
      </w:pPr>
      <w:r>
        <w:rPr>
          <w:bCs/>
          <w:b/>
        </w:rPr>
        <w:t xml:space="preserve">Address:</w:t>
      </w:r>
      <w:r>
        <w:t xml:space="preserve"> </w:t>
      </w:r>
      <w:r>
        <w:t xml:space="preserve">Police Headquarters, BKC, Bandra Kurla Complex, Mumbai – 400051, Maharashtra, India</w:t>
      </w:r>
    </w:p>
    <w:p>
      <w:pPr>
        <w:pStyle w:val="BodyText"/>
      </w:pPr>
      <w:r>
        <w:rPr>
          <w:bCs/>
          <w:b/>
        </w:rPr>
        <w:t xml:space="preserve">Contact:</w:t>
      </w:r>
      <w:r>
        <w:t xml:space="preserve"> </w:t>
      </w:r>
      <w:r>
        <w:t xml:space="preserve">operations@mp.gov.in | +91-22-2367-0000</w:t>
      </w:r>
    </w:p>
    <w:p>
      <w:pPr>
        <w:pStyle w:val="BodyText"/>
      </w:pPr>
      <w:r>
        <w:rPr>
          <w:bCs/>
          <w:b/>
        </w:rPr>
        <w:t xml:space="preserve">GSTIN:</w:t>
      </w:r>
      <w:r>
        <w:t xml:space="preserve"> </w:t>
      </w:r>
      <w:r>
        <w:t xml:space="preserve">27AAAMM0001A1Z5</w:t>
      </w:r>
    </w:p>
    <w:p>
      <w:pPr>
        <w:pStyle w:val="BodyText"/>
      </w:pPr>
      <w:r>
        <w:rPr>
          <w:bCs/>
          <w:b/>
        </w:rPr>
        <w:t xml:space="preserve">Bank Details:</w:t>
      </w:r>
      <w:r>
        <w:t xml:space="preserve"> </w:t>
      </w:r>
      <w:r>
        <w:t xml:space="preserve">State Bank of India, Mumbai Central Branch, A/C: 3020-XXXX-XXXX, IFSC: SBIN0001234</w:t>
      </w:r>
    </w:p>
    <w:bookmarkEnd w:id="22"/>
    <w:bookmarkStart w:id="23" w:name="supplier-vendor"/>
    <w:p>
      <w:pPr>
        <w:pStyle w:val="Heading3"/>
      </w:pPr>
      <w:r>
        <w:t xml:space="preserve">Supplier (Vendor)</w:t>
      </w:r>
    </w:p>
    <w:p>
      <w:pPr>
        <w:pStyle w:val="FirstParagraph"/>
      </w:pPr>
      <w:r>
        <w:rPr>
          <w:bCs/>
          <w:b/>
        </w:rPr>
        <w:t xml:space="preserve">Company:</w:t>
      </w:r>
      <w:r>
        <w:t xml:space="preserve"> </w:t>
      </w:r>
      <w:r>
        <w:t xml:space="preserve">Bharat Security Equipment &amp; Uniforms Pvt. Ltd.</w:t>
      </w:r>
    </w:p>
    <w:p>
      <w:pPr>
        <w:pStyle w:val="BodyText"/>
      </w:pPr>
      <w:r>
        <w:rPr>
          <w:bCs/>
          <w:b/>
        </w:rPr>
        <w:t xml:space="preserve">Address:</w:t>
      </w:r>
      <w:r>
        <w:t xml:space="preserve"> </w:t>
      </w:r>
      <w:r>
        <w:t xml:space="preserve">Plot 42, MIDC Industrial Area, Andheri East, Mumbai – 400093, Maharashtra, India</w:t>
      </w:r>
    </w:p>
    <w:p>
      <w:pPr>
        <w:pStyle w:val="BodyText"/>
      </w:pPr>
      <w:r>
        <w:rPr>
          <w:bCs/>
          <w:b/>
        </w:rPr>
        <w:t xml:space="preserve">Contact:</w:t>
      </w:r>
      <w:r>
        <w:t xml:space="preserve"> </w:t>
      </w:r>
      <w:r>
        <w:t xml:space="preserve">sales@bharsec.in | +91-22-2845-6789</w:t>
      </w:r>
    </w:p>
    <w:p>
      <w:pPr>
        <w:pStyle w:val="BodyText"/>
      </w:pPr>
      <w:r>
        <w:rPr>
          <w:bCs/>
          <w:b/>
        </w:rPr>
        <w:t xml:space="preserve">GSTIN:</w:t>
      </w:r>
      <w:r>
        <w:t xml:space="preserve"> </w:t>
      </w:r>
      <w:r>
        <w:t xml:space="preserve">27AABCB1234F1Z8</w:t>
      </w:r>
    </w:p>
    <w:p>
      <w:pPr>
        <w:pStyle w:val="BodyText"/>
      </w:pPr>
      <w:r>
        <w:rPr>
          <w:bCs/>
          <w:b/>
        </w:rPr>
        <w:t xml:space="preserve">CIN:</w:t>
      </w:r>
      <w:r>
        <w:t xml:space="preserve"> </w:t>
      </w:r>
      <w:r>
        <w:t xml:space="preserve">U74999MH2010PTC214567</w:t>
      </w:r>
    </w:p>
    <w:p>
      <w:pPr>
        <w:pStyle w:val="BodyText"/>
      </w:pPr>
      <w:r>
        <w:rPr>
          <w:bCs/>
          <w:b/>
        </w:rPr>
        <w:t xml:space="preserve">Authorized Signatory:</w:t>
      </w:r>
      <w:r>
        <w:t xml:space="preserve"> </w:t>
      </w:r>
      <w:r>
        <w:t xml:space="preserve">Mr. Rajesh Kumar, Director</w:t>
      </w:r>
    </w:p>
    <w:bookmarkEnd w:id="23"/>
    <w:p>
      <w:pPr>
        <w:pStyle w:val="BodyText"/>
      </w:pPr>
      <w:r>
        <w:t xml:space="preserve">1. Purpose and Scope of Purchase Order</w:t>
      </w:r>
    </w:p>
    <w:p>
      <w:pPr>
        <w:pStyle w:val="BodyText"/>
      </w:pPr>
      <w:r>
        <w:t xml:space="preserve">This</w:t>
      </w:r>
      <w:r>
        <w:t xml:space="preserve"> </w:t>
      </w:r>
      <w:r>
        <w:rPr>
          <w:bCs/>
          <w:b/>
        </w:rPr>
        <w:t xml:space="preserve">Purchase Order</w:t>
      </w:r>
      <w:r>
        <w:t xml:space="preserve"> </w:t>
      </w:r>
      <w:r>
        <w:t xml:space="preserve">is issued by the Mumbai Police Department, Government of Maharashtra, for the procurement of standard-issue equipment, uniforms, and operational gear required for the deployment and daily duties of a</w:t>
      </w:r>
      <w:r>
        <w:t xml:space="preserve"> </w:t>
      </w:r>
      <w:r>
        <w:rPr>
          <w:bCs/>
          <w:b/>
        </w:rPr>
        <w:t xml:space="preserve">Police Officer</w:t>
      </w:r>
      <w:r>
        <w:t xml:space="preserve"> </w:t>
      </w:r>
      <w:r>
        <w:t xml:space="preserve">assigned to the Mumbai Metropolitan Region. The items listed herein are intended to ensure that every</w:t>
      </w:r>
      <w:r>
        <w:t xml:space="preserve"> </w:t>
      </w:r>
      <w:r>
        <w:rPr>
          <w:bCs/>
          <w:b/>
        </w:rPr>
        <w:t xml:space="preserve">Police Officer</w:t>
      </w:r>
      <w:r>
        <w:t xml:space="preserve"> </w:t>
      </w:r>
      <w:r>
        <w:t xml:space="preserve">serving in</w:t>
      </w:r>
      <w:r>
        <w:t xml:space="preserve"> </w:t>
      </w:r>
      <w:r>
        <w:rPr>
          <w:bCs/>
          <w:b/>
        </w:rPr>
        <w:t xml:space="preserve">India Mumbai</w:t>
      </w:r>
      <w:r>
        <w:t xml:space="preserve"> </w:t>
      </w:r>
      <w:r>
        <w:t xml:space="preserve">is equipped with the necessary tools, protective gear, and official attire in compliance with the Maharashtra Police Uniform and Equipment Regulations, 2019, and the guidelines issued by the National Police Commission of India. This</w:t>
      </w:r>
      <w:r>
        <w:t xml:space="preserve"> </w:t>
      </w:r>
      <w:r>
        <w:rPr>
          <w:bCs/>
          <w:b/>
        </w:rPr>
        <w:t xml:space="preserve">Purchase Order</w:t>
      </w:r>
      <w:r>
        <w:t xml:space="preserve"> </w:t>
      </w:r>
      <w:r>
        <w:t xml:space="preserve">is governed by the Government of India (Central) General Financial Rules (GFR) 2017 and the Maharashtra State Government procurement policies applicable to public sector agencies in</w:t>
      </w:r>
      <w:r>
        <w:t xml:space="preserve"> </w:t>
      </w:r>
      <w:r>
        <w:rPr>
          <w:bCs/>
          <w:b/>
        </w:rPr>
        <w:t xml:space="preserve">India Mumbai</w:t>
      </w:r>
      <w:r>
        <w:t xml:space="preserve">.</w:t>
      </w:r>
    </w:p>
    <w:p>
      <w:pPr>
        <w:pStyle w:val="BodyText"/>
      </w:pPr>
      <w:r>
        <w:t xml:space="preserve">2. Line Items – Equipment and Uniforms for Police Officer</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Sr. No.</w:t>
            </w:r>
          </w:p>
        </w:tc>
        <w:tc>
          <w:tcPr/>
          <w:p>
            <w:pPr>
              <w:pStyle w:val="Compact"/>
              <w:jc w:val="left"/>
            </w:pPr>
            <w:r>
              <w:t xml:space="preserve">Description of Item</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Standard Police Officer Uniform – Summer (Khaki)</w:t>
            </w:r>
          </w:p>
        </w:tc>
        <w:tc>
          <w:tcPr/>
          <w:p>
            <w:pPr>
              <w:pStyle w:val="Compact"/>
              <w:jc w:val="left"/>
            </w:pPr>
            <w:r>
              <w:t xml:space="preserve">IS 15708:2014, 100% cotton khaki, Mumbai Police insignia</w:t>
            </w:r>
          </w:p>
        </w:tc>
        <w:tc>
          <w:tcPr/>
          <w:p>
            <w:pPr>
              <w:pStyle w:val="Compact"/>
              <w:jc w:val="left"/>
            </w:pPr>
            <w:r>
              <w:t xml:space="preserve">2</w:t>
            </w:r>
          </w:p>
        </w:tc>
        <w:tc>
          <w:tcPr/>
          <w:p>
            <w:pPr>
              <w:pStyle w:val="Compact"/>
              <w:jc w:val="left"/>
            </w:pPr>
            <w:r>
              <w:t xml:space="preserve">Sets</w:t>
            </w:r>
          </w:p>
        </w:tc>
        <w:tc>
          <w:tcPr/>
          <w:p>
            <w:pPr>
              <w:pStyle w:val="Compact"/>
              <w:jc w:val="left"/>
            </w:pPr>
            <w:r>
              <w:t xml:space="preserve">2,850.00</w:t>
            </w:r>
          </w:p>
        </w:tc>
        <w:tc>
          <w:tcPr/>
          <w:p>
            <w:pPr>
              <w:pStyle w:val="Compact"/>
              <w:jc w:val="left"/>
            </w:pPr>
            <w:r>
              <w:t xml:space="preserve">5,700.00</w:t>
            </w:r>
          </w:p>
        </w:tc>
      </w:tr>
      <w:tr>
        <w:tc>
          <w:tcPr/>
          <w:p>
            <w:pPr>
              <w:pStyle w:val="Compact"/>
              <w:jc w:val="left"/>
            </w:pPr>
            <w:r>
              <w:t xml:space="preserve">2</w:t>
            </w:r>
          </w:p>
        </w:tc>
        <w:tc>
          <w:tcPr/>
          <w:p>
            <w:pPr>
              <w:pStyle w:val="Compact"/>
              <w:jc w:val="left"/>
            </w:pPr>
            <w:r>
              <w:t xml:space="preserve">Standard Police Officer Uniform – Winter (Navy Blue)</w:t>
            </w:r>
          </w:p>
        </w:tc>
        <w:tc>
          <w:tcPr/>
          <w:p>
            <w:pPr>
              <w:pStyle w:val="Compact"/>
              <w:jc w:val="left"/>
            </w:pPr>
            <w:r>
              <w:t xml:space="preserve">IS 15708:2014, blended fabric, Mumbai Police insignia</w:t>
            </w:r>
          </w:p>
        </w:tc>
        <w:tc>
          <w:tcPr/>
          <w:p>
            <w:pPr>
              <w:pStyle w:val="Compact"/>
              <w:jc w:val="left"/>
            </w:pPr>
            <w:r>
              <w:t xml:space="preserve">2</w:t>
            </w:r>
          </w:p>
        </w:tc>
        <w:tc>
          <w:tcPr/>
          <w:p>
            <w:pPr>
              <w:pStyle w:val="Compact"/>
              <w:jc w:val="left"/>
            </w:pPr>
            <w:r>
              <w:t xml:space="preserve">Sets</w:t>
            </w:r>
          </w:p>
        </w:tc>
        <w:tc>
          <w:tcPr/>
          <w:p>
            <w:pPr>
              <w:pStyle w:val="Compact"/>
              <w:jc w:val="left"/>
            </w:pPr>
            <w:r>
              <w:t xml:space="preserve">3,400.00</w:t>
            </w:r>
          </w:p>
        </w:tc>
        <w:tc>
          <w:tcPr/>
          <w:p>
            <w:pPr>
              <w:pStyle w:val="Compact"/>
              <w:jc w:val="left"/>
            </w:pPr>
            <w:r>
              <w:t xml:space="preserve">6,800.00</w:t>
            </w:r>
          </w:p>
        </w:tc>
      </w:tr>
      <w:tr>
        <w:tc>
          <w:tcPr/>
          <w:p>
            <w:pPr>
              <w:pStyle w:val="Compact"/>
              <w:jc w:val="left"/>
            </w:pPr>
            <w:r>
              <w:t xml:space="preserve">3</w:t>
            </w:r>
          </w:p>
        </w:tc>
        <w:tc>
          <w:tcPr/>
          <w:p>
            <w:pPr>
              <w:pStyle w:val="Compact"/>
              <w:jc w:val="left"/>
            </w:pPr>
            <w:r>
              <w:t xml:space="preserve">Police Officer Cap with Mumbai Police Crest</w:t>
            </w:r>
          </w:p>
        </w:tc>
        <w:tc>
          <w:tcPr/>
          <w:p>
            <w:pPr>
              <w:pStyle w:val="Compact"/>
              <w:jc w:val="left"/>
            </w:pPr>
            <w:r>
              <w:t xml:space="preserve">Embroidered crest, size adjustable, IS 15708:2014</w:t>
            </w:r>
          </w:p>
        </w:tc>
        <w:tc>
          <w:tcPr/>
          <w:p>
            <w:pPr>
              <w:pStyle w:val="Compact"/>
              <w:jc w:val="left"/>
            </w:pPr>
            <w:r>
              <w:t xml:space="preserve">2</w:t>
            </w:r>
          </w:p>
        </w:tc>
        <w:tc>
          <w:tcPr/>
          <w:p>
            <w:pPr>
              <w:pStyle w:val="Compact"/>
              <w:jc w:val="left"/>
            </w:pPr>
            <w:r>
              <w:t xml:space="preserve">Pcs</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4</w:t>
            </w:r>
          </w:p>
        </w:tc>
        <w:tc>
          <w:tcPr/>
          <w:p>
            <w:pPr>
              <w:pStyle w:val="Compact"/>
              <w:jc w:val="left"/>
            </w:pPr>
            <w:r>
              <w:t xml:space="preserve">Body Armor Vest (Level IIIA)</w:t>
            </w:r>
          </w:p>
        </w:tc>
        <w:tc>
          <w:tcPr/>
          <w:p>
            <w:pPr>
              <w:pStyle w:val="Compact"/>
              <w:jc w:val="left"/>
            </w:pPr>
            <w:r>
              <w:t xml:space="preserve">NIJ 0101.06 standard, aramid composite, Mumbai Police marking</w:t>
            </w:r>
          </w:p>
        </w:tc>
        <w:tc>
          <w:tcPr/>
          <w:p>
            <w:pPr>
              <w:pStyle w:val="Compact"/>
              <w:jc w:val="left"/>
            </w:pPr>
            <w:r>
              <w:t xml:space="preserve">1</w:t>
            </w:r>
          </w:p>
        </w:tc>
        <w:tc>
          <w:tcPr/>
          <w:p>
            <w:pPr>
              <w:pStyle w:val="Compact"/>
              <w:jc w:val="left"/>
            </w:pPr>
            <w:r>
              <w:t xml:space="preserve">Pc</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Police Officer Duty Belt with Holster and Pouches</w:t>
            </w:r>
          </w:p>
        </w:tc>
        <w:tc>
          <w:tcPr/>
          <w:p>
            <w:pPr>
              <w:pStyle w:val="Compact"/>
              <w:jc w:val="left"/>
            </w:pPr>
            <w:r>
              <w:t xml:space="preserve">Heavy-duty nylon, 1.5-inch width, 6 modular pouches</w:t>
            </w:r>
          </w:p>
        </w:tc>
        <w:tc>
          <w:tcPr/>
          <w:p>
            <w:pPr>
              <w:pStyle w:val="Compact"/>
              <w:jc w:val="left"/>
            </w:pPr>
            <w:r>
              <w:t xml:space="preserve">1</w:t>
            </w:r>
          </w:p>
        </w:tc>
        <w:tc>
          <w:tcPr/>
          <w:p>
            <w:pPr>
              <w:pStyle w:val="Compact"/>
              <w:jc w:val="left"/>
            </w:pPr>
            <w:r>
              <w:t xml:space="preserve">Set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Handcuffs (Standard Issue, Steel)</w:t>
            </w:r>
          </w:p>
        </w:tc>
        <w:tc>
          <w:tcPr/>
          <w:p>
            <w:pPr>
              <w:pStyle w:val="Compact"/>
              <w:jc w:val="left"/>
            </w:pPr>
            <w:r>
              <w:t xml:space="preserve">IS 15708:2014, 5-inch double-lock, Mumbai Police engraving</w:t>
            </w:r>
          </w:p>
        </w:tc>
        <w:tc>
          <w:tcPr/>
          <w:p>
            <w:pPr>
              <w:pStyle w:val="Compact"/>
              <w:jc w:val="left"/>
            </w:pPr>
            <w:r>
              <w:t xml:space="preserve">1</w:t>
            </w:r>
          </w:p>
        </w:tc>
        <w:tc>
          <w:tcPr/>
          <w:p>
            <w:pPr>
              <w:pStyle w:val="Compact"/>
              <w:jc w:val="left"/>
            </w:pPr>
            <w:r>
              <w:t xml:space="preserve">Pc</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7</w:t>
            </w:r>
          </w:p>
        </w:tc>
        <w:tc>
          <w:tcPr/>
          <w:p>
            <w:pPr>
              <w:pStyle w:val="Compact"/>
              <w:jc w:val="left"/>
            </w:pPr>
            <w:r>
              <w:t xml:space="preserve">Whistle and Baton (Rubber, 22-inch)</w:t>
            </w:r>
          </w:p>
        </w:tc>
        <w:tc>
          <w:tcPr/>
          <w:p>
            <w:pPr>
              <w:pStyle w:val="Compact"/>
              <w:jc w:val="left"/>
            </w:pPr>
            <w:r>
              <w:t xml:space="preserve">IS 15708:2014, Mumbai Police standard</w:t>
            </w:r>
          </w:p>
        </w:tc>
        <w:tc>
          <w:tcPr/>
          <w:p>
            <w:pPr>
              <w:pStyle w:val="Compact"/>
              <w:jc w:val="left"/>
            </w:pPr>
            <w:r>
              <w:t xml:space="preserve">1</w:t>
            </w:r>
          </w:p>
        </w:tc>
        <w:tc>
          <w:tcPr/>
          <w:p>
            <w:pPr>
              <w:pStyle w:val="Compact"/>
              <w:jc w:val="left"/>
            </w:pPr>
            <w:r>
              <w:t xml:space="preserve">Set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8</w:t>
            </w:r>
          </w:p>
        </w:tc>
        <w:tc>
          <w:tcPr/>
          <w:p>
            <w:pPr>
              <w:pStyle w:val="Compact"/>
              <w:jc w:val="left"/>
            </w:pPr>
            <w:r>
              <w:t xml:space="preserve">Police Officer ID Card Holder and Lanyard</w:t>
            </w:r>
          </w:p>
        </w:tc>
        <w:tc>
          <w:tcPr/>
          <w:p>
            <w:pPr>
              <w:pStyle w:val="Compact"/>
              <w:jc w:val="left"/>
            </w:pPr>
            <w:r>
              <w:t xml:space="preserve">Waterproof PVC, Mumbai Police emblem, adjustable strap</w:t>
            </w:r>
          </w:p>
        </w:tc>
        <w:tc>
          <w:tcPr/>
          <w:p>
            <w:pPr>
              <w:pStyle w:val="Compact"/>
              <w:jc w:val="left"/>
            </w:pPr>
            <w:r>
              <w:t xml:space="preserve">2</w:t>
            </w:r>
          </w:p>
        </w:tc>
        <w:tc>
          <w:tcPr/>
          <w:p>
            <w:pPr>
              <w:pStyle w:val="Compact"/>
              <w:jc w:val="left"/>
            </w:pPr>
            <w:r>
              <w:t xml:space="preserve">Pcs</w:t>
            </w:r>
          </w:p>
        </w:tc>
        <w:tc>
          <w:tcPr/>
          <w:p>
            <w:pPr>
              <w:pStyle w:val="Compact"/>
              <w:jc w:val="left"/>
            </w:pPr>
            <w:r>
              <w:t xml:space="preserve">320.00</w:t>
            </w:r>
          </w:p>
        </w:tc>
        <w:tc>
          <w:tcPr/>
          <w:p>
            <w:pPr>
              <w:pStyle w:val="Compact"/>
              <w:jc w:val="left"/>
            </w:pPr>
            <w:r>
              <w:t xml:space="preserve">640.00</w:t>
            </w:r>
          </w:p>
        </w:tc>
      </w:tr>
      <w:tr>
        <w:tc>
          <w:tcPr/>
          <w:p>
            <w:pPr>
              <w:pStyle w:val="Compact"/>
              <w:jc w:val="left"/>
            </w:pPr>
            <w:r>
              <w:t xml:space="preserve">9</w:t>
            </w:r>
          </w:p>
        </w:tc>
        <w:tc>
          <w:tcPr/>
          <w:p>
            <w:pPr>
              <w:pStyle w:val="Compact"/>
              <w:jc w:val="left"/>
            </w:pPr>
            <w:r>
              <w:t xml:space="preserve">Waterproof Raincoat (Police Officer Issue)</w:t>
            </w:r>
          </w:p>
        </w:tc>
        <w:tc>
          <w:tcPr/>
          <w:p>
            <w:pPr>
              <w:pStyle w:val="Compact"/>
              <w:jc w:val="left"/>
            </w:pPr>
            <w:r>
              <w:t xml:space="preserve">PVC-coated, Mumbai Police insignia, size L</w:t>
            </w:r>
          </w:p>
        </w:tc>
        <w:tc>
          <w:tcPr/>
          <w:p>
            <w:pPr>
              <w:pStyle w:val="Compact"/>
              <w:jc w:val="left"/>
            </w:pPr>
            <w:r>
              <w:t xml:space="preserve">1</w:t>
            </w:r>
          </w:p>
        </w:tc>
        <w:tc>
          <w:tcPr/>
          <w:p>
            <w:pPr>
              <w:pStyle w:val="Compact"/>
              <w:jc w:val="left"/>
            </w:pPr>
            <w:r>
              <w:t xml:space="preserve">Pc</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10</w:t>
            </w:r>
          </w:p>
        </w:tc>
        <w:tc>
          <w:tcPr/>
          <w:p>
            <w:pPr>
              <w:pStyle w:val="Compact"/>
              <w:jc w:val="left"/>
            </w:pPr>
            <w:r>
              <w:t xml:space="preserve">Police Officer Service Shoes (Black, Leather)</w:t>
            </w:r>
          </w:p>
        </w:tc>
        <w:tc>
          <w:tcPr/>
          <w:p>
            <w:pPr>
              <w:pStyle w:val="Compact"/>
              <w:jc w:val="left"/>
            </w:pPr>
            <w:r>
              <w:t xml:space="preserve">IS 15708:2014, size 9 UK, Mumbai Police standard</w:t>
            </w:r>
          </w:p>
        </w:tc>
        <w:tc>
          <w:tcPr/>
          <w:p>
            <w:pPr>
              <w:pStyle w:val="Compact"/>
              <w:jc w:val="left"/>
            </w:pPr>
            <w:r>
              <w:t xml:space="preserve">2</w:t>
            </w:r>
          </w:p>
        </w:tc>
        <w:tc>
          <w:tcPr/>
          <w:p>
            <w:pPr>
              <w:pStyle w:val="Compact"/>
              <w:jc w:val="left"/>
            </w:pPr>
            <w:r>
              <w:t xml:space="preserve">Pairs</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11</w:t>
            </w:r>
          </w:p>
        </w:tc>
        <w:tc>
          <w:tcPr/>
          <w:p>
            <w:pPr>
              <w:pStyle w:val="Compact"/>
              <w:jc w:val="left"/>
            </w:pPr>
            <w:r>
              <w:t xml:space="preserve">First Aid Kit (Police Officer Personal)</w:t>
            </w:r>
          </w:p>
        </w:tc>
        <w:tc>
          <w:tcPr/>
          <w:p>
            <w:pPr>
              <w:pStyle w:val="Compact"/>
              <w:jc w:val="left"/>
            </w:pPr>
            <w:r>
              <w:t xml:space="preserve">IS 15708:2014, 24-item kit, Mumbai Police marking</w:t>
            </w:r>
          </w:p>
        </w:tc>
        <w:tc>
          <w:tcPr/>
          <w:p>
            <w:pPr>
              <w:pStyle w:val="Compact"/>
              <w:jc w:val="left"/>
            </w:pPr>
            <w:r>
              <w:t xml:space="preserve">1</w:t>
            </w:r>
          </w:p>
        </w:tc>
        <w:tc>
          <w:tcPr/>
          <w:p>
            <w:pPr>
              <w:pStyle w:val="Compact"/>
              <w:jc w:val="left"/>
            </w:pPr>
            <w:r>
              <w:t xml:space="preserve">Pc</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12</w:t>
            </w:r>
          </w:p>
        </w:tc>
        <w:tc>
          <w:tcPr/>
          <w:p>
            <w:pPr>
              <w:pStyle w:val="Compact"/>
              <w:jc w:val="left"/>
            </w:pPr>
            <w:r>
              <w:t xml:space="preserve">Flashlight (Tactical, Rechargeable)</w:t>
            </w:r>
          </w:p>
        </w:tc>
        <w:tc>
          <w:tcPr/>
          <w:p>
            <w:pPr>
              <w:pStyle w:val="Compact"/>
              <w:jc w:val="left"/>
            </w:pPr>
            <w:r>
              <w:t xml:space="preserve">800-lumen, IP67 rated, Mumbai Police engraving</w:t>
            </w:r>
          </w:p>
        </w:tc>
        <w:tc>
          <w:tcPr/>
          <w:p>
            <w:pPr>
              <w:pStyle w:val="Compact"/>
              <w:jc w:val="left"/>
            </w:pPr>
            <w:r>
              <w:t xml:space="preserve">1</w:t>
            </w:r>
          </w:p>
        </w:tc>
        <w:tc>
          <w:tcPr/>
          <w:p>
            <w:pPr>
              <w:pStyle w:val="Compact"/>
              <w:jc w:val="left"/>
            </w:pPr>
            <w:r>
              <w:t xml:space="preserve">Pc</w:t>
            </w:r>
          </w:p>
        </w:tc>
        <w:tc>
          <w:tcPr/>
          <w:p>
            <w:pPr>
              <w:pStyle w:val="Compact"/>
              <w:jc w:val="left"/>
            </w:pPr>
            <w:r>
              <w:t xml:space="preserve">2,200.00</w:t>
            </w:r>
          </w:p>
        </w:tc>
        <w:tc>
          <w:tcPr/>
          <w:p>
            <w:pPr>
              <w:pStyle w:val="Compact"/>
              <w:jc w:val="left"/>
            </w:pPr>
            <w:r>
              <w:t xml:space="preserve">2,200.00</w:t>
            </w:r>
          </w:p>
        </w:tc>
      </w:tr>
      <w:tr>
        <w:tc>
          <w:tcPr>
            <w:gridSpan w:val="6"/>
          </w:tcPr>
          <w:p>
            <w:pPr>
              <w:pStyle w:val="Compact"/>
              <w:jc w:val="right"/>
            </w:pPr>
            <w:r>
              <w:t xml:space="preserve">Subtotal (INR)</w:t>
            </w:r>
          </w:p>
        </w:tc>
        <w:tc>
          <w:tcPr/>
          <w:p>
            <w:pPr>
              <w:pStyle w:val="Compact"/>
              <w:jc w:val="left"/>
            </w:pPr>
            <w:r>
              <w:t xml:space="preserve">50,690.00</w:t>
            </w:r>
          </w:p>
        </w:tc>
      </w:tr>
      <w:tr>
        <w:tc>
          <w:tcPr>
            <w:gridSpan w:val="6"/>
          </w:tcPr>
          <w:p>
            <w:pPr>
              <w:pStyle w:val="Compact"/>
              <w:jc w:val="right"/>
            </w:pPr>
            <w:r>
              <w:t xml:space="preserve">GST @ 18% (INR)</w:t>
            </w:r>
          </w:p>
        </w:tc>
        <w:tc>
          <w:tcPr/>
          <w:p>
            <w:pPr>
              <w:pStyle w:val="Compact"/>
              <w:jc w:val="left"/>
            </w:pPr>
            <w:r>
              <w:t xml:space="preserve">9,124.20</w:t>
            </w:r>
          </w:p>
        </w:tc>
      </w:tr>
      <w:tr>
        <w:tc>
          <w:tcPr>
            <w:gridSpan w:val="6"/>
          </w:tcPr>
          <w:p>
            <w:pPr>
              <w:pStyle w:val="Compact"/>
              <w:jc w:val="right"/>
            </w:pPr>
            <w:r>
              <w:t xml:space="preserve">Freight &amp; Delivery to Mumbai (INR)</w:t>
            </w:r>
          </w:p>
        </w:tc>
        <w:tc>
          <w:tcPr/>
          <w:p>
            <w:pPr>
              <w:pStyle w:val="Compact"/>
              <w:jc w:val="left"/>
            </w:pPr>
            <w:r>
              <w:t xml:space="preserve">1,200.00</w:t>
            </w:r>
          </w:p>
        </w:tc>
      </w:tr>
      <w:tr>
        <w:tc>
          <w:tcPr>
            <w:gridSpan w:val="6"/>
          </w:tcPr>
          <w:p>
            <w:pPr>
              <w:pStyle w:val="Compact"/>
              <w:jc w:val="right"/>
            </w:pPr>
            <w:r>
              <w:t xml:space="preserve">GRAND TOTAL (INR)</w:t>
            </w:r>
          </w:p>
        </w:tc>
        <w:tc>
          <w:tcPr/>
          <w:p>
            <w:pPr>
              <w:pStyle w:val="Compact"/>
              <w:jc w:val="left"/>
            </w:pPr>
            <w:r>
              <w:t xml:space="preserve">61,014.20</w:t>
            </w:r>
          </w:p>
        </w:tc>
      </w:tr>
    </w:tbl>
    <w:p>
      <w:pPr>
        <w:pStyle w:val="BodyText"/>
      </w:pPr>
      <w:r>
        <w:rPr>
          <w:bCs/>
          <w:b/>
        </w:rPr>
        <w:t xml:space="preserve">GST Note:</w:t>
      </w:r>
      <w:r>
        <w:t xml:space="preserve"> </w:t>
      </w:r>
      <w:r>
        <w:t xml:space="preserve">The above</w:t>
      </w:r>
      <w:r>
        <w:t xml:space="preserve"> </w:t>
      </w:r>
      <w:r>
        <w:rPr>
          <w:bCs/>
          <w:b/>
        </w:rPr>
        <w:t xml:space="preserve">Purchase Order</w:t>
      </w:r>
      <w:r>
        <w:t xml:space="preserve"> </w:t>
      </w:r>
      <w:r>
        <w:t xml:space="preserve">includes Goods and Services Tax (GST) at the applicable rate of 18% as per the Central Goods and Services Tax Act, 2017, and the Maharashtra State GST Act, 2017. The supplier shall issue a valid GST invoice with the buyer's GSTIN (27AAAMM0001A1Z5) for input tax credit purposes. All transactions are subject to the tax laws of</w:t>
      </w:r>
      <w:r>
        <w:t xml:space="preserve"> </w:t>
      </w:r>
      <w:r>
        <w:rPr>
          <w:bCs/>
          <w:b/>
        </w:rPr>
        <w:t xml:space="preserve">India Mumbai</w:t>
      </w:r>
      <w:r>
        <w:t xml:space="preserve"> </w:t>
      </w:r>
      <w:r>
        <w:t xml:space="preserve">and the broader Indian tax framework.</w:t>
      </w:r>
    </w:p>
    <w:p>
      <w:pPr>
        <w:pStyle w:val="BodyText"/>
      </w:pPr>
      <w:r>
        <w:t xml:space="preserve">3. Delivery Terms and Conditions</w:t>
      </w:r>
    </w:p>
    <w:p>
      <w:pPr>
        <w:numPr>
          <w:ilvl w:val="0"/>
          <w:numId w:val="1001"/>
        </w:numPr>
        <w:pStyle w:val="Compact"/>
      </w:pPr>
      <w:r>
        <w:rPr>
          <w:bCs/>
          <w:b/>
        </w:rPr>
        <w:t xml:space="preserve">Delivery Location:</w:t>
      </w:r>
      <w:r>
        <w:t xml:space="preserve"> </w:t>
      </w:r>
      <w:r>
        <w:t xml:space="preserve">Mumbai Police Headquarters, BKC, Bandra Kurla Complex, Mumbai – 400051, Maharashtra, India. All items shall be delivered to the designated</w:t>
      </w:r>
      <w:r>
        <w:t xml:space="preserve"> </w:t>
      </w:r>
      <w:r>
        <w:rPr>
          <w:bCs/>
          <w:b/>
        </w:rPr>
        <w:t xml:space="preserve">Police Officer</w:t>
      </w:r>
      <w:r>
        <w:t xml:space="preserve"> </w:t>
      </w:r>
      <w:r>
        <w:t xml:space="preserve">equipment store within the Mumbai Police premises.</w:t>
      </w:r>
    </w:p>
    <w:p>
      <w:pPr>
        <w:numPr>
          <w:ilvl w:val="0"/>
          <w:numId w:val="1001"/>
        </w:numPr>
        <w:pStyle w:val="Compact"/>
      </w:pPr>
      <w:r>
        <w:rPr>
          <w:bCs/>
          <w:b/>
        </w:rPr>
        <w:t xml:space="preserve">Delivery Deadline:</w:t>
      </w:r>
      <w:r>
        <w:t xml:space="preserve"> </w:t>
      </w:r>
      <w:r>
        <w:t xml:space="preserve">The supplier shall deliver all items listed in this</w:t>
      </w:r>
      <w:r>
        <w:t xml:space="preserve"> </w:t>
      </w:r>
      <w:r>
        <w:rPr>
          <w:bCs/>
          <w:b/>
        </w:rPr>
        <w:t xml:space="preserve">Purchase Order</w:t>
      </w:r>
      <w:r>
        <w:t xml:space="preserve"> </w:t>
      </w:r>
      <w:r>
        <w:t xml:space="preserve">within</w:t>
      </w:r>
      <w:r>
        <w:t xml:space="preserve"> </w:t>
      </w:r>
      <w:r>
        <w:rPr>
          <w:bCs/>
          <w:b/>
        </w:rPr>
        <w:t xml:space="preserve">21 (twenty-one) calendar days</w:t>
      </w:r>
      <w:r>
        <w:t xml:space="preserve"> </w:t>
      </w:r>
      <w:r>
        <w:t xml:space="preserve">from the date of this order, i.e., on or before 6 July 2025.</w:t>
      </w:r>
    </w:p>
    <w:p>
      <w:pPr>
        <w:numPr>
          <w:ilvl w:val="0"/>
          <w:numId w:val="1001"/>
        </w:numPr>
        <w:pStyle w:val="Compact"/>
      </w:pPr>
      <w:r>
        <w:rPr>
          <w:bCs/>
          <w:b/>
        </w:rPr>
        <w:t xml:space="preserve">Packaging:</w:t>
      </w:r>
      <w:r>
        <w:t xml:space="preserve"> </w:t>
      </w:r>
      <w:r>
        <w:t xml:space="preserve">All items must be securely packed in labeled cartons bearing the Mumbai Police Department name, PO number, and the designation "For Police Officer Use – Mumbai, India." Damaged or incomplete shipments will be rejected at the supplier's cost.</w:t>
      </w:r>
    </w:p>
    <w:p>
      <w:pPr>
        <w:numPr>
          <w:ilvl w:val="0"/>
          <w:numId w:val="1001"/>
        </w:numPr>
        <w:pStyle w:val="Compact"/>
      </w:pPr>
      <w:r>
        <w:rPr>
          <w:bCs/>
          <w:b/>
        </w:rPr>
        <w:t xml:space="preserve">Inspection:</w:t>
      </w:r>
      <w:r>
        <w:t xml:space="preserve"> </w:t>
      </w:r>
      <w:r>
        <w:t xml:space="preserve">Upon delivery, a joint inspection team comprising the Mumbai Police Quartermaster and a representative of the supplier shall verify the quantity, quality, and specifications of all items. Any non-conforming items must be replaced within 7 (seven) working days at no additional cost to the Mumbai Police Department.</w:t>
      </w:r>
    </w:p>
    <w:p>
      <w:pPr>
        <w:numPr>
          <w:ilvl w:val="0"/>
          <w:numId w:val="1001"/>
        </w:numPr>
        <w:pStyle w:val="Compact"/>
      </w:pPr>
      <w:r>
        <w:rPr>
          <w:bCs/>
          <w:b/>
        </w:rPr>
        <w:t xml:space="preserve">Warranty:</w:t>
      </w:r>
      <w:r>
        <w:t xml:space="preserve"> </w:t>
      </w:r>
      <w:r>
        <w:t xml:space="preserve">The supplier warrants that all equipment and uniforms supplied under this</w:t>
      </w:r>
      <w:r>
        <w:t xml:space="preserve"> </w:t>
      </w:r>
      <w:r>
        <w:rPr>
          <w:bCs/>
          <w:b/>
        </w:rPr>
        <w:t xml:space="preserve">Purchase Order</w:t>
      </w:r>
      <w:r>
        <w:t xml:space="preserve"> </w:t>
      </w:r>
      <w:r>
        <w:t xml:space="preserve">shall be free from manufacturing defects for a period of</w:t>
      </w:r>
      <w:r>
        <w:t xml:space="preserve"> </w:t>
      </w:r>
      <w:r>
        <w:rPr>
          <w:bCs/>
          <w:b/>
        </w:rPr>
        <w:t xml:space="preserve">12 (twelve) months</w:t>
      </w:r>
      <w:r>
        <w:t xml:space="preserve"> </w:t>
      </w:r>
      <w:r>
        <w:t xml:space="preserve">from the date of acceptance. The body armor vest carries a separate warranty of 24 months as per NIJ standards.</w:t>
      </w:r>
    </w:p>
    <w:p>
      <w:pPr>
        <w:pStyle w:val="FirstParagraph"/>
      </w:pPr>
      <w:r>
        <w:t xml:space="preserve">4. Payment Terms</w:t>
      </w:r>
    </w:p>
    <w:p>
      <w:pPr>
        <w:numPr>
          <w:ilvl w:val="0"/>
          <w:numId w:val="1002"/>
        </w:numPr>
        <w:pStyle w:val="Compact"/>
      </w:pPr>
      <w:r>
        <w:t xml:space="preserve">Payment shall be made via</w:t>
      </w:r>
      <w:r>
        <w:t xml:space="preserve"> </w:t>
      </w:r>
      <w:r>
        <w:rPr>
          <w:bCs/>
          <w:b/>
        </w:rPr>
        <w:t xml:space="preserve">Electronic Funds Transfer (EFT)</w:t>
      </w:r>
      <w:r>
        <w:t xml:space="preserve"> </w:t>
      </w:r>
      <w:r>
        <w:t xml:space="preserve">to the supplier's designated bank account within</w:t>
      </w:r>
      <w:r>
        <w:t xml:space="preserve"> </w:t>
      </w:r>
      <w:r>
        <w:rPr>
          <w:bCs/>
          <w:b/>
        </w:rPr>
        <w:t xml:space="preserve">30 (thirty) days</w:t>
      </w:r>
      <w:r>
        <w:t xml:space="preserve"> </w:t>
      </w:r>
      <w:r>
        <w:t xml:space="preserve">of receipt of a valid GST invoice and successful inspection and acceptance of all goods.</w:t>
      </w:r>
    </w:p>
    <w:p>
      <w:pPr>
        <w:numPr>
          <w:ilvl w:val="0"/>
          <w:numId w:val="1002"/>
        </w:numPr>
        <w:pStyle w:val="Compact"/>
      </w:pPr>
      <w:r>
        <w:t xml:space="preserve">The supplier shall submit a tax invoice in the format prescribed under the GST Act, 2017, along with a Delivery Challan and a Certificate of Conformity for all items.</w:t>
      </w:r>
    </w:p>
    <w:p>
      <w:pPr>
        <w:numPr>
          <w:ilvl w:val="0"/>
          <w:numId w:val="1002"/>
        </w:numPr>
        <w:pStyle w:val="Compact"/>
      </w:pPr>
      <w:r>
        <w:t xml:space="preserve">No advance payment shall be made under this</w:t>
      </w:r>
      <w:r>
        <w:t xml:space="preserve"> </w:t>
      </w:r>
      <w:r>
        <w:rPr>
          <w:bCs/>
          <w:b/>
        </w:rPr>
        <w:t xml:space="preserve">Purchase Order</w:t>
      </w:r>
      <w:r>
        <w:t xml:space="preserve">. Payment is strictly against delivery and acceptance.</w:t>
      </w:r>
    </w:p>
    <w:p>
      <w:pPr>
        <w:numPr>
          <w:ilvl w:val="0"/>
          <w:numId w:val="1002"/>
        </w:numPr>
        <w:pStyle w:val="Compact"/>
      </w:pPr>
      <w:r>
        <w:t xml:space="preserve">In the event of partial delivery, payment shall be made proportionally for the accepted portion only.</w:t>
      </w:r>
    </w:p>
    <w:p>
      <w:pPr>
        <w:pStyle w:val="FirstParagraph"/>
      </w:pPr>
      <w:r>
        <w:t xml:space="preserve">5. General Terms and Conditions</w:t>
      </w:r>
    </w:p>
    <w:p>
      <w:pPr>
        <w:numPr>
          <w:ilvl w:val="0"/>
          <w:numId w:val="1003"/>
        </w:numPr>
        <w:pStyle w:val="Compact"/>
      </w:pPr>
      <w:r>
        <w:t xml:space="preserve">This</w:t>
      </w:r>
      <w:r>
        <w:t xml:space="preserve"> </w:t>
      </w:r>
      <w:r>
        <w:rPr>
          <w:bCs/>
          <w:b/>
        </w:rPr>
        <w:t xml:space="preserve">Purchase Order</w:t>
      </w:r>
      <w:r>
        <w:t xml:space="preserve"> </w:t>
      </w:r>
      <w:r>
        <w:t xml:space="preserve">is issued in accordance with the procurement rules of the Government of Maharashtra and the Government of India. The supplier acknowledges and agrees to be bound by all applicable laws of</w:t>
      </w:r>
      <w:r>
        <w:t xml:space="preserve"> </w:t>
      </w:r>
      <w:r>
        <w:rPr>
          <w:bCs/>
          <w:b/>
        </w:rPr>
        <w:t xml:space="preserve">India Mumbai</w:t>
      </w:r>
      <w:r>
        <w:t xml:space="preserve">, including the Indian Contract Act, 1872, the GST Act, 2017, and the Maharashtra Police Act, 1951.</w:t>
      </w:r>
    </w:p>
    <w:p>
      <w:pPr>
        <w:numPr>
          <w:ilvl w:val="0"/>
          <w:numId w:val="1003"/>
        </w:numPr>
        <w:pStyle w:val="Compact"/>
      </w:pPr>
      <w:r>
        <w:t xml:space="preserve">The supplier shall not subcontract any part of the supply without prior written consent from the Mumbai Police Department.</w:t>
      </w:r>
    </w:p>
    <w:p>
      <w:pPr>
        <w:numPr>
          <w:ilvl w:val="0"/>
          <w:numId w:val="1003"/>
        </w:numPr>
        <w:pStyle w:val="Compact"/>
      </w:pPr>
      <w:r>
        <w:t xml:space="preserve">All items must comply with the Bureau of Indian Standards (BIS) and the specific standards referenced in the line items table. Non-compliant items will be rejected.</w:t>
      </w:r>
    </w:p>
    <w:p>
      <w:pPr>
        <w:numPr>
          <w:ilvl w:val="0"/>
          <w:numId w:val="1003"/>
        </w:numPr>
        <w:pStyle w:val="Compact"/>
      </w:pPr>
      <w:r>
        <w:t xml:space="preserve">The supplier shall maintain confidentiality regarding the details of this</w:t>
      </w:r>
      <w:r>
        <w:t xml:space="preserve"> </w:t>
      </w:r>
      <w:r>
        <w:rPr>
          <w:bCs/>
          <w:b/>
        </w:rPr>
        <w:t xml:space="preserve">Purchase Order</w:t>
      </w:r>
      <w:r>
        <w:t xml:space="preserve"> </w:t>
      </w:r>
      <w:r>
        <w:t xml:space="preserve">and shall not disclose any information pertaining to the Mumbai Police Department's operational requirements to any third party.</w:t>
      </w:r>
    </w:p>
    <w:p>
      <w:pPr>
        <w:numPr>
          <w:ilvl w:val="0"/>
          <w:numId w:val="1003"/>
        </w:numPr>
        <w:pStyle w:val="Compact"/>
      </w:pPr>
      <w:r>
        <w:t xml:space="preserve">In the event of a dispute, the matter shall be resolved through arbitration in Mumbai, Maharashtra, India, in accordance with the Arbitration and Conciliation Act, 1996. The jurisdiction of the courts in</w:t>
      </w:r>
      <w:r>
        <w:t xml:space="preserve"> </w:t>
      </w:r>
      <w:r>
        <w:rPr>
          <w:bCs/>
          <w:b/>
        </w:rPr>
        <w:t xml:space="preserve">Mumbai, India</w:t>
      </w:r>
      <w:r>
        <w:t xml:space="preserve"> </w:t>
      </w:r>
      <w:r>
        <w:t xml:space="preserve">shall be exclusive.</w:t>
      </w:r>
    </w:p>
    <w:p>
      <w:pPr>
        <w:numPr>
          <w:ilvl w:val="0"/>
          <w:numId w:val="1003"/>
        </w:numPr>
        <w:pStyle w:val="Compact"/>
      </w:pPr>
      <w:r>
        <w:t xml:space="preserve">This</w:t>
      </w:r>
      <w:r>
        <w:t xml:space="preserve"> </w:t>
      </w:r>
      <w:r>
        <w:rPr>
          <w:bCs/>
          <w:b/>
        </w:rPr>
        <w:t xml:space="preserve">Purchase Order</w:t>
      </w:r>
      <w:r>
        <w:t xml:space="preserve"> </w:t>
      </w:r>
      <w:r>
        <w:t xml:space="preserve">shall be governed by and construed in accordance with the laws of the Republic of India. Any amendments to this order must be made in writing and signed by both parties.</w:t>
      </w:r>
    </w:p>
    <w:p>
      <w:pPr>
        <w:numPr>
          <w:ilvl w:val="0"/>
          <w:numId w:val="1003"/>
        </w:numPr>
        <w:pStyle w:val="Compact"/>
      </w:pPr>
      <w:r>
        <w:t xml:space="preserve">The supplier confirms that all items are sourced legally and that no child labor or forced labor was involved in the manufacturing process, in compliance with Indian labor laws applicable in</w:t>
      </w:r>
      <w:r>
        <w:t xml:space="preserve"> </w:t>
      </w:r>
      <w:r>
        <w:rPr>
          <w:bCs/>
          <w:b/>
        </w:rPr>
        <w:t xml:space="preserve">India Mumbai</w:t>
      </w:r>
      <w:r>
        <w:t xml:space="preserve">.</w:t>
      </w:r>
    </w:p>
    <w:p>
      <w:pPr>
        <w:pStyle w:val="FirstParagraph"/>
      </w:pPr>
      <w:r>
        <w:t xml:space="preserve">6. Authorized Signatories</w:t>
      </w:r>
    </w:p>
    <w:p>
      <w:pPr>
        <w:pStyle w:val="BodyText"/>
      </w:pPr>
      <w:r>
        <w:rPr>
          <w:bCs/>
          <w:b/>
        </w:rPr>
        <w:t xml:space="preserve">For and on behalf of Mumbai Police Department</w:t>
      </w:r>
      <w:r>
        <w:br/>
      </w:r>
      <w:r>
        <w:t xml:space="preserve">Deputy Commissioner of Police (Operations)</w:t>
      </w:r>
      <w:r>
        <w:br/>
      </w:r>
      <w:r>
        <w:t xml:space="preserve">Name: ______________________________</w:t>
      </w:r>
      <w:r>
        <w:br/>
      </w:r>
      <w:r>
        <w:t xml:space="preserve">Designation: DCP (Operations), Mumbai Police</w:t>
      </w:r>
      <w:r>
        <w:br/>
      </w:r>
      <w:r>
        <w:t xml:space="preserve">Date: ______________   Signature: ______________</w:t>
      </w:r>
      <w:r>
        <w:br/>
      </w:r>
      <w:r>
        <w:t xml:space="preserve">Official Seal</w:t>
      </w:r>
    </w:p>
    <w:p>
      <w:pPr>
        <w:pStyle w:val="BodyText"/>
      </w:pPr>
      <w:r>
        <w:rPr>
          <w:bCs/>
          <w:b/>
        </w:rPr>
        <w:t xml:space="preserve">For and on behalf of the Supplier</w:t>
      </w:r>
      <w:r>
        <w:br/>
      </w:r>
      <w:r>
        <w:t xml:space="preserve">Bharat Security Equipment &amp; Uniforms Pvt. Ltd.</w:t>
      </w:r>
      <w:r>
        <w:br/>
      </w:r>
      <w:r>
        <w:t xml:space="preserve">Name: ______________________________</w:t>
      </w:r>
      <w:r>
        <w:br/>
      </w:r>
      <w:r>
        <w:t xml:space="preserve">Designation: Director / Authorized Signatory</w:t>
      </w:r>
      <w:r>
        <w:br/>
      </w:r>
      <w:r>
        <w:t xml:space="preserve">Date: ______________   Signature: ______________</w:t>
      </w:r>
      <w:r>
        <w:br/>
      </w:r>
      <w:r>
        <w:t xml:space="preserve">Company Seal</w:t>
      </w:r>
    </w:p>
    <w:p>
      <w:pPr>
        <w:pStyle w:val="BodyText"/>
      </w:pPr>
      <w:r>
        <w:rPr>
          <w:bCs/>
          <w:b/>
        </w:rPr>
        <w:t xml:space="preserve">PURCHASE ORDER No. MUM/PO/2025/04782</w:t>
      </w:r>
      <w:r>
        <w:t xml:space="preserve"> </w:t>
      </w:r>
      <w:r>
        <w:t xml:space="preserve">| Mumbai Police Department, Government of Maharashtra, India</w:t>
      </w:r>
    </w:p>
    <w:p>
      <w:pPr>
        <w:pStyle w:val="BodyText"/>
      </w:pPr>
      <w:r>
        <w:t xml:space="preserve">This document is an official</w:t>
      </w:r>
      <w:r>
        <w:t xml:space="preserve"> </w:t>
      </w:r>
      <w:r>
        <w:rPr>
          <w:bCs/>
          <w:b/>
        </w:rPr>
        <w:t xml:space="preserve">Purchase Order</w:t>
      </w:r>
      <w:r>
        <w:t xml:space="preserve"> </w:t>
      </w:r>
      <w:r>
        <w:t xml:space="preserve">of the Mumbai Police Department for the procurement of equipment and uniforms for a</w:t>
      </w:r>
      <w:r>
        <w:t xml:space="preserve"> </w:t>
      </w:r>
      <w:r>
        <w:rPr>
          <w:bCs/>
          <w:b/>
        </w:rPr>
        <w:t xml:space="preserve">Police Officer</w:t>
      </w:r>
      <w:r>
        <w:t xml:space="preserve"> </w:t>
      </w:r>
      <w:r>
        <w:t xml:space="preserve">in</w:t>
      </w:r>
      <w:r>
        <w:t xml:space="preserve"> </w:t>
      </w:r>
      <w:r>
        <w:rPr>
          <w:bCs/>
          <w:b/>
        </w:rPr>
        <w:t xml:space="preserve">India Mumbai</w:t>
      </w:r>
      <w:r>
        <w:t xml:space="preserve">. Unauthorized reproduction or distribution is prohibited.</w:t>
      </w:r>
    </w:p>
    <w:p>
      <w:pPr>
        <w:pStyle w:val="BodyText"/>
      </w:pPr>
      <w:r>
        <w:t xml:space="preserve">Document Reference: MUM/PO/2025/04782 | Generated on: 15 June 2025 | Classification: OFFICIAL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Mumbai Police Department</dc:title>
  <dc:creator/>
  <dc:language>en</dc:language>
  <cp:keywords/>
  <dcterms:created xsi:type="dcterms:W3CDTF">2026-10-10T02:06:02Z</dcterms:created>
  <dcterms:modified xsi:type="dcterms:W3CDTF">2026-10-10T02:06:02Z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