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 Republic of Italy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PO-IT-MIL-2025-04872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tc>
        <w:tc>
          <w:tcPr/>
          <w:p>
            <w:pPr>
              <w:pStyle w:val="Compact"/>
              <w:jc w:val="right"/>
            </w:pPr>
            <w:r>
              <w:rPr>
                <w:bCs/>
                <w:b/>
              </w:rPr>
              <w:t xml:space="preserve">Issuing Authority:</w:t>
            </w:r>
            <w:r>
              <w:br/>
            </w:r>
            <w:r>
              <w:t xml:space="preserve">Questura di Milano – Ufficio Acquisti</w:t>
            </w:r>
            <w:r>
              <w:br/>
            </w:r>
            <w:r>
              <w:t xml:space="preserve">Piazza Medaglie d'Oro, 1</w:t>
            </w:r>
            <w:r>
              <w:br/>
            </w:r>
            <w:r>
              <w:t xml:space="preserve">20129 Milan, Italy</w:t>
            </w:r>
            <w:r>
              <w:br/>
            </w:r>
            <w:r>
              <w:rPr>
                <w:bCs/>
                <w:b/>
              </w:rPr>
              <w:t xml:space="preserve">Contact:</w:t>
            </w:r>
            <w:r>
              <w:t xml:space="preserve"> </w:t>
            </w:r>
            <w:r>
              <w:t xml:space="preserve">procurement@questura.milano.it</w:t>
            </w:r>
          </w:p>
        </w:tc>
      </w:tr>
    </w:tbl>
    <w:bookmarkStart w:id="21" w:name="parties-involved"/>
    <w:p>
      <w:pPr>
        <w:pStyle w:val="Heading2"/>
      </w:pPr>
      <w:r>
        <w:t xml:space="preserve">1. PARTIES INVOLVED</w:t>
      </w:r>
    </w:p>
    <w:p>
      <w:pPr>
        <w:pStyle w:val="FirstParagraph"/>
      </w:pPr>
      <w:r>
        <w:rPr>
          <w:bCs/>
          <w:b/>
        </w:rPr>
        <w:t xml:space="preserve">Buyer (Purchasing Entity):</w:t>
      </w:r>
      <w:r>
        <w:t xml:space="preserve"> </w:t>
      </w:r>
      <w:r>
        <w:t xml:space="preserve">The Questura di Milano, acting on behalf of the Ministry of the Interior of the Republic of Italy, located in Italy Milan, Province of Milan, Lombardy Region. This Purchase Order is issued under the authority of the Prefect of Milan and in compliance with Italian public procurement regulations (D.Lgs. 36/2023 – Codice dei Contratti Pubblici).</w:t>
      </w:r>
    </w:p>
    <w:p>
      <w:pPr>
        <w:pStyle w:val="BodyText"/>
      </w:pPr>
      <w:r>
        <w:rPr>
          <w:bCs/>
          <w:b/>
        </w:rPr>
        <w:t xml:space="preserve">Supplier (Contracting Party):</w:t>
      </w:r>
      <w:r>
        <w:t xml:space="preserve"> </w:t>
      </w:r>
      <w:r>
        <w:t xml:space="preserve">Agenzia Nazionale per il Personale delle Forze dell'Ordine S.p.A., registered office at Via Torino 142, 00184 Rome, Italy. VAT Number: IT01234567890. The Supplier is responsible for the recruitment, onboarding, and full operational deployment of the Police Officer as specified in this Purchase Order.</w:t>
      </w:r>
    </w:p>
    <w:bookmarkEnd w:id="21"/>
    <w:bookmarkStart w:id="22" w:name="description-of-procurement"/>
    <w:p>
      <w:pPr>
        <w:pStyle w:val="Heading2"/>
      </w:pPr>
      <w:r>
        <w:t xml:space="preserve">2. DESCRIPTION OF PROCUREMENT</w:t>
      </w:r>
    </w:p>
    <w:p>
      <w:pPr>
        <w:pStyle w:val="FirstParagraph"/>
      </w:pPr>
      <w:r>
        <w:t xml:space="preserve">This Purchase Order authorizes the procurement and full operational deployment of one (1) Police Officer for the Metropolitan Police Division of Italy Milan. The Police Officer shall be assigned to the Central District (Distretto Centro) of the Milan metropolitan area and shall perform all duties consistent with the role of a sworn law enforcement officer under Italian national and regional law.</w:t>
      </w:r>
    </w:p>
    <w:p>
      <w:pPr>
        <w:pStyle w:val="BodyText"/>
      </w:pPr>
      <w:r>
        <w:t xml:space="preserve">The scope of this Purchase Order includes, but is not limited to, the following line items: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Recruitment, vetting, and contractual onboarding of one (1) Police Officer for the Milan Metropolitan Police Division</w:t>
            </w:r>
          </w:p>
        </w:tc>
        <w:tc>
          <w:tcPr/>
          <w:p>
            <w:pPr>
              <w:pStyle w:val="Compact"/>
              <w:jc w:val="center"/>
            </w:pPr>
            <w:r>
              <w:t xml:space="preserve">1</w:t>
            </w:r>
          </w:p>
        </w:tc>
        <w:tc>
          <w:tcPr/>
          <w:p>
            <w:pPr>
              <w:pStyle w:val="Compact"/>
              <w:jc w:val="right"/>
            </w:pPr>
            <w:r>
              <w:t xml:space="preserve">12,500.00</w:t>
            </w:r>
          </w:p>
        </w:tc>
        <w:tc>
          <w:tcPr/>
          <w:p>
            <w:pPr>
              <w:pStyle w:val="Compact"/>
              <w:jc w:val="right"/>
            </w:pPr>
            <w:r>
              <w:t xml:space="preserve">12,500.00</w:t>
            </w:r>
          </w:p>
        </w:tc>
      </w:tr>
      <w:tr>
        <w:tc>
          <w:tcPr/>
          <w:p>
            <w:pPr>
              <w:pStyle w:val="Compact"/>
              <w:jc w:val="left"/>
            </w:pPr>
            <w:r>
              <w:t xml:space="preserve">02</w:t>
            </w:r>
          </w:p>
        </w:tc>
        <w:tc>
          <w:tcPr/>
          <w:p>
            <w:pPr>
              <w:pStyle w:val="Compact"/>
              <w:jc w:val="left"/>
            </w:pPr>
            <w:r>
              <w:t xml:space="preserve">Initial and continuing professional training program (120 hours) at the Scuola di Polizia in Italy Milan, including tactical, legal, and community policing modules</w:t>
            </w:r>
          </w:p>
        </w:tc>
        <w:tc>
          <w:tcPr/>
          <w:p>
            <w:pPr>
              <w:pStyle w:val="Compact"/>
              <w:jc w:val="center"/>
            </w:pPr>
            <w:r>
              <w:t xml:space="preserve">1</w:t>
            </w:r>
          </w:p>
        </w:tc>
        <w:tc>
          <w:tcPr/>
          <w:p>
            <w:pPr>
              <w:pStyle w:val="Compact"/>
              <w:jc w:val="right"/>
            </w:pPr>
            <w:r>
              <w:t xml:space="preserve">8,200.00</w:t>
            </w:r>
          </w:p>
        </w:tc>
        <w:tc>
          <w:tcPr/>
          <w:p>
            <w:pPr>
              <w:pStyle w:val="Compact"/>
              <w:jc w:val="right"/>
            </w:pPr>
            <w:r>
              <w:t xml:space="preserve">8,200.00</w:t>
            </w:r>
          </w:p>
        </w:tc>
      </w:tr>
      <w:tr>
        <w:tc>
          <w:tcPr/>
          <w:p>
            <w:pPr>
              <w:pStyle w:val="Compact"/>
              <w:jc w:val="left"/>
            </w:pPr>
            <w:r>
              <w:t xml:space="preserve">03</w:t>
            </w:r>
          </w:p>
        </w:tc>
        <w:tc>
          <w:tcPr/>
          <w:p>
            <w:pPr>
              <w:pStyle w:val="Compact"/>
              <w:jc w:val="left"/>
            </w:pPr>
            <w:r>
              <w:t xml:space="preserve">Standard Police Officer equipment package: duty uniform (4 sets), tactical vest, body-worn camera, radio transceiver, duty belt, and protective gear</w:t>
            </w:r>
          </w:p>
        </w:tc>
        <w:tc>
          <w:tcPr/>
          <w:p>
            <w:pPr>
              <w:pStyle w:val="Compact"/>
              <w:jc w:val="center"/>
            </w:pPr>
            <w:r>
              <w:t xml:space="preserve">1</w:t>
            </w:r>
          </w:p>
        </w:tc>
        <w:tc>
          <w:tcPr/>
          <w:p>
            <w:pPr>
              <w:pStyle w:val="Compact"/>
              <w:jc w:val="right"/>
            </w:pPr>
            <w:r>
              <w:t xml:space="preserve">4,750.00</w:t>
            </w:r>
          </w:p>
        </w:tc>
        <w:tc>
          <w:tcPr/>
          <w:p>
            <w:pPr>
              <w:pStyle w:val="Compact"/>
              <w:jc w:val="right"/>
            </w:pPr>
            <w:r>
              <w:t xml:space="preserve">4,750.00</w:t>
            </w:r>
          </w:p>
        </w:tc>
      </w:tr>
      <w:tr>
        <w:tc>
          <w:tcPr/>
          <w:p>
            <w:pPr>
              <w:pStyle w:val="Compact"/>
              <w:jc w:val="left"/>
            </w:pPr>
            <w:r>
              <w:t xml:space="preserve">04</w:t>
            </w:r>
          </w:p>
        </w:tc>
        <w:tc>
          <w:tcPr/>
          <w:p>
            <w:pPr>
              <w:pStyle w:val="Compact"/>
              <w:jc w:val="left"/>
            </w:pPr>
            <w:r>
              <w:t xml:space="preserve">Annual medical and psychological fitness certification for the Police Officer, conducted by an authorized clinic in Italy Milan</w:t>
            </w:r>
          </w:p>
        </w:tc>
        <w:tc>
          <w:tcPr/>
          <w:p>
            <w:pPr>
              <w:pStyle w:val="Compact"/>
              <w:jc w:val="center"/>
            </w:pPr>
            <w:r>
              <w:t xml:space="preserve">1</w:t>
            </w:r>
          </w:p>
        </w:tc>
        <w:tc>
          <w:tcPr/>
          <w:p>
            <w:pPr>
              <w:pStyle w:val="Compact"/>
              <w:jc w:val="right"/>
            </w:pPr>
            <w:r>
              <w:t xml:space="preserve">1,100.00</w:t>
            </w:r>
          </w:p>
        </w:tc>
        <w:tc>
          <w:tcPr/>
          <w:p>
            <w:pPr>
              <w:pStyle w:val="Compact"/>
              <w:jc w:val="right"/>
            </w:pPr>
            <w:r>
              <w:t xml:space="preserve">1,100.00</w:t>
            </w:r>
          </w:p>
        </w:tc>
      </w:tr>
      <w:tr>
        <w:tc>
          <w:tcPr/>
          <w:p>
            <w:pPr>
              <w:pStyle w:val="Compact"/>
              <w:jc w:val="left"/>
            </w:pPr>
            <w:r>
              <w:t xml:space="preserve">05</w:t>
            </w:r>
          </w:p>
        </w:tc>
        <w:tc>
          <w:tcPr/>
          <w:p>
            <w:pPr>
              <w:pStyle w:val="Compact"/>
              <w:jc w:val="left"/>
            </w:pPr>
            <w:r>
              <w:t xml:space="preserve">Assignment of official Police Officer identification credentials, service weapon license, and access to the Milan metropolitan law enforcement database</w:t>
            </w:r>
          </w:p>
        </w:tc>
        <w:tc>
          <w:tcPr/>
          <w:p>
            <w:pPr>
              <w:pStyle w:val="Compact"/>
              <w:jc w:val="center"/>
            </w:pPr>
            <w:r>
              <w:t xml:space="preserve">1</w:t>
            </w:r>
          </w:p>
        </w:tc>
        <w:tc>
          <w:tcPr/>
          <w:p>
            <w:pPr>
              <w:pStyle w:val="Compact"/>
              <w:jc w:val="right"/>
            </w:pPr>
            <w:r>
              <w:t xml:space="preserve">2,300.00</w:t>
            </w:r>
          </w:p>
        </w:tc>
        <w:tc>
          <w:tcPr/>
          <w:p>
            <w:pPr>
              <w:pStyle w:val="Compact"/>
              <w:jc w:val="right"/>
            </w:pPr>
            <w:r>
              <w:t xml:space="preserve">2,300.00</w:t>
            </w:r>
          </w:p>
        </w:tc>
      </w:tr>
      <w:tr>
        <w:tc>
          <w:tcPr/>
          <w:p>
            <w:pPr>
              <w:pStyle w:val="Compact"/>
              <w:jc w:val="left"/>
            </w:pPr>
            <w:r>
              <w:t xml:space="preserve">06</w:t>
            </w:r>
          </w:p>
        </w:tc>
        <w:tc>
          <w:tcPr/>
          <w:p>
            <w:pPr>
              <w:pStyle w:val="Compact"/>
              <w:jc w:val="left"/>
            </w:pPr>
            <w:r>
              <w:t xml:space="preserve">Housing allowance and relocation support for the Police Officer within the city of Italy Milan (first 6 months)</w:t>
            </w:r>
          </w:p>
        </w:tc>
        <w:tc>
          <w:tcPr/>
          <w:p>
            <w:pPr>
              <w:pStyle w:val="Compact"/>
              <w:jc w:val="center"/>
            </w:pPr>
            <w:r>
              <w:t xml:space="preserve">1</w:t>
            </w:r>
          </w:p>
        </w:tc>
        <w:tc>
          <w:tcPr/>
          <w:p>
            <w:pPr>
              <w:pStyle w:val="Compact"/>
              <w:jc w:val="right"/>
            </w:pPr>
            <w:r>
              <w:t xml:space="preserve">6,000.00</w:t>
            </w:r>
          </w:p>
        </w:tc>
        <w:tc>
          <w:tcPr/>
          <w:p>
            <w:pPr>
              <w:pStyle w:val="Compact"/>
              <w:jc w:val="right"/>
            </w:pPr>
            <w:r>
              <w:t xml:space="preserve">6,000.00</w:t>
            </w:r>
          </w:p>
        </w:tc>
      </w:tr>
      <w:tr>
        <w:tc>
          <w:tcPr>
            <w:gridSpan w:val="4"/>
          </w:tcPr>
          <w:p>
            <w:pPr>
              <w:pStyle w:val="Compact"/>
              <w:jc w:val="right"/>
            </w:pPr>
            <w:r>
              <w:t xml:space="preserve">TOTAL AMOUNT (EUR):</w:t>
            </w:r>
          </w:p>
        </w:tc>
        <w:tc>
          <w:tcPr/>
          <w:p>
            <w:pPr>
              <w:pStyle w:val="Compact"/>
              <w:jc w:val="right"/>
            </w:pPr>
            <w:r>
              <w:t xml:space="preserve">34,850.00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is governed by the laws of the Republic of Italy. Any disputes arising from this Purchase Order shall be resolved by the competent courts in Italy Milan, Province of Milan.</w:t>
      </w:r>
    </w:p>
    <w:p>
      <w:pPr>
        <w:numPr>
          <w:ilvl w:val="0"/>
          <w:numId w:val="1001"/>
        </w:numPr>
        <w:pStyle w:val="Compact"/>
      </w:pPr>
      <w:r>
        <w:t xml:space="preserve">The Police Officer must complete all mandatory training modules and pass the final competency examination within ninety (90) calendar days of the issue date of this Purchase Order. Failure to meet this deadline shall result in automatic termination of the contract without penalty to the Buyer.</w:t>
      </w:r>
    </w:p>
    <w:p>
      <w:pPr>
        <w:numPr>
          <w:ilvl w:val="0"/>
          <w:numId w:val="1001"/>
        </w:numPr>
        <w:pStyle w:val="Compact"/>
      </w:pPr>
      <w:r>
        <w:t xml:space="preserve">The Supplier guarantees that the Police Officer shall hold all necessary legal authorizations, including a clean criminal record certificate (Certificato del Casellario Giudiziario) and a valid firearms permit, prior to deployment in Italy Milan.</w:t>
      </w:r>
    </w:p>
    <w:p>
      <w:pPr>
        <w:numPr>
          <w:ilvl w:val="0"/>
          <w:numId w:val="1001"/>
        </w:numPr>
        <w:pStyle w:val="Compact"/>
      </w:pPr>
      <w:r>
        <w:t xml:space="preserve">All equipment listed under Item 03 shall be delivered to the Questura di Milano headquarters no later than thirty (30) days from the date of this Purchase Order. The Police Officer shall sign a custody acknowledgment for all issued equipment.</w:t>
      </w:r>
    </w:p>
    <w:p>
      <w:pPr>
        <w:numPr>
          <w:ilvl w:val="0"/>
          <w:numId w:val="1001"/>
        </w:numPr>
        <w:pStyle w:val="Compact"/>
      </w:pPr>
      <w:r>
        <w:t xml:space="preserve">The Police Officer shall be subject to the disciplinary code of the Italian national police force and shall report directly to the Chief of the Central District in Milan. The Supplier shall remain liable for any contractual breaches by the Police Officer during the first twelve (12) months of service.</w:t>
      </w:r>
    </w:p>
    <w:p>
      <w:pPr>
        <w:numPr>
          <w:ilvl w:val="0"/>
          <w:numId w:val="1001"/>
        </w:numPr>
        <w:pStyle w:val="Compact"/>
      </w:pPr>
      <w:r>
        <w:t xml:space="preserve">Payment shall be made in two installments: fifty percent (50%) upon successful completion of the training program and fifty percent (50%) upon full operational deployment of the Police Officer in Italy Milan. Payment shall be processed via bank transfer to the account specified by the Supplier.</w:t>
      </w:r>
    </w:p>
    <w:p>
      <w:pPr>
        <w:numPr>
          <w:ilvl w:val="0"/>
          <w:numId w:val="1001"/>
        </w:numPr>
        <w:pStyle w:val="Compact"/>
      </w:pPr>
      <w:r>
        <w:t xml:space="preserve">This Purchase Order may be amended only by written mutual agreement signed by both parties. No verbal modifications shall be considered valid under any circumstances.</w:t>
      </w:r>
    </w:p>
    <w:bookmarkEnd w:id="23"/>
    <w:bookmarkStart w:id="24" w:name="delivery-and-deployment-schedule"/>
    <w:p>
      <w:pPr>
        <w:pStyle w:val="Heading2"/>
      </w:pPr>
      <w:r>
        <w:t xml:space="preserve">4. DELIVERY AND DEPLOYMENT SCHEDULE</w:t>
      </w:r>
    </w:p>
    <w:p>
      <w:pPr>
        <w:pStyle w:val="FirstParagraph"/>
      </w:pPr>
      <w:r>
        <w:t xml:space="preserve">The Police Officer shall be fully deployed and operational in the streets of Italy Milan no later than 1 October 2025. The Supplier shall provide a detailed deployment timeline within ten (10) business days of accepting this Purchase Order. All training shall take place at the designated police academy facility in the Lombardy region, with the final week of practical training conducted on active patrol routes in the city of Milan.</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by the undersigned officials of the Questura di Milano. By signing below, both parties acknowledge that they have read, understood, and agree to all terms and conditions set forth in this document regarding the procurement and deployment of the Police Officer in Italy Milan.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(Questura di Milano):</w:t>
            </w:r>
          </w:p>
          <w:p>
            <w:pPr>
              <w:jc w:val="left"/>
            </w:pPr>
            <w:r>
              <w:t xml:space="preserve">Signature</w:t>
            </w:r>
          </w:p>
          <w:p>
            <w:pPr>
              <w:jc w:val="left"/>
            </w:pPr>
            <w:r>
              <w:t xml:space="preserve">Name: Pref. Dott. Marco Bellini</w:t>
            </w:r>
          </w:p>
          <w:p>
            <w:pPr>
              <w:jc w:val="left"/>
            </w:pPr>
            <w:r>
              <w:t xml:space="preserve">Title: Prefect of Milan / Head of Procurement</w:t>
            </w:r>
          </w:p>
          <w:p>
            <w:pPr>
              <w:jc w:val="left"/>
            </w:pPr>
            <w:r>
              <w:t xml:space="preserve">Date: _______________</w:t>
            </w:r>
          </w:p>
        </w:tc>
        <w:tc>
          <w:tcPr/>
          <w:p>
            <w:pPr>
              <w:jc w:val="left"/>
            </w:pPr>
            <w:r>
              <w:rPr>
                <w:bCs/>
                <w:b/>
              </w:rPr>
              <w:t xml:space="preserve">For the Supplier (Agenzia Nazionale S.p.A.):</w:t>
            </w:r>
          </w:p>
          <w:p>
            <w:pPr>
              <w:jc w:val="left"/>
            </w:pPr>
            <w:r>
              <w:t xml:space="preserve">Signature</w:t>
            </w:r>
          </w:p>
          <w:p>
            <w:pPr>
              <w:jc w:val="left"/>
            </w:pPr>
            <w:r>
              <w:t xml:space="preserve">Name: Dott.ssa Laura Conti</w:t>
            </w:r>
          </w:p>
          <w:p>
            <w:pPr>
              <w:jc w:val="left"/>
            </w:pPr>
            <w:r>
              <w:t xml:space="preserve">Title: General Director</w:t>
            </w:r>
          </w:p>
          <w:p>
            <w:pPr>
              <w:jc w:val="left"/>
            </w:pPr>
            <w:r>
              <w:t xml:space="preserve">Date: _______________</w:t>
            </w:r>
          </w:p>
        </w:tc>
      </w:tr>
    </w:tbl>
    <w:bookmarkEnd w:id="25"/>
    <w:p>
      <w:pPr>
        <w:pStyle w:val="BodyText"/>
      </w:pPr>
      <w:r>
        <w:t xml:space="preserve">This Purchase Order (PO-IT-MIL-2025-04872) is an official document of the Questura di Milano, Republic of Italy. Unauthorized reproduction or distribution is prohibited. For inquiries regarding this Purchase Order or the status of the Police Officer deployment in Italy Milan, please contact the Procurement Office at procurement@questura.milano.it or call +39 02 5860 1000 during business hours (Monday to Friday, 09:00–17:00 CET).</w:t>
      </w:r>
    </w:p>
    <w:p>
      <w:pPr>
        <w:pStyle w:val="BodyText"/>
      </w:pPr>
      <w:r>
        <w:t xml:space="preserve">Document Classification: Official – Internal Use.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Italy Milan</dc:title>
  <dc:creator/>
  <dc:language>en</dc:language>
  <cp:keywords/>
  <dcterms:created xsi:type="dcterms:W3CDTF">2026-10-10T01:58:46Z</dcterms:created>
  <dcterms:modified xsi:type="dcterms:W3CDTF">2026-10-10T01:58:46Z</dcterms:modified>
</cp:coreProperties>
</file>

<file path=docProps/custom.xml><?xml version="1.0" encoding="utf-8"?>
<Properties xmlns="http://schemas.openxmlformats.org/officeDocument/2006/custom-properties" xmlns:vt="http://schemas.openxmlformats.org/officeDocument/2006/docPropsVTypes"/>
</file>