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Kenya</w:t>
      </w:r>
      <w:r>
        <w:t xml:space="preserve"> </w:t>
      </w:r>
      <w:r>
        <w:t xml:space="preserve">Police</w:t>
      </w:r>
      <w:r>
        <w:t xml:space="preserve"> </w:t>
      </w:r>
      <w:r>
        <w:t xml:space="preserve">Service</w:t>
      </w:r>
      <w:r>
        <w:t xml:space="preserve"> </w:t>
      </w:r>
      <w:r>
        <w:t xml:space="preserve">Nairobi</w:t>
      </w:r>
    </w:p>
    <w:bookmarkStart w:id="21" w:name="purchase-order"/>
    <w:p>
      <w:pPr>
        <w:pStyle w:val="Heading1"/>
      </w:pPr>
      <w:r>
        <w:t xml:space="preserve">PURCHASE ORDER</w:t>
      </w:r>
    </w:p>
    <w:bookmarkStart w:id="20" w:name="X96c6b36cbd8a50652ad0e2cea93741c2055cd4c"/>
    <w:p>
      <w:pPr>
        <w:pStyle w:val="Heading2"/>
      </w:pPr>
      <w:r>
        <w:t xml:space="preserve">Kenya Police Service — Nairobi Headquarters</w:t>
      </w:r>
    </w:p>
    <w:p>
      <w:pPr>
        <w:pStyle w:val="FirstParagraph"/>
      </w:pPr>
      <w:r>
        <w:t xml:space="preserve">Republic of Kenya • Ministry of Interior &amp; National Administration</w:t>
      </w:r>
    </w:p>
    <w:p>
      <w:pPr>
        <w:pStyle w:val="BodyText"/>
      </w:pPr>
      <w:r>
        <w:t xml:space="preserve">PO Reference No.: KPS/NBI/2025/PO-04782</w:t>
      </w:r>
    </w:p>
    <w:bookmarkEnd w:id="20"/>
    <w:bookmarkEnd w:id="21"/>
    <w:bookmarkStart w:id="22" w:name="purchase-order-details"/>
    <w:p>
      <w:pPr>
        <w:pStyle w:val="Heading3"/>
      </w:pPr>
      <w:r>
        <w:t xml:space="preserve">1. Purchase Order Details</w:t>
      </w:r>
    </w:p>
    <w:p>
      <w:pPr>
        <w:pStyle w:val="FirstParagraph"/>
      </w:pPr>
      <w:r>
        <w:t xml:space="preserve">Date of Issue:</w:t>
      </w:r>
      <w:r>
        <w:t xml:space="preserve"> </w:t>
      </w:r>
      <w:r>
        <w:t xml:space="preserve">14 June 2025</w:t>
      </w:r>
    </w:p>
    <w:p>
      <w:pPr>
        <w:pStyle w:val="BodyText"/>
      </w:pPr>
      <w:r>
        <w:t xml:space="preserve">Required Delivery Date:</w:t>
      </w:r>
      <w:r>
        <w:t xml:space="preserve"> </w:t>
      </w:r>
      <w:r>
        <w:t xml:space="preserve">05 July 2025</w:t>
      </w:r>
    </w:p>
    <w:p>
      <w:pPr>
        <w:pStyle w:val="BodyText"/>
      </w:pPr>
      <w:r>
        <w:t xml:space="preserve">Currency:</w:t>
      </w:r>
      <w:r>
        <w:t xml:space="preserve"> </w:t>
      </w:r>
      <w:r>
        <w:t xml:space="preserve">Kenyan Shillings (KES)</w:t>
      </w:r>
    </w:p>
    <w:p>
      <w:pPr>
        <w:pStyle w:val="BodyText"/>
      </w:pPr>
      <w:r>
        <w:t xml:space="preserve">Payment Terms:</w:t>
      </w:r>
      <w:r>
        <w:t xml:space="preserve"> </w:t>
      </w:r>
      <w:r>
        <w:t xml:space="preserve">Net 30 Days</w:t>
      </w:r>
    </w:p>
    <w:p>
      <w:pPr>
        <w:pStyle w:val="BodyText"/>
      </w:pPr>
      <w:r>
        <w:t xml:space="preserve">Procurement Method:</w:t>
      </w:r>
      <w:r>
        <w:t xml:space="preserve"> </w:t>
      </w:r>
      <w:r>
        <w:t xml:space="preserve">Competitive Bidding</w:t>
      </w:r>
    </w:p>
    <w:p>
      <w:pPr>
        <w:pStyle w:val="BodyText"/>
      </w:pPr>
      <w:r>
        <w:t xml:space="preserve">Budget Code:</w:t>
      </w:r>
      <w:r>
        <w:t xml:space="preserve"> </w:t>
      </w:r>
      <w:r>
        <w:t xml:space="preserve">KPS-EQ-2025-0341</w:t>
      </w:r>
    </w:p>
    <w:p>
      <w:pPr>
        <w:pStyle w:val="BodyText"/>
      </w:pPr>
      <w:r>
        <w:t xml:space="preserve">Department:</w:t>
      </w:r>
      <w:r>
        <w:t xml:space="preserve"> </w:t>
      </w:r>
      <w:r>
        <w:t xml:space="preserve">Equipment &amp; Logistics Division</w:t>
      </w:r>
    </w:p>
    <w:p>
      <w:pPr>
        <w:pStyle w:val="BodyText"/>
      </w:pPr>
      <w:r>
        <w:t xml:space="preserve">Location:</w:t>
      </w:r>
      <w:r>
        <w:t xml:space="preserve"> </w:t>
      </w:r>
      <w:r>
        <w:t xml:space="preserve">Nairobi, Kenya</w:t>
      </w:r>
    </w:p>
    <w:bookmarkEnd w:id="22"/>
    <w:bookmarkStart w:id="23" w:name="buyer-information"/>
    <w:p>
      <w:pPr>
        <w:pStyle w:val="Heading3"/>
      </w:pPr>
      <w:r>
        <w:t xml:space="preserve">2. Buyer Information</w:t>
      </w:r>
    </w:p>
    <w:p>
      <w:pPr>
        <w:pStyle w:val="FirstParagraph"/>
      </w:pPr>
      <w:r>
        <w:t xml:space="preserve">Organization:</w:t>
      </w:r>
      <w:r>
        <w:t xml:space="preserve"> </w:t>
      </w:r>
      <w:r>
        <w:t xml:space="preserve">Kenya Police Service, Nairobi Headquarters</w:t>
      </w:r>
    </w:p>
    <w:p>
      <w:pPr>
        <w:pStyle w:val="BodyText"/>
      </w:pPr>
      <w:r>
        <w:t xml:space="preserve">Address:</w:t>
      </w:r>
      <w:r>
        <w:t xml:space="preserve"> </w:t>
      </w:r>
      <w:r>
        <w:t xml:space="preserve">Police Headquarters, Haile Selassie Avenue, Nairobi, Kenya</w:t>
      </w:r>
    </w:p>
    <w:p>
      <w:pPr>
        <w:pStyle w:val="BodyText"/>
      </w:pPr>
      <w:r>
        <w:t xml:space="preserve">Contact Person:</w:t>
      </w:r>
      <w:r>
        <w:t xml:space="preserve"> </w:t>
      </w:r>
      <w:r>
        <w:t xml:space="preserve">Chief Inspector Daniel M. Wanjiku, Procurement Officer</w:t>
      </w:r>
    </w:p>
    <w:p>
      <w:pPr>
        <w:pStyle w:val="BodyText"/>
      </w:pPr>
      <w:r>
        <w:t xml:space="preserve">Telephone:</w:t>
      </w:r>
      <w:r>
        <w:t xml:space="preserve"> </w:t>
      </w:r>
      <w:r>
        <w:t xml:space="preserve">+254-20-2750000</w:t>
      </w:r>
    </w:p>
    <w:p>
      <w:pPr>
        <w:pStyle w:val="BodyText"/>
      </w:pPr>
      <w:r>
        <w:t xml:space="preserve">Email:</w:t>
      </w:r>
      <w:r>
        <w:t xml:space="preserve"> </w:t>
      </w:r>
      <w:r>
        <w:t xml:space="preserve">procurement.nairobi@police.go.ke</w:t>
      </w:r>
    </w:p>
    <w:p>
      <w:pPr>
        <w:pStyle w:val="BodyText"/>
      </w:pPr>
      <w:r>
        <w:t xml:space="preserve">Tax Identification No. (TIN):</w:t>
      </w:r>
      <w:r>
        <w:t xml:space="preserve"> </w:t>
      </w:r>
      <w:r>
        <w:t xml:space="preserve">P051234567X</w:t>
      </w:r>
    </w:p>
    <w:bookmarkEnd w:id="23"/>
    <w:bookmarkStart w:id="24" w:name="supplier-information"/>
    <w:p>
      <w:pPr>
        <w:pStyle w:val="Heading3"/>
      </w:pPr>
      <w:r>
        <w:t xml:space="preserve">3. Supplier Information</w:t>
      </w:r>
    </w:p>
    <w:p>
      <w:pPr>
        <w:pStyle w:val="FirstParagraph"/>
      </w:pPr>
      <w:r>
        <w:t xml:space="preserve">Supplier Name:</w:t>
      </w:r>
      <w:r>
        <w:t xml:space="preserve"> </w:t>
      </w:r>
      <w:r>
        <w:t xml:space="preserve">East Africa Tactical Equipment &amp; Supplies Ltd.</w:t>
      </w:r>
    </w:p>
    <w:p>
      <w:pPr>
        <w:pStyle w:val="BodyText"/>
      </w:pPr>
      <w:r>
        <w:t xml:space="preserve">Address:</w:t>
      </w:r>
      <w:r>
        <w:t xml:space="preserve"> </w:t>
      </w:r>
      <w:r>
        <w:t xml:space="preserve">Plot 45, Industrial Area, Mombasa Road, Nairobi, Kenya</w:t>
      </w:r>
    </w:p>
    <w:p>
      <w:pPr>
        <w:pStyle w:val="BodyText"/>
      </w:pPr>
      <w:r>
        <w:t xml:space="preserve">Contact Person:</w:t>
      </w:r>
      <w:r>
        <w:t xml:space="preserve"> </w:t>
      </w:r>
      <w:r>
        <w:t xml:space="preserve">Mr. James Ochieng, Sales Director</w:t>
      </w:r>
    </w:p>
    <w:p>
      <w:pPr>
        <w:pStyle w:val="BodyText"/>
      </w:pPr>
      <w:r>
        <w:t xml:space="preserve">Telephone:</w:t>
      </w:r>
      <w:r>
        <w:t xml:space="preserve"> </w:t>
      </w:r>
      <w:r>
        <w:t xml:space="preserve">+254-722-556-890</w:t>
      </w:r>
    </w:p>
    <w:p>
      <w:pPr>
        <w:pStyle w:val="BodyText"/>
      </w:pPr>
      <w:r>
        <w:t xml:space="preserve">Email:</w:t>
      </w:r>
      <w:r>
        <w:t xml:space="preserve"> </w:t>
      </w:r>
      <w:r>
        <w:t xml:space="preserve">sales@eatactical.co.ke</w:t>
      </w:r>
    </w:p>
    <w:p>
      <w:pPr>
        <w:pStyle w:val="BodyText"/>
      </w:pPr>
      <w:r>
        <w:t xml:space="preserve">TIN:</w:t>
      </w:r>
      <w:r>
        <w:t xml:space="preserve"> </w:t>
      </w:r>
      <w:r>
        <w:t xml:space="preserve">P098765432X</w:t>
      </w:r>
    </w:p>
    <w:bookmarkEnd w:id="24"/>
    <w:bookmarkStart w:id="25" w:name="purpose-and-scope"/>
    <w:p>
      <w:pPr>
        <w:pStyle w:val="Heading3"/>
      </w:pPr>
      <w:r>
        <w:t xml:space="preserve">4. Purpose and Scope</w:t>
      </w:r>
    </w:p>
    <w:p>
      <w:pPr>
        <w:pStyle w:val="FirstParagraph"/>
      </w:pPr>
      <w:r>
        <w:t xml:space="preserve">This Purchase Order is issued by the Kenya Police Service, Nairobi Headquarters, to procure standardized operational equipment, protective gear, and field supplies for the deployment and daily operations of a Police Officer assigned to the Nairobi Metropolitan Police Command. The items listed below are intended to ensure that each Police Officer operating within the Kenya Nairobi jurisdiction is fully equipped in accordance with the Kenya Police Service Uniform and Equipment Regulations (2019) and the standards set forth by the Inspector General of Police. This Purchase Order covers the complete initial equipment package for one (1) Police Officer, including personal protective equipment, communication devices, field tools, and official uniform components.</w:t>
      </w:r>
    </w:p>
    <w:bookmarkEnd w:id="25"/>
    <w:bookmarkStart w:id="26" w:name="line-items-equipment-for-police-officer"/>
    <w:p>
      <w:pPr>
        <w:pStyle w:val="Heading3"/>
      </w:pPr>
      <w:r>
        <w:t xml:space="preserve">5. Line Items — Equipment for Police Officer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Standard Police Officer Uniform Set (Tropical, Navy Blue) — Kenya Police Service Issue</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Ballistic Body Armor Vest, Level IIIA, Kenya Police Service Marked</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03</w:t>
            </w:r>
          </w:p>
        </w:tc>
        <w:tc>
          <w:tcPr/>
          <w:p>
            <w:pPr>
              <w:pStyle w:val="Compact"/>
              <w:jc w:val="left"/>
            </w:pPr>
            <w:r>
              <w:t xml:space="preserve">Police Officer Duty Belt with Modular Pouches (12-slot configuration)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Encrypted Two-Way Radio (Motorola T82) — Kenya Nairobi Police Frequency</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05</w:t>
            </w:r>
          </w:p>
        </w:tc>
        <w:tc>
          <w:tcPr/>
          <w:p>
            <w:pPr>
              <w:pStyle w:val="Compact"/>
              <w:jc w:val="left"/>
            </w:pPr>
            <w:r>
              <w:t xml:space="preserve">Police Officer Service Boots, Black Leather, Size 42 EU</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Police Officer Cap &amp; Beret, Kenya Police Service Crest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Personal Identification Badge &amp; Wristband (Engraved, KPS Nairobi)</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Field Notebook, Pen Set, and Official Police Officer Log Book</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Waterproof Police Officer Field Jacket (Nairobi Climate Rating)</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10</w:t>
            </w:r>
          </w:p>
        </w:tc>
        <w:tc>
          <w:tcPr/>
          <w:p>
            <w:pPr>
              <w:pStyle w:val="Compact"/>
              <w:jc w:val="left"/>
            </w:pPr>
            <w:r>
              <w:t xml:space="preserve">First Aid Kit — Standard Issue for Police Officer in Kenya Nairobi Patrol</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11</w:t>
            </w:r>
          </w:p>
        </w:tc>
        <w:tc>
          <w:tcPr/>
          <w:p>
            <w:pPr>
              <w:pStyle w:val="Compact"/>
              <w:jc w:val="left"/>
            </w:pPr>
            <w:r>
              <w:t xml:space="preserve">Headlamp with Rechargeable Battery (Night Patrol Use)</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12</w:t>
            </w:r>
          </w:p>
        </w:tc>
        <w:tc>
          <w:tcPr/>
          <w:p>
            <w:pPr>
              <w:pStyle w:val="Compact"/>
              <w:jc w:val="left"/>
            </w:pPr>
            <w:r>
              <w:t xml:space="preserve">Police Officer Rain Poncho &amp; Gaiters (Nairobi Seasonal Use)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left"/>
            </w:pPr>
            <w:r>
              <w:t xml:space="preserve">SUBTOTAL</w:t>
            </w:r>
          </w:p>
        </w:tc>
        <w:tc>
          <w:tcPr/>
          <w:p>
            <w:pPr>
              <w:pStyle w:val="Compact"/>
              <w:jc w:val="left"/>
            </w:pPr>
            <w:r>
              <w:t xml:space="preserve">154,250.00</w:t>
            </w:r>
          </w:p>
        </w:tc>
      </w:tr>
      <w:tr>
        <w:tc>
          <w:tcPr>
            <w:gridSpan w:val="4"/>
          </w:tcPr>
          <w:p>
            <w:pPr>
              <w:pStyle w:val="Compact"/>
              <w:jc w:val="left"/>
            </w:pPr>
            <w:r>
              <w:t xml:space="preserve">VAT (16%)</w:t>
            </w:r>
          </w:p>
        </w:tc>
        <w:tc>
          <w:tcPr/>
          <w:p>
            <w:pPr>
              <w:pStyle w:val="Compact"/>
              <w:jc w:val="left"/>
            </w:pPr>
            <w:r>
              <w:t xml:space="preserve">24,680.00</w:t>
            </w:r>
          </w:p>
        </w:tc>
      </w:tr>
      <w:tr>
        <w:tc>
          <w:tcPr>
            <w:gridSpan w:val="4"/>
          </w:tcPr>
          <w:p>
            <w:pPr>
              <w:pStyle w:val="Compact"/>
              <w:jc w:val="left"/>
            </w:pPr>
            <w:r>
              <w:t xml:space="preserve">GRAND TOTAL (KES)</w:t>
            </w:r>
          </w:p>
        </w:tc>
        <w:tc>
          <w:tcPr/>
          <w:p>
            <w:pPr>
              <w:pStyle w:val="Compact"/>
              <w:jc w:val="left"/>
            </w:pPr>
            <w:r>
              <w:t xml:space="preserve">178,930.00</w:t>
            </w:r>
          </w:p>
        </w:tc>
      </w:tr>
    </w:tbl>
    <w:bookmarkEnd w:id="26"/>
    <w:bookmarkStart w:id="27" w:name="delivery-and-acceptance"/>
    <w:p>
      <w:pPr>
        <w:pStyle w:val="Heading3"/>
      </w:pPr>
      <w:r>
        <w:t xml:space="preserve">6. Delivery and Acceptance</w:t>
      </w:r>
    </w:p>
    <w:p>
      <w:pPr>
        <w:pStyle w:val="FirstParagraph"/>
      </w:pPr>
      <w:r>
        <w:t xml:space="preserve">All items specified in this Purchase Order shall be delivered to the Kenya Police Service, Nairobi Headquarters, Logistics and Equipment Store, Haile Selassie Avenue, Nairobi, Kenya. The supplier shall ensure that all equipment is new, unused, and in full compliance with the specifications outlined in the Kenya Police Service Equipment Procurement Manual. Upon delivery, a designated Police Officer from the Nairobi Metropolitan Command shall inspect each item for quality, correct sizing, and conformity to the Purchase Order specifications. Acceptance shall be confirmed in writing within five (5) business days of delivery. Any defective or non-conforming items must be replaced at the supplier's expense within ten (10) business days.</w:t>
      </w:r>
    </w:p>
    <w:bookmarkEnd w:id="27"/>
    <w:bookmarkStart w:id="28" w:name="terms-and-conditions"/>
    <w:p>
      <w:pPr>
        <w:pStyle w:val="Heading3"/>
      </w:pPr>
      <w:r>
        <w:t xml:space="preserve">7. Terms and Conditions</w:t>
      </w:r>
    </w:p>
    <w:p>
      <w:pPr>
        <w:pStyle w:val="FirstParagraph"/>
      </w:pPr>
      <w:r>
        <w:rPr>
          <w:bCs/>
          <w:b/>
        </w:rPr>
        <w:t xml:space="preserve">7.1</w:t>
      </w:r>
      <w:r>
        <w:t xml:space="preserve"> </w:t>
      </w:r>
      <w:r>
        <w:t xml:space="preserve">This Purchase Order is governed by the laws of the Republic of Kenya and the Public Procurement and Asset Disposal Act (2015), as amended.</w:t>
      </w:r>
    </w:p>
    <w:p>
      <w:pPr>
        <w:pStyle w:val="BodyText"/>
      </w:pPr>
      <w:r>
        <w:rPr>
          <w:bCs/>
          <w:b/>
        </w:rPr>
        <w:t xml:space="preserve">7.2</w:t>
      </w:r>
      <w:r>
        <w:t xml:space="preserve"> </w:t>
      </w:r>
      <w:r>
        <w:t xml:space="preserve">The supplier warrants that all goods are free from defects in material and workmanship for a period of twelve (12) months from the date of acceptance.</w:t>
      </w:r>
    </w:p>
    <w:p>
      <w:pPr>
        <w:pStyle w:val="BodyText"/>
      </w:pPr>
      <w:r>
        <w:rPr>
          <w:bCs/>
          <w:b/>
        </w:rPr>
        <w:t xml:space="preserve">7.3</w:t>
      </w:r>
      <w:r>
        <w:t xml:space="preserve"> </w:t>
      </w:r>
      <w:r>
        <w:t xml:space="preserve">Payment shall be made via bank transfer to the supplier's designated account within thirty (30) days of the date of a valid tax invoice and confirmed acceptance of goods.</w:t>
      </w:r>
    </w:p>
    <w:p>
      <w:pPr>
        <w:pStyle w:val="BodyText"/>
      </w:pPr>
      <w:r>
        <w:rPr>
          <w:bCs/>
          <w:b/>
        </w:rPr>
        <w:t xml:space="preserve">7.4</w:t>
      </w:r>
      <w:r>
        <w:t xml:space="preserve"> </w:t>
      </w:r>
      <w:r>
        <w:t xml:space="preserve">The supplier shall comply with all applicable Kenya Police Service security protocols during the delivery process at the Nairobi facility.</w:t>
      </w:r>
    </w:p>
    <w:p>
      <w:pPr>
        <w:pStyle w:val="BodyText"/>
      </w:pPr>
      <w:r>
        <w:rPr>
          <w:bCs/>
          <w:b/>
        </w:rPr>
        <w:t xml:space="preserve">7.5</w:t>
      </w:r>
      <w:r>
        <w:t xml:space="preserve"> </w:t>
      </w:r>
      <w:r>
        <w:t xml:space="preserve">This Purchase Order may not be assigned or subcontracted without prior written consent from the Kenya Police Service Procurement Division, Nairobi.</w:t>
      </w:r>
    </w:p>
    <w:p>
      <w:pPr>
        <w:pStyle w:val="BodyText"/>
      </w:pPr>
      <w:r>
        <w:rPr>
          <w:bCs/>
          <w:b/>
        </w:rPr>
        <w:t xml:space="preserve">7.6</w:t>
      </w:r>
      <w:r>
        <w:t xml:space="preserve"> </w:t>
      </w:r>
      <w:r>
        <w:t xml:space="preserve">In the event of a dispute, both parties agree to resolve matters through mediation in Nairobi, Kenya, before resorting to litigation in the High Court of Kenya at Nairobi.</w:t>
      </w:r>
    </w:p>
    <w:p>
      <w:pPr>
        <w:pStyle w:val="BodyText"/>
      </w:pPr>
      <w:r>
        <w:rPr>
          <w:bCs/>
          <w:b/>
        </w:rPr>
        <w:t xml:space="preserve">7.7</w:t>
      </w:r>
      <w:r>
        <w:t xml:space="preserve"> </w:t>
      </w:r>
      <w:r>
        <w:t xml:space="preserve">The supplier shall maintain all records related to this Purchase Order for a minimum period of seven (7) years in accordance with Kenyan public records retention policy.</w:t>
      </w:r>
    </w:p>
    <w:bookmarkEnd w:id="28"/>
    <w:bookmarkStart w:id="29" w:name="authorized-signatures"/>
    <w:p>
      <w:pPr>
        <w:pStyle w:val="Heading3"/>
      </w:pPr>
      <w:r>
        <w:t xml:space="preserve">8. Authorized Signatures</w:t>
      </w:r>
    </w:p>
    <w:p>
      <w:pPr>
        <w:pStyle w:val="FirstParagraph"/>
      </w:pPr>
      <w:r>
        <w:t xml:space="preserve">For and on behalf of the Buyer:</w:t>
      </w:r>
    </w:p>
    <w:p>
      <w:pPr>
        <w:pStyle w:val="BodyText"/>
      </w:pPr>
      <w:r>
        <w:rPr>
          <w:bCs/>
          <w:b/>
        </w:rPr>
        <w:t xml:space="preserve">Chief Inspector Daniel M. Wanjiku</w:t>
      </w:r>
    </w:p>
    <w:p>
      <w:pPr>
        <w:pStyle w:val="BodyText"/>
      </w:pPr>
      <w:r>
        <w:t xml:space="preserve">Procurement Officer, Kenya Police Service</w:t>
      </w:r>
    </w:p>
    <w:p>
      <w:pPr>
        <w:pStyle w:val="BodyText"/>
      </w:pPr>
      <w:r>
        <w:t xml:space="preserve">Nairobi Headquarters, Kenya</w:t>
      </w:r>
    </w:p>
    <w:p>
      <w:pPr>
        <w:pStyle w:val="BodyText"/>
      </w:pPr>
      <w:r>
        <w:t xml:space="preserve">Date: _______________</w:t>
      </w:r>
    </w:p>
    <w:p>
      <w:pPr>
        <w:pStyle w:val="BodyText"/>
      </w:pPr>
      <w:r>
        <w:t xml:space="preserve">For and on behalf of the Supplier:</w:t>
      </w:r>
    </w:p>
    <w:p>
      <w:pPr>
        <w:pStyle w:val="BodyText"/>
      </w:pPr>
      <w:r>
        <w:rPr>
          <w:bCs/>
          <w:b/>
        </w:rPr>
        <w:t xml:space="preserve">Mr. James Ochieng</w:t>
      </w:r>
    </w:p>
    <w:p>
      <w:pPr>
        <w:pStyle w:val="BodyText"/>
      </w:pPr>
      <w:r>
        <w:t xml:space="preserve">Sales Director, East Africa Tactical Equipment &amp; Supplies Ltd.</w:t>
      </w:r>
    </w:p>
    <w:p>
      <w:pPr>
        <w:pStyle w:val="BodyText"/>
      </w:pPr>
      <w:r>
        <w:t xml:space="preserve">Nairobi, Kenya</w:t>
      </w:r>
    </w:p>
    <w:p>
      <w:pPr>
        <w:pStyle w:val="BodyText"/>
      </w:pPr>
      <w:r>
        <w:t xml:space="preserve">Date: _______________</w:t>
      </w:r>
    </w:p>
    <w:bookmarkEnd w:id="29"/>
    <w:bookmarkStart w:id="30" w:name="approval-and-authorization"/>
    <w:p>
      <w:pPr>
        <w:pStyle w:val="Heading3"/>
      </w:pPr>
      <w:r>
        <w:t xml:space="preserve">9. Approval and Authorization</w:t>
      </w:r>
    </w:p>
    <w:p>
      <w:pPr>
        <w:pStyle w:val="FirstParagraph"/>
      </w:pPr>
      <w:r>
        <w:rPr>
          <w:bCs/>
          <w:b/>
        </w:rPr>
        <w:t xml:space="preserve">Superintendent Grace A. Muthoni</w:t>
      </w:r>
    </w:p>
    <w:p>
      <w:pPr>
        <w:pStyle w:val="BodyText"/>
      </w:pPr>
      <w:r>
        <w:t xml:space="preserve">Commander, Nairobi Metropolitan Police Command</w:t>
      </w:r>
    </w:p>
    <w:p>
      <w:pPr>
        <w:pStyle w:val="BodyText"/>
      </w:pPr>
      <w:r>
        <w:t xml:space="preserve">Approved: _______________</w:t>
      </w:r>
    </w:p>
    <w:p>
      <w:pPr>
        <w:pStyle w:val="BodyText"/>
      </w:pPr>
      <w:r>
        <w:rPr>
          <w:bCs/>
          <w:b/>
        </w:rPr>
        <w:t xml:space="preserve">Assistant Commissioner Peter K. Otieno</w:t>
      </w:r>
    </w:p>
    <w:p>
      <w:pPr>
        <w:pStyle w:val="BodyText"/>
      </w:pPr>
      <w:r>
        <w:t xml:space="preserve">Director of Logistics, Kenya Police Service</w:t>
      </w:r>
    </w:p>
    <w:p>
      <w:pPr>
        <w:pStyle w:val="BodyText"/>
      </w:pPr>
      <w:r>
        <w:t xml:space="preserve">Authorized: _______________</w:t>
      </w:r>
    </w:p>
    <w:bookmarkEnd w:id="30"/>
    <w:p>
      <w:pPr>
        <w:pStyle w:val="BodyText"/>
      </w:pPr>
      <w:r>
        <w:t xml:space="preserve">This Purchase Order document is an official record of the Kenya Police Service, Nairobi Headquarters. Unauthorized reproduction or distribution is prohibited under the Official Secrets Act (Cap 8, Laws of Kenya). Document ID: KPS/NBI/2025/PO-04782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Kenya Police Service Nairobi</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