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Equipment</w:t>
      </w:r>
      <w:r>
        <w:t xml:space="preserve"> </w:t>
      </w:r>
      <w:r>
        <w:t xml:space="preserve">-</w:t>
      </w:r>
      <w:r>
        <w:t xml:space="preserve"> </w:t>
      </w:r>
      <w:r>
        <w:t xml:space="preserve">Russia</w:t>
      </w:r>
      <w:r>
        <w:t xml:space="preserve"> </w:t>
      </w:r>
      <w:r>
        <w:t xml:space="preserve">Moscow</w:t>
      </w:r>
    </w:p>
    <w:bookmarkStart w:id="22" w:name="purchase-order"/>
    <w:p>
      <w:pPr>
        <w:pStyle w:val="Heading1"/>
      </w:pPr>
      <w:r>
        <w:t xml:space="preserve">PURCHASE ORDER</w:t>
      </w:r>
    </w:p>
    <w:bookmarkStart w:id="20" w:name="X902699fea917b5cfc8a3357f5af674ca1579a70"/>
    <w:p>
      <w:pPr>
        <w:pStyle w:val="Heading2"/>
      </w:pPr>
      <w:r>
        <w:t xml:space="preserve">Department of Internal Affairs — Police Officer Procurement Division</w:t>
      </w:r>
    </w:p>
    <w:bookmarkEnd w:id="20"/>
    <w:bookmarkStart w:id="21" w:name="city-of-moscow-russia"/>
    <w:p>
      <w:pPr>
        <w:pStyle w:val="Heading2"/>
      </w:pPr>
      <w:r>
        <w:t xml:space="preserve">City of Moscow, Russia</w:t>
      </w:r>
    </w:p>
    <w:p>
      <w:pPr>
        <w:pStyle w:val="FirstParagraph"/>
      </w:pPr>
      <w:r>
        <w:t xml:space="preserve">OFFICIAL DOCUMENT — RUSSIA MOSCOW</w:t>
      </w:r>
    </w:p>
    <w:bookmarkEnd w:id="21"/>
    <w:bookmarkEnd w:id="22"/>
    <w:p>
      <w:pPr>
        <w:pStyle w:val="BodyText"/>
      </w:pPr>
      <w:r>
        <w:rPr>
          <w:bCs/>
          <w:b/>
        </w:rPr>
        <w:t xml:space="preserve">Purchase Order No.:</w:t>
      </w:r>
      <w:r>
        <w:t xml:space="preserve"> </w:t>
      </w:r>
      <w:r>
        <w:t xml:space="preserve">PO-RU-MOW-2025-04871</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Reference No.:</w:t>
      </w:r>
      <w:r>
        <w:t xml:space="preserve"> </w:t>
      </w:r>
      <w:r>
        <w:t xml:space="preserve">DAI-PO-2025/04871</w:t>
      </w:r>
      <w:r>
        <w:br/>
      </w:r>
      <w:r>
        <w:rPr>
          <w:bCs/>
          <w:b/>
        </w:rPr>
        <w:t xml:space="preserve">Classification:</w:t>
      </w:r>
      <w:r>
        <w:t xml:space="preserve"> </w:t>
      </w:r>
      <w:r>
        <w:t xml:space="preserve">Restricted — Law Enforcement</w:t>
      </w:r>
      <w:r>
        <w:br/>
      </w:r>
      <w:r>
        <w:rPr>
          <w:bCs/>
          <w:b/>
        </w:rPr>
        <w:t xml:space="preserve">Jurisdiction:</w:t>
      </w:r>
      <w:r>
        <w:t xml:space="preserve"> </w:t>
      </w:r>
      <w:r>
        <w:t xml:space="preserve">Russia Moscow</w:t>
      </w:r>
    </w:p>
    <w:bookmarkStart w:id="23" w:name="buyer-information"/>
    <w:p>
      <w:pPr>
        <w:pStyle w:val="Heading3"/>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Ministry of Internal Affairs of the Russian Federation — Moscow City Police Directorate</w:t>
            </w:r>
          </w:p>
        </w:tc>
      </w:tr>
      <w:tr>
        <w:tc>
          <w:tcPr/>
          <w:p>
            <w:pPr>
              <w:pStyle w:val="Compact"/>
              <w:jc w:val="left"/>
            </w:pPr>
            <w:r>
              <w:rPr>
                <w:bCs/>
                <w:b/>
              </w:rPr>
              <w:t xml:space="preserve">Address:</w:t>
            </w:r>
          </w:p>
        </w:tc>
        <w:tc>
          <w:tcPr/>
          <w:p>
            <w:pPr>
              <w:pStyle w:val="Compact"/>
              <w:jc w:val="left"/>
            </w:pPr>
            <w:r>
              <w:t xml:space="preserve">12 Poltavka Street, Moscow, 103009, Russia</w:t>
            </w:r>
          </w:p>
        </w:tc>
      </w:tr>
      <w:tr>
        <w:tc>
          <w:tcPr/>
          <w:p>
            <w:pPr>
              <w:pStyle w:val="Compact"/>
              <w:jc w:val="left"/>
            </w:pPr>
            <w:r>
              <w:rPr>
                <w:bCs/>
                <w:b/>
              </w:rPr>
              <w:t xml:space="preserve">Department:</w:t>
            </w:r>
          </w:p>
        </w:tc>
        <w:tc>
          <w:tcPr/>
          <w:p>
            <w:pPr>
              <w:pStyle w:val="Compact"/>
              <w:jc w:val="left"/>
            </w:pPr>
            <w:r>
              <w:t xml:space="preserve">Police Officer Logistics and Equipment Procurement Unit</w:t>
            </w:r>
          </w:p>
        </w:tc>
      </w:tr>
      <w:tr>
        <w:tc>
          <w:tcPr/>
          <w:p>
            <w:pPr>
              <w:pStyle w:val="Compact"/>
              <w:jc w:val="left"/>
            </w:pPr>
            <w:r>
              <w:rPr>
                <w:bCs/>
                <w:b/>
              </w:rPr>
              <w:t xml:space="preserve">Contact Person:</w:t>
            </w:r>
          </w:p>
        </w:tc>
        <w:tc>
          <w:tcPr/>
          <w:p>
            <w:pPr>
              <w:pStyle w:val="Compact"/>
              <w:jc w:val="left"/>
            </w:pPr>
            <w:r>
              <w:t xml:space="preserve">Colonel Dmitry A. Volkov, Head of Procurement</w:t>
            </w:r>
          </w:p>
        </w:tc>
      </w:tr>
      <w:tr>
        <w:tc>
          <w:tcPr/>
          <w:p>
            <w:pPr>
              <w:pStyle w:val="Compact"/>
              <w:jc w:val="left"/>
            </w:pPr>
            <w:r>
              <w:rPr>
                <w:bCs/>
                <w:b/>
              </w:rPr>
              <w:t xml:space="preserve">Telephone:</w:t>
            </w:r>
          </w:p>
        </w:tc>
        <w:tc>
          <w:tcPr/>
          <w:p>
            <w:pPr>
              <w:pStyle w:val="Compact"/>
              <w:jc w:val="left"/>
            </w:pPr>
            <w:r>
              <w:t xml:space="preserve">+7 (495) 661-0000 ext. 4871</w:t>
            </w:r>
          </w:p>
        </w:tc>
      </w:tr>
      <w:tr>
        <w:tc>
          <w:tcPr/>
          <w:p>
            <w:pPr>
              <w:pStyle w:val="Compact"/>
              <w:jc w:val="left"/>
            </w:pPr>
            <w:r>
              <w:rPr>
                <w:bCs/>
                <w:b/>
              </w:rPr>
              <w:t xml:space="preserve">Email:</w:t>
            </w:r>
          </w:p>
        </w:tc>
        <w:tc>
          <w:tcPr/>
          <w:p>
            <w:pPr>
              <w:pStyle w:val="Compact"/>
              <w:jc w:val="left"/>
            </w:pPr>
            <w:r>
              <w:t xml:space="preserve">procurement.moscow@msvd.mvd.gov.ru</w:t>
            </w:r>
          </w:p>
        </w:tc>
      </w:tr>
    </w:tbl>
    <w:bookmarkEnd w:id="23"/>
    <w:bookmarkStart w:id="24" w:name="seller-supplier-information"/>
    <w:p>
      <w:pPr>
        <w:pStyle w:val="Heading3"/>
      </w:pPr>
      <w:r>
        <w:t xml:space="preserve">2. Seller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OOO "Zashchita Sever" (Protection North) JSC</w:t>
            </w:r>
          </w:p>
        </w:tc>
      </w:tr>
      <w:tr>
        <w:tc>
          <w:tcPr/>
          <w:p>
            <w:pPr>
              <w:pStyle w:val="Compact"/>
              <w:jc w:val="left"/>
            </w:pPr>
            <w:r>
              <w:rPr>
                <w:bCs/>
                <w:b/>
              </w:rPr>
              <w:t xml:space="preserve">Address:</w:t>
            </w:r>
          </w:p>
        </w:tc>
        <w:tc>
          <w:tcPr/>
          <w:p>
            <w:pPr>
              <w:pStyle w:val="Compact"/>
              <w:jc w:val="left"/>
            </w:pPr>
            <w:r>
              <w:t xml:space="preserve">45 Leningradsky Prospekt, Moscow, 125047, Russia</w:t>
            </w:r>
          </w:p>
        </w:tc>
      </w:tr>
      <w:tr>
        <w:tc>
          <w:tcPr/>
          <w:p>
            <w:pPr>
              <w:pStyle w:val="Compact"/>
              <w:jc w:val="left"/>
            </w:pPr>
            <w:r>
              <w:rPr>
                <w:bCs/>
                <w:b/>
              </w:rPr>
              <w:t xml:space="preserve">Tax Identification (INN):</w:t>
            </w:r>
          </w:p>
        </w:tc>
        <w:tc>
          <w:tcPr/>
          <w:p>
            <w:pPr>
              <w:pStyle w:val="Compact"/>
              <w:jc w:val="left"/>
            </w:pPr>
            <w:r>
              <w:t xml:space="preserve">7714382956</w:t>
            </w:r>
          </w:p>
        </w:tc>
      </w:tr>
      <w:tr>
        <w:tc>
          <w:tcPr/>
          <w:p>
            <w:pPr>
              <w:pStyle w:val="Compact"/>
              <w:jc w:val="left"/>
            </w:pPr>
            <w:r>
              <w:rPr>
                <w:bCs/>
                <w:b/>
              </w:rPr>
              <w:t xml:space="preserve">Registration No. (OGRN):</w:t>
            </w:r>
          </w:p>
        </w:tc>
        <w:tc>
          <w:tcPr/>
          <w:p>
            <w:pPr>
              <w:pStyle w:val="Compact"/>
              <w:jc w:val="left"/>
            </w:pPr>
            <w:r>
              <w:t xml:space="preserve">1027700345678</w:t>
            </w:r>
          </w:p>
        </w:tc>
      </w:tr>
      <w:tr>
        <w:tc>
          <w:tcPr/>
          <w:p>
            <w:pPr>
              <w:pStyle w:val="Compact"/>
              <w:jc w:val="left"/>
            </w:pPr>
            <w:r>
              <w:rPr>
                <w:bCs/>
                <w:b/>
              </w:rPr>
              <w:t xml:space="preserve">Contact Person:</w:t>
            </w:r>
          </w:p>
        </w:tc>
        <w:tc>
          <w:tcPr/>
          <w:p>
            <w:pPr>
              <w:pStyle w:val="Compact"/>
              <w:jc w:val="left"/>
            </w:pPr>
            <w:r>
              <w:t xml:space="preserve">Mr. Sergey I. Kuznetsov, Sales Director</w:t>
            </w:r>
          </w:p>
        </w:tc>
      </w:tr>
      <w:tr>
        <w:tc>
          <w:tcPr/>
          <w:p>
            <w:pPr>
              <w:pStyle w:val="Compact"/>
              <w:jc w:val="left"/>
            </w:pPr>
            <w:r>
              <w:rPr>
                <w:bCs/>
                <w:b/>
              </w:rPr>
              <w:t xml:space="preserve">Telephone:</w:t>
            </w:r>
          </w:p>
        </w:tc>
        <w:tc>
          <w:tcPr/>
          <w:p>
            <w:pPr>
              <w:pStyle w:val="Compact"/>
              <w:jc w:val="left"/>
            </w:pPr>
            <w:r>
              <w:t xml:space="preserve">+7 (495) 780-2233</w:t>
            </w:r>
          </w:p>
        </w:tc>
      </w:tr>
    </w:tbl>
    <w:bookmarkEnd w:id="24"/>
    <w:bookmarkStart w:id="25" w:name="purpose-of-purchase-order"/>
    <w:p>
      <w:pPr>
        <w:pStyle w:val="Heading3"/>
      </w:pPr>
      <w:r>
        <w:t xml:space="preserve">3. Purpose of Purchase Order</w:t>
      </w:r>
    </w:p>
    <w:p>
      <w:pPr>
        <w:pStyle w:val="FirstParagraph"/>
      </w:pPr>
      <w:r>
        <w:t xml:space="preserve">This Purchase Order is issued by the Moscow City Police Directorate, Russia Moscow, for the procurement of standardized equipment, protective gear, and operational supplies required for the deployment and daily service of a Police Officer assigned to the Central Administrative District. All items listed herein are to be delivered in accordance with the specifications set forth by the Russian Federation Ministry of Internal Affairs and must meet the quality standards mandated for law enforcement personnel operating within the jurisdiction of Russia Moscow. This Purchase Order constitutes a binding procurement instrument and shall be executed in full compliance with Federal Law No. 44-FZ on the Contract System in the Sphere of Procurement of Goods, Works, and Services for State and Municipal Needs.</w:t>
      </w:r>
    </w:p>
    <w:bookmarkEnd w:id="25"/>
    <w:bookmarkStart w:id="26" w:name="itemized-purchase-details"/>
    <w:p>
      <w:pPr>
        <w:pStyle w:val="Heading3"/>
      </w:pPr>
      <w:r>
        <w:t xml:space="preserve">4. Itemized Purchase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Standard Police Officer Uniform Set (Summer)</w:t>
            </w:r>
          </w:p>
        </w:tc>
        <w:tc>
          <w:tcPr/>
          <w:p>
            <w:pPr>
              <w:pStyle w:val="Compact"/>
              <w:jc w:val="left"/>
            </w:pPr>
            <w:r>
              <w:t xml:space="preserve">Navy blue, GOST 33552-2015, Size 50, with insignia for Russia Moscow Police</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02</w:t>
            </w:r>
          </w:p>
        </w:tc>
        <w:tc>
          <w:tcPr/>
          <w:p>
            <w:pPr>
              <w:pStyle w:val="Compact"/>
              <w:jc w:val="left"/>
            </w:pPr>
            <w:r>
              <w:t xml:space="preserve">Standard Police Officer Uniform Set (Winter)</w:t>
            </w:r>
          </w:p>
        </w:tc>
        <w:tc>
          <w:tcPr/>
          <w:p>
            <w:pPr>
              <w:pStyle w:val="Compact"/>
              <w:jc w:val="left"/>
            </w:pPr>
            <w:r>
              <w:t xml:space="preserve">Insulated, GOST 33552-2015, Size 50, with thermal lining</w:t>
            </w:r>
          </w:p>
        </w:tc>
        <w:tc>
          <w:tcPr/>
          <w:p>
            <w:pPr>
              <w:pStyle w:val="Compact"/>
              <w:jc w:val="left"/>
            </w:pPr>
            <w:r>
              <w:t xml:space="preserve">2</w:t>
            </w:r>
          </w:p>
        </w:tc>
        <w:tc>
          <w:tcPr/>
          <w:p>
            <w:pPr>
              <w:pStyle w:val="Compact"/>
              <w:jc w:val="left"/>
            </w:pPr>
            <w:r>
              <w:t xml:space="preserve">32,000.00</w:t>
            </w:r>
          </w:p>
        </w:tc>
        <w:tc>
          <w:tcPr/>
          <w:p>
            <w:pPr>
              <w:pStyle w:val="Compact"/>
              <w:jc w:val="left"/>
            </w:pPr>
            <w:r>
              <w:t xml:space="preserve">64,000.00</w:t>
            </w:r>
          </w:p>
        </w:tc>
      </w:tr>
      <w:tr>
        <w:tc>
          <w:tcPr/>
          <w:p>
            <w:pPr>
              <w:pStyle w:val="Compact"/>
              <w:jc w:val="left"/>
            </w:pPr>
            <w:r>
              <w:t xml:space="preserve">03</w:t>
            </w:r>
          </w:p>
        </w:tc>
        <w:tc>
          <w:tcPr/>
          <w:p>
            <w:pPr>
              <w:pStyle w:val="Compact"/>
              <w:jc w:val="left"/>
            </w:pPr>
            <w:r>
              <w:t xml:space="preserve">Ballistic Body Armor Vest (Level IIIA)</w:t>
            </w:r>
          </w:p>
        </w:tc>
        <w:tc>
          <w:tcPr/>
          <w:p>
            <w:pPr>
              <w:pStyle w:val="Compact"/>
              <w:jc w:val="left"/>
            </w:pPr>
            <w:r>
              <w:t xml:space="preserve">GOST R 50744-95, front and back panels, shoulder protection</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Tactical Police Officer Duty Belt</w:t>
            </w:r>
          </w:p>
        </w:tc>
        <w:tc>
          <w:tcPr/>
          <w:p>
            <w:pPr>
              <w:pStyle w:val="Compact"/>
              <w:jc w:val="left"/>
            </w:pPr>
            <w:r>
              <w:t xml:space="preserve">Modular, 4-inch, with holsters, handcuff pouch, radio clip</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05</w:t>
            </w:r>
          </w:p>
        </w:tc>
        <w:tc>
          <w:tcPr/>
          <w:p>
            <w:pPr>
              <w:pStyle w:val="Compact"/>
              <w:jc w:val="left"/>
            </w:pPr>
            <w:r>
              <w:t xml:space="preserve">Handcuffs (Standard Issue)</w:t>
            </w:r>
          </w:p>
        </w:tc>
        <w:tc>
          <w:tcPr/>
          <w:p>
            <w:pPr>
              <w:pStyle w:val="Compact"/>
              <w:jc w:val="left"/>
            </w:pPr>
            <w:r>
              <w:t xml:space="preserve">Stainless steel, 20-inch, GOST certified, with lock key</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06</w:t>
            </w:r>
          </w:p>
        </w:tc>
        <w:tc>
          <w:tcPr/>
          <w:p>
            <w:pPr>
              <w:pStyle w:val="Compact"/>
              <w:jc w:val="left"/>
            </w:pPr>
            <w:r>
              <w:t xml:space="preserve">Two-Way Radio (Motorola DP4801e)</w:t>
            </w:r>
          </w:p>
        </w:tc>
        <w:tc>
          <w:tcPr/>
          <w:p>
            <w:pPr>
              <w:pStyle w:val="Compact"/>
              <w:jc w:val="left"/>
            </w:pPr>
            <w:r>
              <w:t xml:space="preserve">UHF 400-470 MHz, encrypted, 12-hour battery, Russia Moscow frequency band</w:t>
            </w:r>
          </w:p>
        </w:tc>
        <w:tc>
          <w:tcPr/>
          <w:p>
            <w:pPr>
              <w:pStyle w:val="Compact"/>
              <w:jc w:val="left"/>
            </w:pPr>
            <w:r>
              <w:t xml:space="preserve">1</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07</w:t>
            </w:r>
          </w:p>
        </w:tc>
        <w:tc>
          <w:tcPr/>
          <w:p>
            <w:pPr>
              <w:pStyle w:val="Compact"/>
              <w:jc w:val="left"/>
            </w:pPr>
            <w:r>
              <w:t xml:space="preserve">Police Officer Service Badge and Identification Card</w:t>
            </w:r>
          </w:p>
        </w:tc>
        <w:tc>
          <w:tcPr/>
          <w:p>
            <w:pPr>
              <w:pStyle w:val="Compact"/>
              <w:jc w:val="left"/>
            </w:pPr>
            <w:r>
              <w:t xml:space="preserve">Engraved metal badge, laminated ID with photo, Russia Moscow Police Directorate seal</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08</w:t>
            </w:r>
          </w:p>
        </w:tc>
        <w:tc>
          <w:tcPr/>
          <w:p>
            <w:pPr>
              <w:pStyle w:val="Compact"/>
              <w:jc w:val="left"/>
            </w:pPr>
            <w:r>
              <w:t xml:space="preserve">Non-Lethal Pepper Spray (CS Agent)</w:t>
            </w:r>
          </w:p>
        </w:tc>
        <w:tc>
          <w:tcPr/>
          <w:p>
            <w:pPr>
              <w:pStyle w:val="Compact"/>
              <w:jc w:val="left"/>
            </w:pPr>
            <w:r>
              <w:t xml:space="preserve">15 ml, GOST certified, with safety cap, 2-year shelf life</w:t>
            </w:r>
          </w:p>
        </w:tc>
        <w:tc>
          <w:tcPr/>
          <w:p>
            <w:pPr>
              <w:pStyle w:val="Compact"/>
              <w:jc w:val="left"/>
            </w:pPr>
            <w:r>
              <w:t xml:space="preserve">2</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09</w:t>
            </w:r>
          </w:p>
        </w:tc>
        <w:tc>
          <w:tcPr/>
          <w:p>
            <w:pPr>
              <w:pStyle w:val="Compact"/>
              <w:jc w:val="left"/>
            </w:pPr>
            <w:r>
              <w:t xml:space="preserve">Police Officer Tactical Boots</w:t>
            </w:r>
          </w:p>
        </w:tc>
        <w:tc>
          <w:tcPr/>
          <w:p>
            <w:pPr>
              <w:pStyle w:val="Compact"/>
              <w:jc w:val="left"/>
            </w:pPr>
            <w:r>
              <w:t xml:space="preserve">Leather, size 43, GOST 28095-89, anti-slip sole, ankle support</w:t>
            </w:r>
          </w:p>
        </w:tc>
        <w:tc>
          <w:tcPr/>
          <w:p>
            <w:pPr>
              <w:pStyle w:val="Compact"/>
              <w:jc w:val="left"/>
            </w:pPr>
            <w:r>
              <w:t xml:space="preserve">2</w:t>
            </w:r>
          </w:p>
        </w:tc>
        <w:tc>
          <w:tcPr/>
          <w:p>
            <w:pPr>
              <w:pStyle w:val="Compact"/>
              <w:jc w:val="left"/>
            </w:pPr>
            <w:r>
              <w:t xml:space="preserve">9,500.00</w:t>
            </w:r>
          </w:p>
        </w:tc>
        <w:tc>
          <w:tcPr/>
          <w:p>
            <w:pPr>
              <w:pStyle w:val="Compact"/>
              <w:jc w:val="left"/>
            </w:pPr>
            <w:r>
              <w:t xml:space="preserve">19,000.00</w:t>
            </w:r>
          </w:p>
        </w:tc>
      </w:tr>
      <w:tr>
        <w:tc>
          <w:tcPr/>
          <w:p>
            <w:pPr>
              <w:pStyle w:val="Compact"/>
              <w:jc w:val="left"/>
            </w:pPr>
            <w:r>
              <w:t xml:space="preserve">10</w:t>
            </w:r>
          </w:p>
        </w:tc>
        <w:tc>
          <w:tcPr/>
          <w:p>
            <w:pPr>
              <w:pStyle w:val="Compact"/>
              <w:jc w:val="left"/>
            </w:pPr>
            <w:r>
              <w:t xml:space="preserve">First Aid Kit (Law Enforcement Standard)</w:t>
            </w:r>
          </w:p>
        </w:tc>
        <w:tc>
          <w:tcPr/>
          <w:p>
            <w:pPr>
              <w:pStyle w:val="Compact"/>
              <w:jc w:val="left"/>
            </w:pPr>
            <w:r>
              <w:t xml:space="preserve">120-item kit, GOST certified, sealed, with instruction manual in Russian</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gridSpan w:val="5"/>
          </w:tcPr>
          <w:p>
            <w:pPr>
              <w:pStyle w:val="Compact"/>
              <w:jc w:val="right"/>
            </w:pPr>
            <w:r>
              <w:t xml:space="preserve">TOTAL AMOUNT (RUB):</w:t>
            </w:r>
          </w:p>
        </w:tc>
        <w:tc>
          <w:tcPr/>
          <w:p>
            <w:pPr>
              <w:pStyle w:val="Compact"/>
              <w:jc w:val="left"/>
            </w:pPr>
            <w:r>
              <w:t xml:space="preserve">240,000.00</w:t>
            </w:r>
          </w:p>
        </w:tc>
      </w:tr>
      <w:tr>
        <w:tc>
          <w:tcPr>
            <w:gridSpan w:val="5"/>
          </w:tcPr>
          <w:p>
            <w:pPr>
              <w:pStyle w:val="Compact"/>
              <w:jc w:val="right"/>
            </w:pPr>
            <w:r>
              <w:t xml:space="preserve">VAT (20%):</w:t>
            </w:r>
          </w:p>
        </w:tc>
        <w:tc>
          <w:tcPr/>
          <w:p>
            <w:pPr>
              <w:pStyle w:val="Compact"/>
              <w:jc w:val="left"/>
            </w:pPr>
            <w:r>
              <w:t xml:space="preserve">48,000.00</w:t>
            </w:r>
          </w:p>
        </w:tc>
      </w:tr>
      <w:tr>
        <w:tc>
          <w:tcPr>
            <w:gridSpan w:val="5"/>
          </w:tcPr>
          <w:p>
            <w:pPr>
              <w:pStyle w:val="Compact"/>
              <w:jc w:val="right"/>
            </w:pPr>
            <w:r>
              <w:t xml:space="preserve">GRAND TOTAL (RUB):</w:t>
            </w:r>
          </w:p>
        </w:tc>
        <w:tc>
          <w:tcPr/>
          <w:p>
            <w:pPr>
              <w:pStyle w:val="Compact"/>
              <w:jc w:val="left"/>
            </w:pPr>
            <w:r>
              <w:t xml:space="preserve">288,000.00</w:t>
            </w:r>
          </w:p>
        </w:tc>
      </w:tr>
    </w:tbl>
    <w:bookmarkEnd w:id="26"/>
    <w:bookmarkStart w:id="27" w:name="delivery-terms-and-location"/>
    <w:p>
      <w:pPr>
        <w:pStyle w:val="Heading3"/>
      </w:pPr>
      <w:r>
        <w:t xml:space="preserve">5. Delivery Terms and Location</w:t>
      </w:r>
    </w:p>
    <w:p>
      <w:pPr>
        <w:pStyle w:val="FirstParagraph"/>
      </w:pPr>
      <w:r>
        <w:t xml:space="preserve">All items specified in this Purchase Order shall be delivered to the Moscow City Police Directorate, Central Administrative District Warehouse, located at 12 Poltavka Street, Moscow, 103009, Russia Moscow. Delivery must be completed no later than 30 June 2025. The supplier is responsible for all transportation costs, insurance, and risk of loss until the items are received and signed for by the authorized Police Officer logistics representative at the designated Russia Moscow facility. Delivery shall be made between the hours of 09:00 and 17:00 Moscow Standard Time (MSK, UTC+3) on business days.</w:t>
      </w:r>
    </w:p>
    <w:bookmarkEnd w:id="27"/>
    <w:bookmarkStart w:id="28" w:name="payment-terms"/>
    <w:p>
      <w:pPr>
        <w:pStyle w:val="Heading3"/>
      </w:pPr>
      <w:r>
        <w:t xml:space="preserve">6. Payment Terms</w:t>
      </w:r>
    </w:p>
    <w:p>
      <w:pPr>
        <w:pStyle w:val="FirstParagraph"/>
      </w:pPr>
      <w:r>
        <w:t xml:space="preserve">Payment for this Purchase Order shall be made via bank transfer to the supplier's designated account within fifteen (15) business days following the successful inspection and acceptance of all delivered items by the Moscow City Police Directorate quality assurance team. The total payment amount of 288,000.00 Russian Rubles (RUB) shall be remitted from the state budget account allocated for Police Officer equipment procurement in Russia Moscow. Late payments shall incur a penalty of 0.1% per calendar day as stipulated by the Civil Code of the Russian Federation.</w:t>
      </w:r>
    </w:p>
    <w:bookmarkEnd w:id="28"/>
    <w:bookmarkStart w:id="29" w:name="terms-and-conditions"/>
    <w:p>
      <w:pPr>
        <w:pStyle w:val="Heading3"/>
      </w:pPr>
      <w:r>
        <w:t xml:space="preserve">7. Terms and Conditions</w:t>
      </w:r>
    </w:p>
    <w:p>
      <w:pPr>
        <w:numPr>
          <w:ilvl w:val="0"/>
          <w:numId w:val="1001"/>
        </w:numPr>
        <w:pStyle w:val="Compact"/>
      </w:pPr>
      <w:r>
        <w:t xml:space="preserve">This Purchase Order is governed by the laws of the Russian Federation and the specific regulations of the Ministry of Internal Affairs applicable to law enforcement procurement in Russia Moscow.</w:t>
      </w:r>
    </w:p>
    <w:p>
      <w:pPr>
        <w:numPr>
          <w:ilvl w:val="0"/>
          <w:numId w:val="1001"/>
        </w:numPr>
        <w:pStyle w:val="Compact"/>
      </w:pPr>
      <w:r>
        <w:t xml:space="preserve">All equipment must bear the appropriate GOST certification marks and comply with the technical specifications issued for Police Officer use within the Moscow City Police Directorate.</w:t>
      </w:r>
    </w:p>
    <w:p>
      <w:pPr>
        <w:numPr>
          <w:ilvl w:val="0"/>
          <w:numId w:val="1001"/>
        </w:numPr>
        <w:pStyle w:val="Compact"/>
      </w:pPr>
      <w:r>
        <w:t xml:space="preserve">The supplier warrants that all items are new, unused, and free from defects for a period of not less than twenty-four (24) months from the date of delivery.</w:t>
      </w:r>
    </w:p>
    <w:p>
      <w:pPr>
        <w:numPr>
          <w:ilvl w:val="0"/>
          <w:numId w:val="1001"/>
        </w:numPr>
        <w:pStyle w:val="Compact"/>
      </w:pPr>
      <w:r>
        <w:t xml:space="preserve">The supplier shall provide a complete warranty certificate, user manuals in Russian, and all applicable compliance documentation for each item listed in this Purchase Order.</w:t>
      </w:r>
    </w:p>
    <w:p>
      <w:pPr>
        <w:numPr>
          <w:ilvl w:val="0"/>
          <w:numId w:val="1001"/>
        </w:numPr>
        <w:pStyle w:val="Compact"/>
      </w:pPr>
      <w:r>
        <w:t xml:space="preserve">Any modification to this Purchase Order must be made in writing and signed by both parties. Verbal agreements are not binding.</w:t>
      </w:r>
    </w:p>
    <w:p>
      <w:pPr>
        <w:numPr>
          <w:ilvl w:val="0"/>
          <w:numId w:val="1001"/>
        </w:numPr>
        <w:pStyle w:val="Compact"/>
      </w:pPr>
      <w:r>
        <w:t xml:space="preserve">The supplier shall maintain strict confidentiality regarding the nature, quantity, and destination of all items procured under this Purchase Order for Police Officer deployment in Russia Moscow.</w:t>
      </w:r>
    </w:p>
    <w:p>
      <w:pPr>
        <w:numPr>
          <w:ilvl w:val="0"/>
          <w:numId w:val="1001"/>
        </w:numPr>
        <w:pStyle w:val="Compact"/>
      </w:pPr>
      <w:r>
        <w:t xml:space="preserve">In the event of non-conforming goods, the supplier shall replace the defective items within five (5) business days at no additional cost to the Moscow City Police Directorate.</w:t>
      </w:r>
    </w:p>
    <w:p>
      <w:pPr>
        <w:numPr>
          <w:ilvl w:val="0"/>
          <w:numId w:val="1001"/>
        </w:numPr>
        <w:pStyle w:val="Compact"/>
      </w:pPr>
      <w:r>
        <w:t xml:space="preserve">This Purchase Order becomes void if not accepted by the supplier within ten (10) business days of the date of issue.</w:t>
      </w:r>
    </w:p>
    <w:p>
      <w:pPr>
        <w:numPr>
          <w:ilvl w:val="0"/>
          <w:numId w:val="1001"/>
        </w:numPr>
        <w:pStyle w:val="Compact"/>
      </w:pPr>
      <w:r>
        <w:t xml:space="preserve">All disputes arising from this Purchase Order shall be resolved through the Arbitration Court of the City of Moscow, Russia.</w:t>
      </w:r>
    </w:p>
    <w:bookmarkEnd w:id="29"/>
    <w:bookmarkStart w:id="30" w:name="authorization-and-signatures"/>
    <w:p>
      <w:pPr>
        <w:pStyle w:val="Heading3"/>
      </w:pPr>
      <w:r>
        <w:t xml:space="preserve">8. Authorization and Signatures</w:t>
      </w:r>
    </w:p>
    <w:p>
      <w:pPr>
        <w:pStyle w:val="FirstParagraph"/>
      </w:pPr>
      <w:r>
        <w:rPr>
          <w:bCs/>
          <w:b/>
        </w:rPr>
        <w:t xml:space="preserve">For the Buyer (Moscow City Police Directorate):</w:t>
      </w:r>
    </w:p>
    <w:p>
      <w:pPr>
        <w:pStyle w:val="BodyText"/>
      </w:pPr>
      <w:r>
        <w:t xml:space="preserve">Colonel Dmitry A. Volkov</w:t>
      </w:r>
      <w:r>
        <w:br/>
      </w:r>
      <w:r>
        <w:t xml:space="preserve">Head of Procurement, Russia Moscow</w:t>
      </w:r>
      <w:r>
        <w:br/>
      </w:r>
      <w:r>
        <w:t xml:space="preserve">Date: _______________</w:t>
      </w:r>
    </w:p>
    <w:p>
      <w:pPr>
        <w:pStyle w:val="BodyText"/>
      </w:pPr>
      <w:r>
        <w:rPr>
          <w:bCs/>
          <w:b/>
        </w:rPr>
        <w:t xml:space="preserve">For the Supplier (OOO "Zashchita Sever" JSC):</w:t>
      </w:r>
    </w:p>
    <w:p>
      <w:pPr>
        <w:pStyle w:val="BodyText"/>
      </w:pPr>
      <w:r>
        <w:t xml:space="preserve">Sergey I. Kuznetsov</w:t>
      </w:r>
      <w:r>
        <w:br/>
      </w:r>
      <w:r>
        <w:t xml:space="preserve">Sales Director</w:t>
      </w:r>
      <w:r>
        <w:br/>
      </w:r>
      <w:r>
        <w:t xml:space="preserve">Date: _______________</w:t>
      </w:r>
    </w:p>
    <w:bookmarkEnd w:id="30"/>
    <w:p>
      <w:pPr>
        <w:pStyle w:val="BodyText"/>
      </w:pPr>
      <w:r>
        <w:t xml:space="preserve">This Purchase Order document (No. PO-RU-MOW-2025-04871) is an official procurement instrument of the Moscow City Police Directorate, Russia Moscow.</w:t>
      </w:r>
      <w:r>
        <w:t xml:space="preserve"> </w:t>
      </w:r>
      <w:r>
        <w:t xml:space="preserve">Unauthorized reproduction or distribution is prohibited under Federal Law. Document generated in accordance with 44-FZ procurement regulations.</w:t>
      </w:r>
      <w:r>
        <w:t xml:space="preserve"> </w:t>
      </w:r>
      <w:r>
        <w:t xml:space="preserve">© 2025 Ministry of Internal Affairs of the Russian Federation — Moscow City Police Directorate.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Equipment - Russia Moscow</dc:title>
  <dc:creator/>
  <dc:language>en</dc:language>
  <cp:keywords/>
  <dcterms:created xsi:type="dcterms:W3CDTF">2026-10-10T04:27:14Z</dcterms:created>
  <dcterms:modified xsi:type="dcterms:W3CDTF">2026-10-10T04:27:14Z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