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Police</w:t>
      </w:r>
      <w:r>
        <w:t xml:space="preserve"> </w:t>
      </w:r>
      <w:r>
        <w:t xml:space="preserve">Officer</w:t>
      </w:r>
      <w:r>
        <w:t xml:space="preserve"> </w:t>
      </w:r>
      <w:r>
        <w:t xml:space="preserve">Equipment</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purchase-order"/>
    <w:p>
      <w:pPr>
        <w:pStyle w:val="Heading1"/>
      </w:pPr>
      <w:r>
        <w:t xml:space="preserve">PURCHASE ORDER</w:t>
      </w:r>
    </w:p>
    <w:p>
      <w:pPr>
        <w:pStyle w:val="FirstParagraph"/>
      </w:pPr>
      <w:r>
        <w:rPr>
          <w:bCs/>
          <w:b/>
        </w:rPr>
        <w:t xml:space="preserve">Kingdom of Saudi Arabia | Jeddah Metropolitan Police Department</w:t>
      </w:r>
    </w:p>
    <w:p>
      <w:pPr>
        <w:pStyle w:val="BodyText"/>
      </w:pPr>
      <w:r>
        <w:t xml:space="preserve">Purchase Order No: PO-JED-2025-04872</w:t>
      </w:r>
    </w:p>
    <w:p>
      <w:pPr>
        <w:pStyle w:val="BodyText"/>
      </w:pPr>
      <w:r>
        <w:t xml:space="preserve">Date of Issue: 15 June 2025</w:t>
      </w:r>
    </w:p>
    <w:p>
      <w:pPr>
        <w:pStyle w:val="BodyText"/>
      </w:pPr>
      <w:r>
        <w:t xml:space="preserve">Classification: Official – Police Officer Procurement Division</w:t>
      </w:r>
    </w:p>
    <w:bookmarkEnd w:id="20"/>
    <w:bookmarkStart w:id="21" w:name="X297f99d79001afb21f937e193c040fd5f4b01ed"/>
    <w:p>
      <w:pPr>
        <w:pStyle w:val="Heading2"/>
      </w:pPr>
      <w:r>
        <w:t xml:space="preserve">1. Buyer Information (Requisitioning Authority)</w:t>
      </w:r>
    </w:p>
    <w:p>
      <w:pPr>
        <w:pStyle w:val="FirstParagraph"/>
      </w:pPr>
      <w:r>
        <w:rPr>
          <w:bCs/>
          <w:b/>
        </w:rPr>
        <w:t xml:space="preserve">Organization:</w:t>
      </w:r>
      <w:r>
        <w:t xml:space="preserve"> </w:t>
      </w:r>
      <w:r>
        <w:t xml:space="preserve">Jeddah Metropolitan Police Department</w:t>
      </w:r>
    </w:p>
    <w:p>
      <w:pPr>
        <w:pStyle w:val="BodyText"/>
      </w:pPr>
      <w:r>
        <w:rPr>
          <w:bCs/>
          <w:b/>
        </w:rPr>
        <w:t xml:space="preserve">Department:</w:t>
      </w:r>
      <w:r>
        <w:t xml:space="preserve"> </w:t>
      </w:r>
      <w:r>
        <w:t xml:space="preserve">Police Officer Equipment &amp; Logistics Division</w:t>
      </w:r>
    </w:p>
    <w:p>
      <w:pPr>
        <w:pStyle w:val="BodyText"/>
      </w:pPr>
      <w:r>
        <w:rPr>
          <w:bCs/>
          <w:b/>
        </w:rPr>
        <w:t xml:space="preserve">Address:</w:t>
      </w:r>
      <w:r>
        <w:t xml:space="preserve"> </w:t>
      </w:r>
      <w:r>
        <w:t xml:space="preserve">Police Headquarters, Al Balad District, Jeddah 23412, Saudi Arabia</w:t>
      </w:r>
    </w:p>
    <w:p>
      <w:pPr>
        <w:pStyle w:val="BodyText"/>
      </w:pPr>
      <w:r>
        <w:rPr>
          <w:bCs/>
          <w:b/>
        </w:rPr>
        <w:t xml:space="preserve">Contact Person:</w:t>
      </w:r>
      <w:r>
        <w:t xml:space="preserve"> </w:t>
      </w:r>
      <w:r>
        <w:t xml:space="preserve">Lt. Colonel Faisal Al-Harbi</w:t>
      </w:r>
    </w:p>
    <w:p>
      <w:pPr>
        <w:pStyle w:val="BodyText"/>
      </w:pPr>
      <w:r>
        <w:rPr>
          <w:bCs/>
          <w:b/>
        </w:rPr>
        <w:t xml:space="preserve">Phone:</w:t>
      </w:r>
      <w:r>
        <w:t xml:space="preserve"> </w:t>
      </w:r>
      <w:r>
        <w:t xml:space="preserve">+966 12 665 4321</w:t>
      </w:r>
    </w:p>
    <w:p>
      <w:pPr>
        <w:pStyle w:val="BodyText"/>
      </w:pPr>
      <w:r>
        <w:rPr>
          <w:bCs/>
          <w:b/>
        </w:rPr>
        <w:t xml:space="preserve">Email:</w:t>
      </w:r>
      <w:r>
        <w:t xml:space="preserve"> </w:t>
      </w:r>
      <w:r>
        <w:t xml:space="preserve">procurement.jeddah@police.gov.sa</w:t>
      </w:r>
    </w:p>
    <w:p>
      <w:pPr>
        <w:pStyle w:val="BodyText"/>
      </w:pPr>
      <w:r>
        <w:rPr>
          <w:bCs/>
          <w:b/>
        </w:rPr>
        <w:t xml:space="preserve">Beneficiary:</w:t>
      </w:r>
      <w:r>
        <w:t xml:space="preserve"> </w:t>
      </w:r>
      <w:r>
        <w:t xml:space="preserve">Police Officer – Rank: Sergeant</w:t>
      </w:r>
    </w:p>
    <w:p>
      <w:pPr>
        <w:pStyle w:val="BodyText"/>
      </w:pPr>
      <w:r>
        <w:rPr>
          <w:bCs/>
          <w:b/>
        </w:rPr>
        <w:t xml:space="preserve">Officer ID:</w:t>
      </w:r>
      <w:r>
        <w:t xml:space="preserve"> </w:t>
      </w:r>
      <w:r>
        <w:t xml:space="preserve">JED-PO-2025-11847</w:t>
      </w:r>
    </w:p>
    <w:p>
      <w:pPr>
        <w:pStyle w:val="BodyText"/>
      </w:pPr>
      <w:r>
        <w:rPr>
          <w:bCs/>
          <w:b/>
        </w:rPr>
        <w:t xml:space="preserve">Assigned Unit:</w:t>
      </w:r>
      <w:r>
        <w:t xml:space="preserve"> </w:t>
      </w:r>
      <w:r>
        <w:t xml:space="preserve">Traffic &amp; Public Safety Division, Jeddah</w:t>
      </w:r>
    </w:p>
    <w:p>
      <w:pPr>
        <w:pStyle w:val="BodyText"/>
      </w:pPr>
      <w:r>
        <w:rPr>
          <w:bCs/>
          <w:b/>
        </w:rPr>
        <w:t xml:space="preserve">Service Location:</w:t>
      </w:r>
      <w:r>
        <w:t xml:space="preserve"> </w:t>
      </w:r>
      <w:r>
        <w:t xml:space="preserve">Jeddah, Saudi Arabia</w:t>
      </w:r>
    </w:p>
    <w:p>
      <w:pPr>
        <w:pStyle w:val="BodyText"/>
      </w:pPr>
      <w:r>
        <w:rPr>
          <w:bCs/>
          <w:b/>
        </w:rPr>
        <w:t xml:space="preserve">Cost Center:</w:t>
      </w:r>
      <w:r>
        <w:t xml:space="preserve"> </w:t>
      </w:r>
      <w:r>
        <w:t xml:space="preserve">CC-4471-JED-OPS</w:t>
      </w:r>
    </w:p>
    <w:p>
      <w:pPr>
        <w:pStyle w:val="BodyText"/>
      </w:pPr>
      <w:r>
        <w:rPr>
          <w:bCs/>
          <w:b/>
        </w:rPr>
        <w:t xml:space="preserve">Budget Reference:</w:t>
      </w:r>
      <w:r>
        <w:t xml:space="preserve"> </w:t>
      </w:r>
      <w:r>
        <w:t xml:space="preserve">FY2025-OPS-EQUIP-092</w:t>
      </w:r>
    </w:p>
    <w:bookmarkEnd w:id="21"/>
    <w:bookmarkStart w:id="22" w:name="supplier-information"/>
    <w:p>
      <w:pPr>
        <w:pStyle w:val="Heading2"/>
      </w:pPr>
      <w:r>
        <w:t xml:space="preserve">2. Supplier Information</w:t>
      </w:r>
    </w:p>
    <w:p>
      <w:pPr>
        <w:pStyle w:val="FirstParagraph"/>
      </w:pPr>
      <w:r>
        <w:rPr>
          <w:bCs/>
          <w:b/>
        </w:rPr>
        <w:t xml:space="preserve">Supplier Name:</w:t>
      </w:r>
      <w:r>
        <w:t xml:space="preserve"> </w:t>
      </w:r>
      <w:r>
        <w:t xml:space="preserve">Al-Nakheel Security &amp; Tactical Equipment Co., Ltd.</w:t>
      </w:r>
    </w:p>
    <w:p>
      <w:pPr>
        <w:pStyle w:val="BodyText"/>
      </w:pPr>
      <w:r>
        <w:rPr>
          <w:bCs/>
          <w:b/>
        </w:rPr>
        <w:t xml:space="preserve">Commercial Registration No:</w:t>
      </w:r>
      <w:r>
        <w:t xml:space="preserve"> </w:t>
      </w:r>
      <w:r>
        <w:t xml:space="preserve">1010456789</w:t>
      </w:r>
    </w:p>
    <w:p>
      <w:pPr>
        <w:pStyle w:val="BodyText"/>
      </w:pPr>
      <w:r>
        <w:rPr>
          <w:bCs/>
          <w:b/>
        </w:rPr>
        <w:t xml:space="preserve">Address:</w:t>
      </w:r>
      <w:r>
        <w:t xml:space="preserve"> </w:t>
      </w:r>
      <w:r>
        <w:t xml:space="preserve">Industrial City, Jeddah 23431, Saudi Arabia</w:t>
      </w:r>
    </w:p>
    <w:p>
      <w:pPr>
        <w:pStyle w:val="BodyText"/>
      </w:pPr>
      <w:r>
        <w:rPr>
          <w:bCs/>
          <w:b/>
        </w:rPr>
        <w:t xml:space="preserve">VAT Number:</w:t>
      </w:r>
      <w:r>
        <w:t xml:space="preserve"> </w:t>
      </w:r>
      <w:r>
        <w:t xml:space="preserve">310123456700003</w:t>
      </w:r>
    </w:p>
    <w:p>
      <w:pPr>
        <w:pStyle w:val="BodyText"/>
      </w:pPr>
      <w:r>
        <w:rPr>
          <w:bCs/>
          <w:b/>
        </w:rPr>
        <w:t xml:space="preserve">Contact:</w:t>
      </w:r>
      <w:r>
        <w:t xml:space="preserve"> </w:t>
      </w:r>
      <w:r>
        <w:t xml:space="preserve">Mr. Khaled Al-Otaibi, Sales Director</w:t>
      </w:r>
    </w:p>
    <w:p>
      <w:pPr>
        <w:pStyle w:val="BodyText"/>
      </w:pPr>
      <w:r>
        <w:rPr>
          <w:bCs/>
          <w:b/>
        </w:rPr>
        <w:t xml:space="preserve">Phone:</w:t>
      </w:r>
      <w:r>
        <w:t xml:space="preserve"> </w:t>
      </w:r>
      <w:r>
        <w:t xml:space="preserve">+966 12 555 8899</w:t>
      </w:r>
    </w:p>
    <w:p>
      <w:pPr>
        <w:pStyle w:val="BodyText"/>
      </w:pPr>
      <w:r>
        <w:rPr>
          <w:bCs/>
          <w:b/>
        </w:rPr>
        <w:t xml:space="preserve">Email:</w:t>
      </w:r>
      <w:r>
        <w:t xml:space="preserve"> </w:t>
      </w:r>
      <w:r>
        <w:t xml:space="preserve">sales@alnakheel-security.sa</w:t>
      </w:r>
    </w:p>
    <w:bookmarkEnd w:id="22"/>
    <w:bookmarkStart w:id="23" w:name="Xef71086b8bffa0b0021a753acfcc3472cbf04ee"/>
    <w:p>
      <w:pPr>
        <w:pStyle w:val="Heading2"/>
      </w:pPr>
      <w:r>
        <w:t xml:space="preserve">3. Purchase Order Line Items – Police Officer Equipment</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(SAR)</w:t>
            </w:r>
          </w:p>
        </w:tc>
        <w:tc>
          <w:tcPr/>
          <w:p>
            <w:pPr>
              <w:pStyle w:val="Compact"/>
              <w:jc w:val="left"/>
            </w:pPr>
            <w:r>
              <w:t xml:space="preserve">Total (SAR)</w:t>
            </w:r>
          </w:p>
        </w:tc>
      </w:tr>
      <w:tr>
        <w:tc>
          <w:tcPr/>
          <w:p>
            <w:pPr>
              <w:pStyle w:val="Compact"/>
              <w:jc w:val="left"/>
            </w:pPr>
            <w:r>
              <w:t xml:space="preserve">01</w:t>
            </w:r>
          </w:p>
        </w:tc>
        <w:tc>
          <w:tcPr/>
          <w:p>
            <w:pPr>
              <w:pStyle w:val="Compact"/>
              <w:jc w:val="left"/>
            </w:pPr>
            <w:r>
              <w:t xml:space="preserve">Police Officer Tactical Uniform Set (Summer)</w:t>
            </w:r>
          </w:p>
        </w:tc>
        <w:tc>
          <w:tcPr/>
          <w:p>
            <w:pPr>
              <w:pStyle w:val="Compact"/>
              <w:jc w:val="left"/>
            </w:pPr>
            <w:r>
              <w:t xml:space="preserve">Heat-resistant fabric, Jeddah Police insignia, size L, Saudi Arabia Jeddah standard issue</w:t>
            </w:r>
          </w:p>
        </w:tc>
        <w:tc>
          <w:tcPr/>
          <w:p>
            <w:pPr>
              <w:pStyle w:val="Compact"/>
              <w:jc w:val="left"/>
            </w:pPr>
            <w:r>
              <w:t xml:space="preserve">2</w:t>
            </w:r>
          </w:p>
        </w:tc>
        <w:tc>
          <w:tcPr/>
          <w:p>
            <w:pPr>
              <w:pStyle w:val="Compact"/>
              <w:jc w:val="left"/>
            </w:pPr>
            <w:r>
              <w:t xml:space="preserve">Set</w:t>
            </w:r>
          </w:p>
        </w:tc>
        <w:tc>
          <w:tcPr/>
          <w:p>
            <w:pPr>
              <w:pStyle w:val="Compact"/>
              <w:jc w:val="left"/>
            </w:pPr>
            <w:r>
              <w:t xml:space="preserve">1,250.00</w:t>
            </w:r>
          </w:p>
        </w:tc>
        <w:tc>
          <w:tcPr/>
          <w:p>
            <w:pPr>
              <w:pStyle w:val="Compact"/>
              <w:jc w:val="left"/>
            </w:pPr>
            <w:r>
              <w:t xml:space="preserve">2,500.00</w:t>
            </w:r>
          </w:p>
        </w:tc>
      </w:tr>
      <w:tr>
        <w:tc>
          <w:tcPr/>
          <w:p>
            <w:pPr>
              <w:pStyle w:val="Compact"/>
              <w:jc w:val="left"/>
            </w:pPr>
            <w:r>
              <w:t xml:space="preserve">02</w:t>
            </w:r>
          </w:p>
        </w:tc>
        <w:tc>
          <w:tcPr/>
          <w:p>
            <w:pPr>
              <w:pStyle w:val="Compact"/>
              <w:jc w:val="left"/>
            </w:pPr>
            <w:r>
              <w:t xml:space="preserve">Police Officer Tactical Uniform Set (Winter)</w:t>
            </w:r>
          </w:p>
        </w:tc>
        <w:tc>
          <w:tcPr/>
          <w:p>
            <w:pPr>
              <w:pStyle w:val="Compact"/>
              <w:jc w:val="left"/>
            </w:pPr>
            <w:r>
              <w:t xml:space="preserve">Thermal-lined, Jeddah Police insignia, size L, Saudi Arabia Jeddah standard issue</w:t>
            </w:r>
          </w:p>
        </w:tc>
        <w:tc>
          <w:tcPr/>
          <w:p>
            <w:pPr>
              <w:pStyle w:val="Compact"/>
              <w:jc w:val="left"/>
            </w:pPr>
            <w:r>
              <w:t xml:space="preserve">1</w:t>
            </w:r>
          </w:p>
        </w:tc>
        <w:tc>
          <w:tcPr/>
          <w:p>
            <w:pPr>
              <w:pStyle w:val="Compact"/>
              <w:jc w:val="left"/>
            </w:pPr>
            <w:r>
              <w:t xml:space="preserve">Set</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03</w:t>
            </w:r>
          </w:p>
        </w:tc>
        <w:tc>
          <w:tcPr/>
          <w:p>
            <w:pPr>
              <w:pStyle w:val="Compact"/>
              <w:jc w:val="left"/>
            </w:pPr>
            <w:r>
              <w:t xml:space="preserve">Police Officer Duty Boots</w:t>
            </w:r>
          </w:p>
        </w:tc>
        <w:tc>
          <w:tcPr/>
          <w:p>
            <w:pPr>
              <w:pStyle w:val="Compact"/>
              <w:jc w:val="left"/>
            </w:pPr>
            <w:r>
              <w:t xml:space="preserve">Anti-slip, ankle support, size 44 EU, certified for Saudi Arabia Jeddah terrain</w:t>
            </w:r>
          </w:p>
        </w:tc>
        <w:tc>
          <w:tcPr/>
          <w:p>
            <w:pPr>
              <w:pStyle w:val="Compact"/>
              <w:jc w:val="left"/>
            </w:pPr>
            <w:r>
              <w:t xml:space="preserve">2</w:t>
            </w:r>
          </w:p>
        </w:tc>
        <w:tc>
          <w:tcPr/>
          <w:p>
            <w:pPr>
              <w:pStyle w:val="Compact"/>
              <w:jc w:val="left"/>
            </w:pPr>
            <w:r>
              <w:t xml:space="preserve">Pair</w:t>
            </w:r>
          </w:p>
        </w:tc>
        <w:tc>
          <w:tcPr/>
          <w:p>
            <w:pPr>
              <w:pStyle w:val="Compact"/>
              <w:jc w:val="left"/>
            </w:pPr>
            <w:r>
              <w:t xml:space="preserve">680.00</w:t>
            </w:r>
          </w:p>
        </w:tc>
        <w:tc>
          <w:tcPr/>
          <w:p>
            <w:pPr>
              <w:pStyle w:val="Compact"/>
              <w:jc w:val="left"/>
            </w:pPr>
            <w:r>
              <w:t xml:space="preserve">1,360.00</w:t>
            </w:r>
          </w:p>
        </w:tc>
      </w:tr>
      <w:tr>
        <w:tc>
          <w:tcPr/>
          <w:p>
            <w:pPr>
              <w:pStyle w:val="Compact"/>
              <w:jc w:val="left"/>
            </w:pPr>
            <w:r>
              <w:t xml:space="preserve">04</w:t>
            </w:r>
          </w:p>
        </w:tc>
        <w:tc>
          <w:tcPr/>
          <w:p>
            <w:pPr>
              <w:pStyle w:val="Compact"/>
              <w:jc w:val="left"/>
            </w:pPr>
            <w:r>
              <w:t xml:space="preserve">Police Officer Tactical Vest (Ballistic Level IIIA)</w:t>
            </w:r>
          </w:p>
        </w:tc>
        <w:tc>
          <w:tcPr/>
          <w:p>
            <w:pPr>
              <w:pStyle w:val="Compact"/>
              <w:jc w:val="left"/>
            </w:pPr>
            <w:r>
              <w:t xml:space="preserve">NIJ-certified, 6.5 kg, with Jeddah Police patch, Saudi Arabia Jeddah issue</w:t>
            </w:r>
          </w:p>
        </w:tc>
        <w:tc>
          <w:tcPr/>
          <w:p>
            <w:pPr>
              <w:pStyle w:val="Compact"/>
              <w:jc w:val="left"/>
            </w:pPr>
            <w:r>
              <w:t xml:space="preserve">1</w:t>
            </w:r>
          </w:p>
        </w:tc>
        <w:tc>
          <w:tcPr/>
          <w:p>
            <w:pPr>
              <w:pStyle w:val="Compact"/>
              <w:jc w:val="left"/>
            </w:pPr>
            <w:r>
              <w:t xml:space="preserve">Unit</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05</w:t>
            </w:r>
          </w:p>
        </w:tc>
        <w:tc>
          <w:tcPr/>
          <w:p>
            <w:pPr>
              <w:pStyle w:val="Compact"/>
              <w:jc w:val="left"/>
            </w:pPr>
            <w:r>
              <w:t xml:space="preserve">Police Officer Body-Worn Camera</w:t>
            </w:r>
          </w:p>
        </w:tc>
        <w:tc>
          <w:tcPr/>
          <w:p>
            <w:pPr>
              <w:pStyle w:val="Compact"/>
              <w:jc w:val="left"/>
            </w:pPr>
            <w:r>
              <w:t xml:space="preserve">4K resolution, 12-hour battery, GPS, encrypted storage, Jeddah Police firmware</w:t>
            </w:r>
          </w:p>
        </w:tc>
        <w:tc>
          <w:tcPr/>
          <w:p>
            <w:pPr>
              <w:pStyle w:val="Compact"/>
              <w:jc w:val="left"/>
            </w:pPr>
            <w:r>
              <w:t xml:space="preserve">1</w:t>
            </w:r>
          </w:p>
        </w:tc>
        <w:tc>
          <w:tcPr/>
          <w:p>
            <w:pPr>
              <w:pStyle w:val="Compact"/>
              <w:jc w:val="left"/>
            </w:pPr>
            <w:r>
              <w:t xml:space="preserve">Unit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06</w:t>
            </w:r>
          </w:p>
        </w:tc>
        <w:tc>
          <w:tcPr/>
          <w:p>
            <w:pPr>
              <w:pStyle w:val="Compact"/>
              <w:jc w:val="left"/>
            </w:pPr>
            <w:r>
              <w:t xml:space="preserve">Police Officer Radio Transceiver (VHF/UHF)</w:t>
            </w:r>
          </w:p>
        </w:tc>
        <w:tc>
          <w:tcPr/>
          <w:p>
            <w:pPr>
              <w:pStyle w:val="Compact"/>
              <w:jc w:val="left"/>
            </w:pPr>
            <w:r>
              <w:t xml:space="preserve">Encrypted, 5W output, Jeddah Police frequency band, Saudi Arabia Jeddah network</w:t>
            </w:r>
          </w:p>
        </w:tc>
        <w:tc>
          <w:tcPr/>
          <w:p>
            <w:pPr>
              <w:pStyle w:val="Compact"/>
              <w:jc w:val="left"/>
            </w:pPr>
            <w:r>
              <w:t xml:space="preserve">1</w:t>
            </w:r>
          </w:p>
        </w:tc>
        <w:tc>
          <w:tcPr/>
          <w:p>
            <w:pPr>
              <w:pStyle w:val="Compact"/>
              <w:jc w:val="left"/>
            </w:pPr>
            <w:r>
              <w:t xml:space="preserve">Unit</w:t>
            </w:r>
          </w:p>
        </w:tc>
        <w:tc>
          <w:tcPr/>
          <w:p>
            <w:pPr>
              <w:pStyle w:val="Compact"/>
              <w:jc w:val="left"/>
            </w:pPr>
            <w:r>
              <w:t xml:space="preserve">2,750.00</w:t>
            </w:r>
          </w:p>
        </w:tc>
        <w:tc>
          <w:tcPr/>
          <w:p>
            <w:pPr>
              <w:pStyle w:val="Compact"/>
              <w:jc w:val="left"/>
            </w:pPr>
            <w:r>
              <w:t xml:space="preserve">2,750.00</w:t>
            </w:r>
          </w:p>
        </w:tc>
      </w:tr>
      <w:tr>
        <w:tc>
          <w:tcPr/>
          <w:p>
            <w:pPr>
              <w:pStyle w:val="Compact"/>
              <w:jc w:val="left"/>
            </w:pPr>
            <w:r>
              <w:t xml:space="preserve">07</w:t>
            </w:r>
          </w:p>
        </w:tc>
        <w:tc>
          <w:tcPr/>
          <w:p>
            <w:pPr>
              <w:pStyle w:val="Compact"/>
              <w:jc w:val="left"/>
            </w:pPr>
            <w:r>
              <w:t xml:space="preserve">Police Officer Duty Belt &amp; Holster Kit</w:t>
            </w:r>
          </w:p>
        </w:tc>
        <w:tc>
          <w:tcPr/>
          <w:p>
            <w:pPr>
              <w:pStyle w:val="Compact"/>
              <w:jc w:val="left"/>
            </w:pPr>
            <w:r>
              <w:t xml:space="preserve">Modular, 1.5-inch webbing, includes holster, handcuff pouch, radio clip</w:t>
            </w:r>
          </w:p>
        </w:tc>
        <w:tc>
          <w:tcPr/>
          <w:p>
            <w:pPr>
              <w:pStyle w:val="Compact"/>
              <w:jc w:val="left"/>
            </w:pPr>
            <w:r>
              <w:t xml:space="preserve">1</w:t>
            </w:r>
          </w:p>
        </w:tc>
        <w:tc>
          <w:tcPr/>
          <w:p>
            <w:pPr>
              <w:pStyle w:val="Compact"/>
              <w:jc w:val="left"/>
            </w:pPr>
            <w:r>
              <w:t xml:space="preserve">Set</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08</w:t>
            </w:r>
          </w:p>
        </w:tc>
        <w:tc>
          <w:tcPr/>
          <w:p>
            <w:pPr>
              <w:pStyle w:val="Compact"/>
              <w:jc w:val="left"/>
            </w:pPr>
            <w:r>
              <w:t xml:space="preserve">Police Officer First Aid &amp; Trauma Kit</w:t>
            </w:r>
          </w:p>
        </w:tc>
        <w:tc>
          <w:tcPr/>
          <w:p>
            <w:pPr>
              <w:pStyle w:val="Compact"/>
              <w:jc w:val="left"/>
            </w:pPr>
            <w:r>
              <w:t xml:space="preserve">Individual combat trauma kit, 24-month shelf life, Saudi Arabia Jeddah medical standard</w:t>
            </w:r>
          </w:p>
        </w:tc>
        <w:tc>
          <w:tcPr/>
          <w:p>
            <w:pPr>
              <w:pStyle w:val="Compact"/>
              <w:jc w:val="left"/>
            </w:pPr>
            <w:r>
              <w:t xml:space="preserve">1</w:t>
            </w:r>
          </w:p>
        </w:tc>
        <w:tc>
          <w:tcPr/>
          <w:p>
            <w:pPr>
              <w:pStyle w:val="Compact"/>
              <w:jc w:val="left"/>
            </w:pPr>
            <w:r>
              <w:t xml:space="preserve">Kit</w:t>
            </w:r>
          </w:p>
        </w:tc>
        <w:tc>
          <w:tcPr/>
          <w:p>
            <w:pPr>
              <w:pStyle w:val="Compact"/>
              <w:jc w:val="left"/>
            </w:pPr>
            <w:r>
              <w:t xml:space="preserve">1,100.00</w:t>
            </w:r>
          </w:p>
        </w:tc>
        <w:tc>
          <w:tcPr/>
          <w:p>
            <w:pPr>
              <w:pStyle w:val="Compact"/>
              <w:jc w:val="left"/>
            </w:pPr>
            <w:r>
              <w:t xml:space="preserve">1,100.00</w:t>
            </w:r>
          </w:p>
        </w:tc>
      </w:tr>
      <w:tr>
        <w:tc>
          <w:tcPr/>
          <w:p>
            <w:pPr>
              <w:pStyle w:val="Compact"/>
              <w:jc w:val="left"/>
            </w:pPr>
            <w:r>
              <w:t xml:space="preserve">09</w:t>
            </w:r>
          </w:p>
        </w:tc>
        <w:tc>
          <w:tcPr/>
          <w:p>
            <w:pPr>
              <w:pStyle w:val="Compact"/>
              <w:jc w:val="left"/>
            </w:pPr>
            <w:r>
              <w:t xml:space="preserve">Police Officer Sun Protection Gear</w:t>
            </w:r>
          </w:p>
        </w:tc>
        <w:tc>
          <w:tcPr/>
          <w:p>
            <w:pPr>
              <w:pStyle w:val="Compact"/>
              <w:jc w:val="left"/>
            </w:pPr>
            <w:r>
              <w:t xml:space="preserve">UV-rated cap, neck gaiter, arm sleeves – designed for Jeddah coastal climate</w:t>
            </w:r>
          </w:p>
        </w:tc>
        <w:tc>
          <w:tcPr/>
          <w:p>
            <w:pPr>
              <w:pStyle w:val="Compact"/>
              <w:jc w:val="left"/>
            </w:pPr>
            <w:r>
              <w:t xml:space="preserve">1</w:t>
            </w:r>
          </w:p>
        </w:tc>
        <w:tc>
          <w:tcPr/>
          <w:p>
            <w:pPr>
              <w:pStyle w:val="Compact"/>
              <w:jc w:val="left"/>
            </w:pPr>
            <w:r>
              <w:t xml:space="preserve">Set</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10</w:t>
            </w:r>
          </w:p>
        </w:tc>
        <w:tc>
          <w:tcPr/>
          <w:p>
            <w:pPr>
              <w:pStyle w:val="Compact"/>
              <w:jc w:val="left"/>
            </w:pPr>
            <w:r>
              <w:t xml:space="preserve">Police Officer Vehicle-Mounted Equipment Mount</w:t>
            </w:r>
          </w:p>
        </w:tc>
        <w:tc>
          <w:tcPr/>
          <w:p>
            <w:pPr>
              <w:pStyle w:val="Compact"/>
              <w:jc w:val="left"/>
            </w:pPr>
            <w:r>
              <w:t xml:space="preserve">Universal mount for radio, camera, and tablet – Jeddah Police patrol vehicle spec</w:t>
            </w:r>
          </w:p>
        </w:tc>
        <w:tc>
          <w:tcPr/>
          <w:p>
            <w:pPr>
              <w:pStyle w:val="Compact"/>
              <w:jc w:val="left"/>
            </w:pPr>
            <w:r>
              <w:t xml:space="preserve">1</w:t>
            </w:r>
          </w:p>
        </w:tc>
        <w:tc>
          <w:tcPr/>
          <w:p>
            <w:pPr>
              <w:pStyle w:val="Compact"/>
              <w:jc w:val="left"/>
            </w:pPr>
            <w:r>
              <w:t xml:space="preserve">Unit</w:t>
            </w:r>
          </w:p>
        </w:tc>
        <w:tc>
          <w:tcPr/>
          <w:p>
            <w:pPr>
              <w:pStyle w:val="Compact"/>
              <w:jc w:val="left"/>
            </w:pPr>
            <w:r>
              <w:t xml:space="preserve">780.00</w:t>
            </w:r>
          </w:p>
        </w:tc>
        <w:tc>
          <w:tcPr/>
          <w:p>
            <w:pPr>
              <w:pStyle w:val="Compact"/>
              <w:jc w:val="left"/>
            </w:pPr>
            <w:r>
              <w:t xml:space="preserve">780.00</w:t>
            </w:r>
          </w:p>
        </w:tc>
      </w:tr>
      <w:tr>
        <w:tc>
          <w:tcPr>
            <w:gridSpan w:val="6"/>
          </w:tcPr>
          <w:p>
            <w:pPr>
              <w:pStyle w:val="Compact"/>
              <w:jc w:val="left"/>
            </w:pPr>
            <w:r>
              <w:t xml:space="preserve">Subtotal</w:t>
            </w:r>
          </w:p>
        </w:tc>
        <w:tc>
          <w:tcPr/>
          <w:p>
            <w:pPr>
              <w:pStyle w:val="Compact"/>
              <w:jc w:val="left"/>
            </w:pPr>
            <w:r>
              <w:t xml:space="preserve">19,310.00</w:t>
            </w:r>
          </w:p>
        </w:tc>
      </w:tr>
      <w:tr>
        <w:tc>
          <w:tcPr>
            <w:gridSpan w:val="6"/>
          </w:tcPr>
          <w:p>
            <w:pPr>
              <w:pStyle w:val="Compact"/>
              <w:jc w:val="left"/>
            </w:pPr>
            <w:r>
              <w:t xml:space="preserve">VAT (15%)</w:t>
            </w:r>
          </w:p>
        </w:tc>
        <w:tc>
          <w:tcPr/>
          <w:p>
            <w:pPr>
              <w:pStyle w:val="Compact"/>
              <w:jc w:val="left"/>
            </w:pPr>
            <w:r>
              <w:t xml:space="preserve">2,896.50</w:t>
            </w:r>
          </w:p>
        </w:tc>
      </w:tr>
      <w:tr>
        <w:tc>
          <w:tcPr>
            <w:gridSpan w:val="6"/>
          </w:tcPr>
          <w:p>
            <w:pPr>
              <w:pStyle w:val="Compact"/>
              <w:jc w:val="left"/>
            </w:pPr>
            <w:r>
              <w:rPr>
                <w:bCs/>
                <w:b/>
              </w:rPr>
              <w:t xml:space="preserve">Grand Total (SAR)</w:t>
            </w:r>
          </w:p>
        </w:tc>
        <w:tc>
          <w:tcPr/>
          <w:p>
            <w:pPr>
              <w:pStyle w:val="Compact"/>
              <w:jc w:val="left"/>
            </w:pPr>
            <w:r>
              <w:rPr>
                <w:bCs/>
                <w:b/>
              </w:rPr>
              <w:t xml:space="preserve">22,206.50</w:t>
            </w:r>
          </w:p>
        </w:tc>
      </w:tr>
    </w:tbl>
    <w:bookmarkEnd w:id="23"/>
    <w:bookmarkStart w:id="24" w:name="delivery-and-acceptance-terms"/>
    <w:p>
      <w:pPr>
        <w:pStyle w:val="Heading2"/>
      </w:pPr>
      <w:r>
        <w:t xml:space="preserve">4. Delivery and Acceptance Terms</w:t>
      </w:r>
    </w:p>
    <w:p>
      <w:pPr>
        <w:pStyle w:val="FirstParagraph"/>
      </w:pPr>
      <w:r>
        <w:t xml:space="preserve">This Purchase Order is issued by the Jeddah Metropolitan Police Department for the procurement of standard-issue equipment assigned to a Police Officer serving in Saudi Arabia Jeddah. The supplier shall deliver all items listed in Section 3 to the Police Officer Equipment &amp; Logistics Division warehouse located at Police Headquarters, Al Balad District, Jeddah, Saudi Arabia, no later than</w:t>
      </w:r>
      <w:r>
        <w:t xml:space="preserve"> </w:t>
      </w:r>
      <w:r>
        <w:rPr>
          <w:bCs/>
          <w:b/>
        </w:rPr>
        <w:t xml:space="preserve">30 June 2025</w:t>
      </w:r>
      <w:r>
        <w:t xml:space="preserve">. All items must be new, unused, and in original manufacturer packaging. The Police Officer to whom this equipment is assigned will conduct a physical inspection and sign an acceptance form within five (5) business days of delivery. Any item found defective, non-conforming to the Jeddah Police specification, or damaged in transit shall be rejected and replaced at the supplier's sole expense within ten (10) business days.</w:t>
      </w:r>
    </w:p>
    <w:bookmarkEnd w:id="24"/>
    <w:bookmarkStart w:id="25" w:name="payment-terms"/>
    <w:p>
      <w:pPr>
        <w:pStyle w:val="Heading2"/>
      </w:pPr>
      <w:r>
        <w:t xml:space="preserve">5. Payment Terms</w:t>
      </w:r>
    </w:p>
    <w:p>
      <w:pPr>
        <w:pStyle w:val="FirstParagraph"/>
      </w:pPr>
      <w:r>
        <w:t xml:space="preserve">Payment for this Purchase Order shall be made via bank transfer to the supplier's designated account within thirty (30) calendar days from the date of confirmed acceptance by the receiving Police Officer and the Logistics Division. The total amount due is</w:t>
      </w:r>
      <w:r>
        <w:t xml:space="preserve"> </w:t>
      </w:r>
      <w:r>
        <w:rPr>
          <w:bCs/>
          <w:b/>
        </w:rPr>
        <w:t xml:space="preserve">Twenty-Two Thousand Two Hundred and Six Saudi Riyals and Fifty Halalas (SAR 22,206.50)</w:t>
      </w:r>
      <w:r>
        <w:t xml:space="preserve">, inclusive of 15% Value Added Tax as mandated by the Zakat, Tax and Customs Authority of Saudi Arabia. No additional charges, including shipping, handling, or customs fees, shall apply as the supplier is a registered entity operating within Saudi Arabia Jeddah.</w:t>
      </w:r>
    </w:p>
    <w:bookmarkEnd w:id="25"/>
    <w:bookmarkStart w:id="26" w:name="terms-and-conditions"/>
    <w:p>
      <w:pPr>
        <w:pStyle w:val="Heading2"/>
      </w:pPr>
      <w:r>
        <w:t xml:space="preserve">6. Terms and Conditions</w:t>
      </w:r>
    </w:p>
    <w:p>
      <w:pPr>
        <w:numPr>
          <w:ilvl w:val="0"/>
          <w:numId w:val="1001"/>
        </w:numPr>
        <w:pStyle w:val="Compact"/>
      </w:pPr>
      <w:r>
        <w:t xml:space="preserve">This Purchase Order is governed by the laws of the Kingdom of Saudi Arabia and the procurement regulations of the Jeddah Metropolitan Police Department.</w:t>
      </w:r>
    </w:p>
    <w:p>
      <w:pPr>
        <w:numPr>
          <w:ilvl w:val="0"/>
          <w:numId w:val="1001"/>
        </w:numPr>
        <w:pStyle w:val="Compact"/>
      </w:pPr>
      <w:r>
        <w:t xml:space="preserve">All equipment procured under this Purchase Order is the exclusive property of the Jeddah Police Department and is assigned to the named Police Officer for official duty use in Saudi Arabia Jeddah only.</w:t>
      </w:r>
    </w:p>
    <w:p>
      <w:pPr>
        <w:numPr>
          <w:ilvl w:val="0"/>
          <w:numId w:val="1001"/>
        </w:numPr>
        <w:pStyle w:val="Compact"/>
      </w:pPr>
      <w:r>
        <w:t xml:space="preserve">The supplier warrants that all items comply with Saudi Standards, Metrology and Quality Organization (SASO) requirements and applicable Jeddah Police technical specifications.</w:t>
      </w:r>
    </w:p>
    <w:p>
      <w:pPr>
        <w:numPr>
          <w:ilvl w:val="0"/>
          <w:numId w:val="1001"/>
        </w:numPr>
        <w:pStyle w:val="Compact"/>
      </w:pPr>
      <w:r>
        <w:t xml:space="preserve">The supplier shall provide a minimum two-year warranty on all electronic items (body-worn camera, radio transceiver) and a one-year warranty on all textile and leather items.</w:t>
      </w:r>
    </w:p>
    <w:p>
      <w:pPr>
        <w:numPr>
          <w:ilvl w:val="0"/>
          <w:numId w:val="1001"/>
        </w:numPr>
        <w:pStyle w:val="Compact"/>
      </w:pPr>
      <w:r>
        <w:t xml:space="preserve">Any dispute arising from this Purchase Order shall be resolved through the Jeddah Commercial Court in Saudi Arabia Jeddah.</w:t>
      </w:r>
    </w:p>
    <w:p>
      <w:pPr>
        <w:numPr>
          <w:ilvl w:val="0"/>
          <w:numId w:val="1001"/>
        </w:numPr>
        <w:pStyle w:val="Compact"/>
      </w:pPr>
      <w:r>
        <w:t xml:space="preserve">This Purchase Order becomes void if not accepted and signed by the supplier within seven (7) calendar days of the issue date.</w:t>
      </w:r>
    </w:p>
    <w:p>
      <w:pPr>
        <w:numPr>
          <w:ilvl w:val="0"/>
          <w:numId w:val="1001"/>
        </w:numPr>
        <w:pStyle w:val="Compact"/>
      </w:pPr>
      <w:r>
        <w:t xml:space="preserve">The Police Officer assigned to receive this equipment is responsible for the proper care, maintenance, and reporting of any damage or loss in accordance with Jeddah Police Department Directive 2024-117.</w:t>
      </w:r>
    </w:p>
    <w:p>
      <w:pPr>
        <w:numPr>
          <w:ilvl w:val="0"/>
          <w:numId w:val="1001"/>
        </w:numPr>
        <w:pStyle w:val="Compact"/>
      </w:pPr>
      <w:r>
        <w:t xml:space="preserve">All data recorded by the body-worn camera and radio transceiver is classified as official Police Officer operational data and is subject to the Saudi Arabia Jeddah Police data retention and privacy policies.</w:t>
      </w:r>
    </w:p>
    <w:bookmarkEnd w:id="26"/>
    <w:bookmarkStart w:id="27" w:name="authorization-and-signatures"/>
    <w:p>
      <w:pPr>
        <w:pStyle w:val="Heading2"/>
      </w:pPr>
      <w:r>
        <w:t xml:space="preserve">7. Authorization and Signatures</w:t>
      </w:r>
    </w:p>
    <w:p>
      <w:pPr>
        <w:pStyle w:val="FirstParagraph"/>
      </w:pPr>
      <w:r>
        <w:rPr>
          <w:bCs/>
          <w:b/>
        </w:rPr>
        <w:t xml:space="preserve">Prepared By (Buyer):</w:t>
      </w:r>
    </w:p>
    <w:p>
      <w:pPr>
        <w:pStyle w:val="BodyText"/>
      </w:pPr>
      <w:r>
        <w:t xml:space="preserve">Lt. Col. Faisal Al-Harbi</w:t>
      </w:r>
      <w:r>
        <w:br/>
      </w:r>
      <w:r>
        <w:t xml:space="preserve">Procurement Officer, Jeddah Police Dept.</w:t>
      </w:r>
      <w:r>
        <w:br/>
      </w:r>
      <w:r>
        <w:t xml:space="preserve">Date: _______________</w:t>
      </w:r>
    </w:p>
    <w:p>
      <w:pPr>
        <w:pStyle w:val="BodyText"/>
      </w:pPr>
      <w:r>
        <w:rPr>
          <w:bCs/>
          <w:b/>
        </w:rPr>
        <w:t xml:space="preserve">Approved By (Authority):</w:t>
      </w:r>
    </w:p>
    <w:p>
      <w:pPr>
        <w:pStyle w:val="BodyText"/>
      </w:pPr>
      <w:r>
        <w:t xml:space="preserve">Maj. Gen. Abdullah Al-Shammari</w:t>
      </w:r>
      <w:r>
        <w:br/>
      </w:r>
      <w:r>
        <w:t xml:space="preserve">Director, Jeddah Metropolitan Police</w:t>
      </w:r>
      <w:r>
        <w:br/>
      </w:r>
      <w:r>
        <w:t xml:space="preserve">Date: _______________</w:t>
      </w:r>
    </w:p>
    <w:p>
      <w:pPr>
        <w:pStyle w:val="BodyText"/>
      </w:pPr>
      <w:r>
        <w:rPr>
          <w:bCs/>
          <w:b/>
        </w:rPr>
        <w:t xml:space="preserve">Accepted By (Supplier):</w:t>
      </w:r>
    </w:p>
    <w:p>
      <w:pPr>
        <w:pStyle w:val="BodyText"/>
      </w:pPr>
      <w:r>
        <w:t xml:space="preserve">Mr. Khaled Al-Otaibi</w:t>
      </w:r>
      <w:r>
        <w:br/>
      </w:r>
      <w:r>
        <w:t xml:space="preserve">Al-Nakheel Security &amp; Tactical Equipment Co.</w:t>
      </w:r>
      <w:r>
        <w:br/>
      </w:r>
      <w:r>
        <w:t xml:space="preserve">Date: _______________</w:t>
      </w:r>
    </w:p>
    <w:p>
      <w:pPr>
        <w:pStyle w:val="BodyText"/>
      </w:pPr>
      <w:r>
        <w:rPr>
          <w:bCs/>
          <w:b/>
        </w:rPr>
        <w:t xml:space="preserve">Received By (Police Officer):</w:t>
      </w:r>
    </w:p>
    <w:p>
      <w:pPr>
        <w:pStyle w:val="BodyText"/>
      </w:pPr>
      <w:r>
        <w:t xml:space="preserve">Sgt. [Name to be filled]</w:t>
      </w:r>
      <w:r>
        <w:br/>
      </w:r>
      <w:r>
        <w:t xml:space="preserve">Police Officer ID: JED-PO-2025-11847</w:t>
      </w:r>
      <w:r>
        <w:br/>
      </w:r>
      <w:r>
        <w:t xml:space="preserve">Date: _______________</w:t>
      </w:r>
    </w:p>
    <w:bookmarkEnd w:id="27"/>
    <w:p>
      <w:pPr>
        <w:pStyle w:val="BodyText"/>
      </w:pPr>
      <w:r>
        <w:t xml:space="preserve">This Purchase Order document is an official record of the Jeddah Metropolitan Police Department, Saudi Arabia Jeddah. Unauthorized reproduction or distribution is prohibited. Document Ref: PO-JED-2025-04872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Police Officer Equipment - Saudi Arabia Jeddah</dc:title>
  <dc:creator/>
  <dc:language>en</dc:language>
  <cp:keywords/>
  <dcterms:created xsi:type="dcterms:W3CDTF">2026-10-10T08:08:58Z</dcterms:created>
  <dcterms:modified xsi:type="dcterms:W3CDTF">2026-10-10T08:08:58Z</dcterms:modified>
</cp:coreProperties>
</file>

<file path=docProps/custom.xml><?xml version="1.0" encoding="utf-8"?>
<Properties xmlns="http://schemas.openxmlformats.org/officeDocument/2006/custom-properties" xmlns:vt="http://schemas.openxmlformats.org/officeDocument/2006/docPropsVTypes"/>
</file>