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Police</w:t>
      </w:r>
      <w:r>
        <w:t xml:space="preserve"> </w:t>
      </w:r>
      <w:r>
        <w:t xml:space="preserve">Officer</w:t>
      </w:r>
      <w:r>
        <w:t xml:space="preserve"> </w:t>
      </w:r>
      <w:r>
        <w:t xml:space="preserve">Equipment</w:t>
      </w:r>
      <w:r>
        <w:t xml:space="preserve"> </w:t>
      </w:r>
      <w:r>
        <w:t xml:space="preserve">-</w:t>
      </w:r>
      <w:r>
        <w:t xml:space="preserve"> </w:t>
      </w:r>
      <w:r>
        <w:t xml:space="preserve">South</w:t>
      </w:r>
      <w:r>
        <w:t xml:space="preserve"> </w:t>
      </w:r>
      <w:r>
        <w:t xml:space="preserve">Africa</w:t>
      </w:r>
      <w:r>
        <w:t xml:space="preserve"> </w:t>
      </w:r>
      <w:r>
        <w:t xml:space="preserve">Johannesburg</w:t>
      </w:r>
    </w:p>
    <w:bookmarkStart w:id="20" w:name="purchase-order"/>
    <w:p>
      <w:pPr>
        <w:pStyle w:val="Heading1"/>
      </w:pPr>
      <w:r>
        <w:t xml:space="preserve">PURCHASE ORDER</w:t>
      </w:r>
    </w:p>
    <w:p>
      <w:pPr>
        <w:pStyle w:val="FirstParagraph"/>
      </w:pPr>
      <w:r>
        <w:t xml:space="preserve">South African Police Service (SAPS) — Metropolitan Police Division</w:t>
      </w:r>
    </w:p>
    <w:p>
      <w:pPr>
        <w:pStyle w:val="BodyText"/>
      </w:pPr>
      <w:r>
        <w:t xml:space="preserve">Johannesburg, Gauteng, South Africa</w:t>
      </w:r>
    </w:p>
    <w:p>
      <w:pPr>
        <w:pStyle w:val="BodyText"/>
      </w:pPr>
      <w:r>
        <w:t xml:space="preserve">Document Classification: Official — For Internal Use Only</w:t>
      </w:r>
    </w:p>
    <w:bookmarkEnd w:id="20"/>
    <w:p>
      <w:pPr>
        <w:pStyle w:val="BodyText"/>
      </w:pPr>
      <w:r>
        <w:rPr>
          <w:bCs/>
          <w:b/>
        </w:rPr>
        <w:t xml:space="preserve">Purchase Order No.:</w:t>
      </w:r>
      <w:r>
        <w:t xml:space="preserve"> </w:t>
      </w:r>
      <w:r>
        <w:t xml:space="preserve">SAPS-JHB-2025-04872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Department:</w:t>
      </w:r>
      <w:r>
        <w:t xml:space="preserve"> </w:t>
      </w:r>
      <w:r>
        <w:t xml:space="preserve">Metropolitan Police — Johannesburg</w:t>
      </w:r>
      <w:r>
        <w:br/>
      </w:r>
      <w:r>
        <w:rPr>
          <w:bCs/>
          <w:b/>
        </w:rPr>
        <w:t xml:space="preserve">Procurement Reference:</w:t>
      </w:r>
      <w:r>
        <w:t xml:space="preserve"> </w:t>
      </w:r>
      <w:r>
        <w:t xml:space="preserve">SAPS/PROC/2025/JHB/1142</w:t>
      </w:r>
      <w:r>
        <w:br/>
      </w:r>
      <w:r>
        <w:rPr>
          <w:bCs/>
          <w:b/>
        </w:rPr>
        <w:t xml:space="preserve">Priority:</w:t>
      </w:r>
      <w:r>
        <w:t xml:space="preserve"> </w:t>
      </w:r>
      <w:r>
        <w:t xml:space="preserve">Standard</w:t>
      </w:r>
    </w:p>
    <w:p>
      <w:pPr>
        <w:pStyle w:val="BodyText"/>
      </w:pPr>
      <w:r>
        <w:t xml:space="preserve">1. 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Entity:</w:t>
            </w:r>
            <w:r>
              <w:t xml:space="preserve"> </w:t>
            </w:r>
            <w:r>
              <w:t xml:space="preserve">South African Police Service (SAPS)</w:t>
            </w:r>
          </w:p>
        </w:tc>
        <w:tc>
          <w:tcPr/>
          <w:p>
            <w:pPr>
              <w:pStyle w:val="Compact"/>
              <w:jc w:val="left"/>
            </w:pPr>
            <w:r>
              <w:rPr>
                <w:bCs/>
                <w:b/>
              </w:rPr>
              <w:t xml:space="preserve">Division:</w:t>
            </w:r>
            <w:r>
              <w:t xml:space="preserve"> </w:t>
            </w:r>
            <w:r>
              <w:t xml:space="preserve">Metropolitan Police, Johannesburg</w:t>
            </w:r>
          </w:p>
        </w:tc>
      </w:tr>
      <w:tr>
        <w:tc>
          <w:tcPr/>
          <w:p>
            <w:pPr>
              <w:pStyle w:val="Compact"/>
              <w:jc w:val="left"/>
            </w:pPr>
            <w:r>
              <w:rPr>
                <w:bCs/>
                <w:b/>
              </w:rPr>
              <w:t xml:space="preserve">Address:</w:t>
            </w:r>
            <w:r>
              <w:t xml:space="preserve"> </w:t>
            </w:r>
            <w:r>
              <w:t xml:space="preserve">100 Nelson Mandela Road, Braamfontein, Johannesburg, 2001, South Africa</w:t>
            </w:r>
          </w:p>
        </w:tc>
        <w:tc>
          <w:tcPr/>
          <w:p>
            <w:pPr>
              <w:pStyle w:val="Compact"/>
              <w:jc w:val="left"/>
            </w:pPr>
            <w:r>
              <w:rPr>
                <w:bCs/>
                <w:b/>
              </w:rPr>
              <w:t xml:space="preserve">Contact Officer:</w:t>
            </w:r>
            <w:r>
              <w:t xml:space="preserve"> </w:t>
            </w:r>
            <w:r>
              <w:t xml:space="preserve">Captain Thabo Mokoena, Procurement &amp; Logistics</w:t>
            </w:r>
          </w:p>
        </w:tc>
      </w:tr>
      <w:tr>
        <w:tc>
          <w:tcPr/>
          <w:p>
            <w:pPr>
              <w:pStyle w:val="Compact"/>
              <w:jc w:val="left"/>
            </w:pPr>
            <w:r>
              <w:rPr>
                <w:bCs/>
                <w:b/>
              </w:rPr>
              <w:t xml:space="preserve">Telephone:</w:t>
            </w:r>
            <w:r>
              <w:t xml:space="preserve"> </w:t>
            </w:r>
            <w:r>
              <w:t xml:space="preserve">+27 (0)11 402 0000</w:t>
            </w:r>
          </w:p>
        </w:tc>
        <w:tc>
          <w:tcPr/>
          <w:p>
            <w:pPr>
              <w:pStyle w:val="Compact"/>
              <w:jc w:val="left"/>
            </w:pPr>
            <w:r>
              <w:rPr>
                <w:bCs/>
                <w:b/>
              </w:rPr>
              <w:t xml:space="preserve">Email:</w:t>
            </w:r>
            <w:r>
              <w:t xml:space="preserve"> </w:t>
            </w:r>
            <w:r>
              <w:t xml:space="preserve">procurement.jhb@saps.gov.za</w:t>
            </w:r>
          </w:p>
        </w:tc>
      </w:tr>
      <w:tr>
        <w:tc>
          <w:tcPr/>
          <w:p>
            <w:pPr>
              <w:pStyle w:val="Compact"/>
              <w:jc w:val="left"/>
            </w:pPr>
            <w:r>
              <w:rPr>
                <w:bCs/>
                <w:b/>
              </w:rPr>
              <w:t xml:space="preserve">VAT Number:</w:t>
            </w:r>
            <w:r>
              <w:t xml:space="preserve"> </w:t>
            </w:r>
            <w:r>
              <w:t xml:space="preserve">4490123456</w:t>
            </w:r>
          </w:p>
        </w:tc>
        <w:tc>
          <w:tcPr/>
          <w:p>
            <w:pPr>
              <w:pStyle w:val="Compact"/>
              <w:jc w:val="left"/>
            </w:pPr>
            <w:r>
              <w:rPr>
                <w:bCs/>
                <w:b/>
              </w:rPr>
              <w:t xml:space="preserve">Bank Details:</w:t>
            </w:r>
            <w:r>
              <w:t xml:space="preserve"> </w:t>
            </w:r>
            <w:r>
              <w:t xml:space="preserve">FNB, Account: 6201 4488 7721, Branch: 250655</w:t>
            </w:r>
          </w:p>
        </w:tc>
      </w:tr>
    </w:tbl>
    <w:p>
      <w:pPr>
        <w:pStyle w:val="BodyText"/>
      </w:pPr>
      <w:r>
        <w:t xml:space="preserve">2.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Supplier Name:</w:t>
            </w:r>
            <w:r>
              <w:t xml:space="preserve"> </w:t>
            </w:r>
            <w:r>
              <w:t xml:space="preserve">SecureGuard Tactical Equipment (Pty) Ltd</w:t>
            </w:r>
          </w:p>
        </w:tc>
        <w:tc>
          <w:tcPr/>
          <w:p>
            <w:pPr>
              <w:pStyle w:val="Compact"/>
              <w:jc w:val="left"/>
            </w:pPr>
            <w:r>
              <w:rPr>
                <w:bCs/>
                <w:b/>
              </w:rPr>
              <w:t xml:space="preserve">Supplier Registration No.:</w:t>
            </w:r>
            <w:r>
              <w:t xml:space="preserve"> </w:t>
            </w:r>
            <w:r>
              <w:t xml:space="preserve">2014/087654/07</w:t>
            </w:r>
          </w:p>
        </w:tc>
      </w:tr>
      <w:tr>
        <w:tc>
          <w:tcPr/>
          <w:p>
            <w:pPr>
              <w:pStyle w:val="Compact"/>
              <w:jc w:val="left"/>
            </w:pPr>
            <w:r>
              <w:rPr>
                <w:bCs/>
                <w:b/>
              </w:rPr>
              <w:t xml:space="preserve">Address:</w:t>
            </w:r>
            <w:r>
              <w:t xml:space="preserve"> </w:t>
            </w:r>
            <w:r>
              <w:t xml:space="preserve">45 Industrial Avenue, Randburg, Johannesburg, 2194, South Africa</w:t>
            </w:r>
          </w:p>
        </w:tc>
        <w:tc>
          <w:tcPr/>
          <w:p>
            <w:pPr>
              <w:pStyle w:val="Compact"/>
              <w:jc w:val="left"/>
            </w:pPr>
            <w:r>
              <w:rPr>
                <w:bCs/>
                <w:b/>
              </w:rPr>
              <w:t xml:space="preserve">Contact Person:</w:t>
            </w:r>
            <w:r>
              <w:t xml:space="preserve"> </w:t>
            </w:r>
            <w:r>
              <w:t xml:space="preserve">Mr. Pieter van der Merwe, Sales Director</w:t>
            </w:r>
          </w:p>
        </w:tc>
      </w:tr>
      <w:tr>
        <w:tc>
          <w:tcPr/>
          <w:p>
            <w:pPr>
              <w:pStyle w:val="Compact"/>
              <w:jc w:val="left"/>
            </w:pPr>
            <w:r>
              <w:rPr>
                <w:bCs/>
                <w:b/>
              </w:rPr>
              <w:t xml:space="preserve">Telephone:</w:t>
            </w:r>
            <w:r>
              <w:t xml:space="preserve"> </w:t>
            </w:r>
            <w:r>
              <w:t xml:space="preserve">+27 (0)11 893 4421</w:t>
            </w:r>
          </w:p>
        </w:tc>
        <w:tc>
          <w:tcPr/>
          <w:p>
            <w:pPr>
              <w:pStyle w:val="Compact"/>
              <w:jc w:val="left"/>
            </w:pPr>
            <w:r>
              <w:rPr>
                <w:bCs/>
                <w:b/>
              </w:rPr>
              <w:t xml:space="preserve">Email:</w:t>
            </w:r>
            <w:r>
              <w:t xml:space="preserve"> </w:t>
            </w:r>
            <w:r>
              <w:t xml:space="preserve">sales@secureguardtactical.co.za</w:t>
            </w:r>
          </w:p>
        </w:tc>
      </w:tr>
      <w:tr>
        <w:tc>
          <w:tcPr/>
          <w:p>
            <w:pPr>
              <w:pStyle w:val="Compact"/>
              <w:jc w:val="left"/>
            </w:pPr>
            <w:r>
              <w:rPr>
                <w:bCs/>
                <w:b/>
              </w:rPr>
              <w:t xml:space="preserve">VAT Number:</w:t>
            </w:r>
            <w:r>
              <w:t xml:space="preserve"> </w:t>
            </w:r>
            <w:r>
              <w:t xml:space="preserve">4501987654</w:t>
            </w:r>
          </w:p>
        </w:tc>
        <w:tc>
          <w:tcPr/>
          <w:p>
            <w:pPr>
              <w:pStyle w:val="Compact"/>
              <w:jc w:val="left"/>
            </w:pPr>
            <w:r>
              <w:rPr>
                <w:bCs/>
                <w:b/>
              </w:rPr>
              <w:t xml:space="preserve">Delivery Lead Time:</w:t>
            </w:r>
            <w:r>
              <w:t xml:space="preserve"> </w:t>
            </w:r>
            <w:r>
              <w:t xml:space="preserve">14 working days from Purchase Order acceptance</w:t>
            </w:r>
          </w:p>
        </w:tc>
      </w:tr>
    </w:tbl>
    <w:p>
      <w:pPr>
        <w:pStyle w:val="BodyText"/>
      </w:pPr>
      <w:r>
        <w:t xml:space="preserve">3. PURPOSE AND SCOPE</w:t>
      </w:r>
    </w:p>
    <w:p>
      <w:pPr>
        <w:pStyle w:val="BodyText"/>
      </w:pPr>
      <w:r>
        <w:t xml:space="preserve">This Purchase Order is issued by the South African Police Service, Metropolitan Police Division, Johannesburg, for the procurement of standard-issue tactical equipment, protective gear, and operational accessories required for the deployment and daily duties of a Police Officer within the Johannesburg metropolitan area. The items listed below are in accordance with SAPS Standard Operating Procedures (SOPS) Document 7.4.2 and the National Police Equipment Specification (NPE-Spec 2024). This Purchase Order ensures that every Police Officer assigned to patrol, traffic enforcement, community policing, and special operations units in South Africa Johannesburg is equipped with compliant, certified, and serviceable gear.</w:t>
      </w:r>
    </w:p>
    <w:p>
      <w:pPr>
        <w:pStyle w:val="BodyText"/>
      </w:pPr>
      <w:r>
        <w:t xml:space="preserve">4.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Item</w:t>
            </w:r>
          </w:p>
        </w:tc>
        <w:tc>
          <w:tcPr/>
          <w:p>
            <w:pPr>
              <w:pStyle w:val="Compact"/>
              <w:jc w:val="left"/>
            </w:pPr>
            <w:r>
              <w:t xml:space="preserve">Quantity</w:t>
            </w:r>
          </w:p>
        </w:tc>
        <w:tc>
          <w:tcPr/>
          <w:p>
            <w:pPr>
              <w:pStyle w:val="Compact"/>
              <w:jc w:val="left"/>
            </w:pPr>
            <w:r>
              <w:t xml:space="preserve">Unit Price (ZAR)</w:t>
            </w:r>
          </w:p>
        </w:tc>
        <w:tc>
          <w:tcPr/>
          <w:p>
            <w:pPr>
              <w:pStyle w:val="Compact"/>
              <w:jc w:val="left"/>
            </w:pPr>
            <w:r>
              <w:t xml:space="preserve">Line Total (ZAR)</w:t>
            </w:r>
          </w:p>
        </w:tc>
        <w:tc>
          <w:tcPr/>
          <w:p>
            <w:pPr>
              <w:pStyle w:val="Compact"/>
              <w:jc w:val="left"/>
            </w:pPr>
            <w:r>
              <w:t xml:space="preserve">Specification / Standard</w:t>
            </w:r>
          </w:p>
        </w:tc>
      </w:tr>
      <w:tr>
        <w:tc>
          <w:tcPr/>
          <w:p>
            <w:pPr>
              <w:pStyle w:val="Compact"/>
              <w:jc w:val="left"/>
            </w:pPr>
            <w:r>
              <w:t xml:space="preserve">1</w:t>
            </w:r>
          </w:p>
        </w:tc>
        <w:tc>
          <w:tcPr/>
          <w:p>
            <w:pPr>
              <w:pStyle w:val="Compact"/>
              <w:jc w:val="left"/>
            </w:pPr>
            <w:r>
              <w:t xml:space="preserve">Standard-issue Police Officer tactical uniform (full set: shirt, trousers, belt, cap)</w:t>
            </w:r>
          </w:p>
        </w:tc>
        <w:tc>
          <w:tcPr/>
          <w:p>
            <w:pPr>
              <w:pStyle w:val="Compact"/>
              <w:jc w:val="left"/>
            </w:pPr>
            <w:r>
              <w:t xml:space="preserve">1</w:t>
            </w:r>
          </w:p>
        </w:tc>
        <w:tc>
          <w:tcPr/>
          <w:p>
            <w:pPr>
              <w:pStyle w:val="Compact"/>
              <w:jc w:val="left"/>
            </w:pPr>
            <w:r>
              <w:t xml:space="preserve">R 4,850.00</w:t>
            </w:r>
          </w:p>
        </w:tc>
        <w:tc>
          <w:tcPr/>
          <w:p>
            <w:pPr>
              <w:pStyle w:val="Compact"/>
              <w:jc w:val="left"/>
            </w:pPr>
            <w:r>
              <w:t xml:space="preserve">R 4,850.00</w:t>
            </w:r>
          </w:p>
        </w:tc>
        <w:tc>
          <w:tcPr/>
          <w:p>
            <w:pPr>
              <w:pStyle w:val="Compact"/>
              <w:jc w:val="left"/>
            </w:pPr>
            <w:r>
              <w:t xml:space="preserve">SAPS Uniform Spec 2024, SANS 1829</w:t>
            </w:r>
          </w:p>
        </w:tc>
      </w:tr>
      <w:tr>
        <w:tc>
          <w:tcPr/>
          <w:p>
            <w:pPr>
              <w:pStyle w:val="Compact"/>
              <w:jc w:val="left"/>
            </w:pPr>
            <w:r>
              <w:t xml:space="preserve">2</w:t>
            </w:r>
          </w:p>
        </w:tc>
        <w:tc>
          <w:tcPr/>
          <w:p>
            <w:pPr>
              <w:pStyle w:val="Compact"/>
              <w:jc w:val="left"/>
            </w:pPr>
            <w:r>
              <w:t xml:space="preserve">Ballistic body armour vest, Level IIIA, with shoulder and neck protection</w:t>
            </w:r>
          </w:p>
        </w:tc>
        <w:tc>
          <w:tcPr/>
          <w:p>
            <w:pPr>
              <w:pStyle w:val="Compact"/>
              <w:jc w:val="left"/>
            </w:pPr>
            <w:r>
              <w:t xml:space="preserve">1</w:t>
            </w:r>
          </w:p>
        </w:tc>
        <w:tc>
          <w:tcPr/>
          <w:p>
            <w:pPr>
              <w:pStyle w:val="Compact"/>
              <w:jc w:val="left"/>
            </w:pPr>
            <w:r>
              <w:t xml:space="preserve">R 12,400.00</w:t>
            </w:r>
          </w:p>
        </w:tc>
        <w:tc>
          <w:tcPr/>
          <w:p>
            <w:pPr>
              <w:pStyle w:val="Compact"/>
              <w:jc w:val="left"/>
            </w:pPr>
            <w:r>
              <w:t xml:space="preserve">R 12,400.00</w:t>
            </w:r>
          </w:p>
        </w:tc>
        <w:tc>
          <w:tcPr/>
          <w:p>
            <w:pPr>
              <w:pStyle w:val="Compact"/>
              <w:jc w:val="left"/>
            </w:pPr>
            <w:r>
              <w:t xml:space="preserve">NIJ 0101.06 / SANS 10139</w:t>
            </w:r>
          </w:p>
        </w:tc>
      </w:tr>
      <w:tr>
        <w:tc>
          <w:tcPr/>
          <w:p>
            <w:pPr>
              <w:pStyle w:val="Compact"/>
              <w:jc w:val="left"/>
            </w:pPr>
            <w:r>
              <w:t xml:space="preserve">3</w:t>
            </w:r>
          </w:p>
        </w:tc>
        <w:tc>
          <w:tcPr/>
          <w:p>
            <w:pPr>
              <w:pStyle w:val="Compact"/>
              <w:jc w:val="left"/>
            </w:pPr>
            <w:r>
              <w:t xml:space="preserve">Police Officer duty belt with modular pouches (holster, radio, handcuffs, baton)</w:t>
            </w:r>
          </w:p>
        </w:tc>
        <w:tc>
          <w:tcPr/>
          <w:p>
            <w:pPr>
              <w:pStyle w:val="Compact"/>
              <w:jc w:val="left"/>
            </w:pPr>
            <w:r>
              <w:t xml:space="preserve">1</w:t>
            </w:r>
          </w:p>
        </w:tc>
        <w:tc>
          <w:tcPr/>
          <w:p>
            <w:pPr>
              <w:pStyle w:val="Compact"/>
              <w:jc w:val="left"/>
            </w:pPr>
            <w:r>
              <w:t xml:space="preserve">R 3,200.00</w:t>
            </w:r>
          </w:p>
        </w:tc>
        <w:tc>
          <w:tcPr/>
          <w:p>
            <w:pPr>
              <w:pStyle w:val="Compact"/>
              <w:jc w:val="left"/>
            </w:pPr>
            <w:r>
              <w:t xml:space="preserve">R 3,200.00</w:t>
            </w:r>
          </w:p>
        </w:tc>
        <w:tc>
          <w:tcPr/>
          <w:p>
            <w:pPr>
              <w:pStyle w:val="Compact"/>
              <w:jc w:val="left"/>
            </w:pPr>
            <w:r>
              <w:t xml:space="preserve">SAPS Duty Belt Standard 7.4.2</w:t>
            </w:r>
          </w:p>
        </w:tc>
      </w:tr>
      <w:tr>
        <w:tc>
          <w:tcPr/>
          <w:p>
            <w:pPr>
              <w:pStyle w:val="Compact"/>
              <w:jc w:val="left"/>
            </w:pPr>
            <w:r>
              <w:t xml:space="preserve">4</w:t>
            </w:r>
          </w:p>
        </w:tc>
        <w:tc>
          <w:tcPr/>
          <w:p>
            <w:pPr>
              <w:pStyle w:val="Compact"/>
              <w:jc w:val="left"/>
            </w:pPr>
            <w:r>
              <w:t xml:space="preserve">Handheld two-way radio (UHF 450 MHz), encrypted, with SAPS network access</w:t>
            </w:r>
          </w:p>
        </w:tc>
        <w:tc>
          <w:tcPr/>
          <w:p>
            <w:pPr>
              <w:pStyle w:val="Compact"/>
              <w:jc w:val="left"/>
            </w:pPr>
            <w:r>
              <w:t xml:space="preserve">1</w:t>
            </w:r>
          </w:p>
        </w:tc>
        <w:tc>
          <w:tcPr/>
          <w:p>
            <w:pPr>
              <w:pStyle w:val="Compact"/>
              <w:jc w:val="left"/>
            </w:pPr>
            <w:r>
              <w:t xml:space="preserve">R 8,750.00</w:t>
            </w:r>
          </w:p>
        </w:tc>
        <w:tc>
          <w:tcPr/>
          <w:p>
            <w:pPr>
              <w:pStyle w:val="Compact"/>
              <w:jc w:val="left"/>
            </w:pPr>
            <w:r>
              <w:t xml:space="preserve">R 8,750.00</w:t>
            </w:r>
          </w:p>
        </w:tc>
        <w:tc>
          <w:tcPr/>
          <w:p>
            <w:pPr>
              <w:pStyle w:val="Compact"/>
              <w:jc w:val="left"/>
            </w:pPr>
            <w:r>
              <w:t xml:space="preserve">ICAO / SAPS Comms Spec 2025</w:t>
            </w:r>
          </w:p>
        </w:tc>
      </w:tr>
      <w:tr>
        <w:tc>
          <w:tcPr/>
          <w:p>
            <w:pPr>
              <w:pStyle w:val="Compact"/>
              <w:jc w:val="left"/>
            </w:pPr>
            <w:r>
              <w:t xml:space="preserve">5</w:t>
            </w:r>
          </w:p>
        </w:tc>
        <w:tc>
          <w:tcPr/>
          <w:p>
            <w:pPr>
              <w:pStyle w:val="Compact"/>
              <w:jc w:val="left"/>
            </w:pPr>
            <w:r>
              <w:t xml:space="preserve">Expandable baton (26-inch) with wrist strap and retention clip</w:t>
            </w:r>
          </w:p>
        </w:tc>
        <w:tc>
          <w:tcPr/>
          <w:p>
            <w:pPr>
              <w:pStyle w:val="Compact"/>
              <w:jc w:val="left"/>
            </w:pPr>
            <w:r>
              <w:t xml:space="preserve">1</w:t>
            </w:r>
          </w:p>
        </w:tc>
        <w:tc>
          <w:tcPr/>
          <w:p>
            <w:pPr>
              <w:pStyle w:val="Compact"/>
              <w:jc w:val="left"/>
            </w:pPr>
            <w:r>
              <w:t xml:space="preserve">R 1,150.00</w:t>
            </w:r>
          </w:p>
        </w:tc>
        <w:tc>
          <w:tcPr/>
          <w:p>
            <w:pPr>
              <w:pStyle w:val="Compact"/>
              <w:jc w:val="left"/>
            </w:pPr>
            <w:r>
              <w:t xml:space="preserve">R 1,150.00</w:t>
            </w:r>
          </w:p>
        </w:tc>
        <w:tc>
          <w:tcPr/>
          <w:p>
            <w:pPr>
              <w:pStyle w:val="Compact"/>
              <w:jc w:val="left"/>
            </w:pPr>
            <w:r>
              <w:t xml:space="preserve">SAPS Non-Lethal Spec 4.1</w:t>
            </w:r>
          </w:p>
        </w:tc>
      </w:tr>
      <w:tr>
        <w:tc>
          <w:tcPr/>
          <w:p>
            <w:pPr>
              <w:pStyle w:val="Compact"/>
              <w:jc w:val="left"/>
            </w:pPr>
            <w:r>
              <w:t xml:space="preserve">6</w:t>
            </w:r>
          </w:p>
        </w:tc>
        <w:tc>
          <w:tcPr/>
          <w:p>
            <w:pPr>
              <w:pStyle w:val="Compact"/>
              <w:jc w:val="left"/>
            </w:pPr>
            <w:r>
              <w:t xml:space="preserve">Body-worn camera (BWC), 1080p, 12-hour battery, 64 GB storage, waterproof IP67</w:t>
            </w:r>
          </w:p>
        </w:tc>
        <w:tc>
          <w:tcPr/>
          <w:p>
            <w:pPr>
              <w:pStyle w:val="Compact"/>
              <w:jc w:val="left"/>
            </w:pPr>
            <w:r>
              <w:t xml:space="preserve">1</w:t>
            </w:r>
          </w:p>
        </w:tc>
        <w:tc>
          <w:tcPr/>
          <w:p>
            <w:pPr>
              <w:pStyle w:val="Compact"/>
              <w:jc w:val="left"/>
            </w:pPr>
            <w:r>
              <w:t xml:space="preserve">R 6,900.00</w:t>
            </w:r>
          </w:p>
        </w:tc>
        <w:tc>
          <w:tcPr/>
          <w:p>
            <w:pPr>
              <w:pStyle w:val="Compact"/>
              <w:jc w:val="left"/>
            </w:pPr>
            <w:r>
              <w:t xml:space="preserve">R 6,900.00</w:t>
            </w:r>
          </w:p>
        </w:tc>
        <w:tc>
          <w:tcPr/>
          <w:p>
            <w:pPr>
              <w:pStyle w:val="Compact"/>
              <w:jc w:val="left"/>
            </w:pPr>
            <w:r>
              <w:t xml:space="preserve">SAPS BWC Policy 2024</w:t>
            </w:r>
          </w:p>
        </w:tc>
      </w:tr>
      <w:tr>
        <w:tc>
          <w:tcPr/>
          <w:p>
            <w:pPr>
              <w:pStyle w:val="Compact"/>
              <w:jc w:val="left"/>
            </w:pPr>
            <w:r>
              <w:t xml:space="preserve">7</w:t>
            </w:r>
          </w:p>
        </w:tc>
        <w:tc>
          <w:tcPr/>
          <w:p>
            <w:pPr>
              <w:pStyle w:val="Compact"/>
              <w:jc w:val="left"/>
            </w:pPr>
            <w:r>
              <w:t xml:space="preserve">Steel-toe safety boots, size 44 EU, SAPS colourway, SANS 1829 compliant</w:t>
            </w:r>
          </w:p>
        </w:tc>
        <w:tc>
          <w:tcPr/>
          <w:p>
            <w:pPr>
              <w:pStyle w:val="Compact"/>
              <w:jc w:val="left"/>
            </w:pPr>
            <w:r>
              <w:t xml:space="preserve">1</w:t>
            </w:r>
          </w:p>
        </w:tc>
        <w:tc>
          <w:tcPr/>
          <w:p>
            <w:pPr>
              <w:pStyle w:val="Compact"/>
              <w:jc w:val="left"/>
            </w:pPr>
            <w:r>
              <w:t xml:space="preserve">R 2,350.00</w:t>
            </w:r>
          </w:p>
        </w:tc>
        <w:tc>
          <w:tcPr/>
          <w:p>
            <w:pPr>
              <w:pStyle w:val="Compact"/>
              <w:jc w:val="left"/>
            </w:pPr>
            <w:r>
              <w:t xml:space="preserve">R 2,350.00</w:t>
            </w:r>
          </w:p>
        </w:tc>
        <w:tc>
          <w:tcPr/>
          <w:p>
            <w:pPr>
              <w:pStyle w:val="Compact"/>
              <w:jc w:val="left"/>
            </w:pPr>
            <w:r>
              <w:t xml:space="preserve">SANS 1829 / SAPS Footwear Spec</w:t>
            </w:r>
          </w:p>
        </w:tc>
      </w:tr>
      <w:tr>
        <w:tc>
          <w:tcPr/>
          <w:p>
            <w:pPr>
              <w:pStyle w:val="Compact"/>
              <w:jc w:val="left"/>
            </w:pPr>
            <w:r>
              <w:t xml:space="preserve">8</w:t>
            </w:r>
          </w:p>
        </w:tc>
        <w:tc>
          <w:tcPr/>
          <w:p>
            <w:pPr>
              <w:pStyle w:val="Compact"/>
              <w:jc w:val="left"/>
            </w:pPr>
            <w:r>
              <w:t xml:space="preserve">High-visibility reflective jacket (Class 3) for traffic and roadside operations</w:t>
            </w:r>
          </w:p>
        </w:tc>
        <w:tc>
          <w:tcPr/>
          <w:p>
            <w:pPr>
              <w:pStyle w:val="Compact"/>
              <w:jc w:val="left"/>
            </w:pPr>
            <w:r>
              <w:t xml:space="preserve">1</w:t>
            </w:r>
          </w:p>
        </w:tc>
        <w:tc>
          <w:tcPr/>
          <w:p>
            <w:pPr>
              <w:pStyle w:val="Compact"/>
              <w:jc w:val="left"/>
            </w:pPr>
            <w:r>
              <w:t xml:space="preserve">R 1,480.00</w:t>
            </w:r>
          </w:p>
        </w:tc>
        <w:tc>
          <w:tcPr/>
          <w:p>
            <w:pPr>
              <w:pStyle w:val="Compact"/>
              <w:jc w:val="left"/>
            </w:pPr>
            <w:r>
              <w:t xml:space="preserve">R 1,480.00</w:t>
            </w:r>
          </w:p>
        </w:tc>
        <w:tc>
          <w:tcPr/>
          <w:p>
            <w:pPr>
              <w:pStyle w:val="Compact"/>
              <w:jc w:val="left"/>
            </w:pPr>
            <w:r>
              <w:t xml:space="preserve">SANS 1829 / GTR 13</w:t>
            </w:r>
          </w:p>
        </w:tc>
      </w:tr>
      <w:tr>
        <w:tc>
          <w:tcPr/>
          <w:p>
            <w:pPr>
              <w:pStyle w:val="Compact"/>
              <w:jc w:val="left"/>
            </w:pPr>
            <w:r>
              <w:t xml:space="preserve">9</w:t>
            </w:r>
          </w:p>
        </w:tc>
        <w:tc>
          <w:tcPr/>
          <w:p>
            <w:pPr>
              <w:pStyle w:val="Compact"/>
              <w:jc w:val="left"/>
            </w:pPr>
            <w:r>
              <w:t xml:space="preserve">Police Officer identification badge (metal, engraved) with lanyard and clip</w:t>
            </w:r>
          </w:p>
        </w:tc>
        <w:tc>
          <w:tcPr/>
          <w:p>
            <w:pPr>
              <w:pStyle w:val="Compact"/>
              <w:jc w:val="left"/>
            </w:pPr>
            <w:r>
              <w:t xml:space="preserve">1</w:t>
            </w:r>
          </w:p>
        </w:tc>
        <w:tc>
          <w:tcPr/>
          <w:p>
            <w:pPr>
              <w:pStyle w:val="Compact"/>
              <w:jc w:val="left"/>
            </w:pPr>
            <w:r>
              <w:t xml:space="preserve">R 650.00</w:t>
            </w:r>
          </w:p>
        </w:tc>
        <w:tc>
          <w:tcPr/>
          <w:p>
            <w:pPr>
              <w:pStyle w:val="Compact"/>
              <w:jc w:val="left"/>
            </w:pPr>
            <w:r>
              <w:t xml:space="preserve">R 650.00</w:t>
            </w:r>
          </w:p>
        </w:tc>
        <w:tc>
          <w:tcPr/>
          <w:p>
            <w:pPr>
              <w:pStyle w:val="Compact"/>
              <w:jc w:val="left"/>
            </w:pPr>
            <w:r>
              <w:t xml:space="preserve">SAPS ID Spec 2025</w:t>
            </w:r>
          </w:p>
        </w:tc>
      </w:tr>
      <w:tr>
        <w:tc>
          <w:tcPr/>
          <w:p>
            <w:pPr>
              <w:pStyle w:val="Compact"/>
              <w:jc w:val="left"/>
            </w:pPr>
            <w:r>
              <w:t xml:space="preserve">10</w:t>
            </w:r>
          </w:p>
        </w:tc>
        <w:tc>
          <w:tcPr/>
          <w:p>
            <w:pPr>
              <w:pStyle w:val="Compact"/>
              <w:jc w:val="left"/>
            </w:pPr>
            <w:r>
              <w:t xml:space="preserve">First-aid and trauma kit (individual, Police Officer issue) with tourniquet, gauze, and splint</w:t>
            </w:r>
          </w:p>
        </w:tc>
        <w:tc>
          <w:tcPr/>
          <w:p>
            <w:pPr>
              <w:pStyle w:val="Compact"/>
              <w:jc w:val="left"/>
            </w:pPr>
            <w:r>
              <w:t xml:space="preserve">1</w:t>
            </w:r>
          </w:p>
        </w:tc>
        <w:tc>
          <w:tcPr/>
          <w:p>
            <w:pPr>
              <w:pStyle w:val="Compact"/>
              <w:jc w:val="left"/>
            </w:pPr>
            <w:r>
              <w:t xml:space="preserve">R 2,100.00</w:t>
            </w:r>
          </w:p>
        </w:tc>
        <w:tc>
          <w:tcPr/>
          <w:p>
            <w:pPr>
              <w:pStyle w:val="Compact"/>
              <w:jc w:val="left"/>
            </w:pPr>
            <w:r>
              <w:t xml:space="preserve">R 2,100.00</w:t>
            </w:r>
          </w:p>
        </w:tc>
        <w:tc>
          <w:tcPr/>
          <w:p>
            <w:pPr>
              <w:pStyle w:val="Compact"/>
              <w:jc w:val="left"/>
            </w:pPr>
            <w:r>
              <w:t xml:space="preserve">SAPS Medical Spec 6.3</w:t>
            </w:r>
          </w:p>
        </w:tc>
      </w:tr>
      <w:tr>
        <w:tc>
          <w:tcPr>
            <w:gridSpan w:val="4"/>
          </w:tcPr>
          <w:p>
            <w:pPr>
              <w:pStyle w:val="Compact"/>
              <w:jc w:val="right"/>
            </w:pPr>
            <w:r>
              <w:t xml:space="preserve">Subtotal (excl. VAT):</w:t>
            </w:r>
          </w:p>
        </w:tc>
        <w:tc>
          <w:tcPr/>
          <w:p>
            <w:pPr>
              <w:pStyle w:val="Compact"/>
              <w:jc w:val="left"/>
            </w:pPr>
            <w:r>
              <w:t xml:space="preserve">R 43,830.00</w:t>
            </w:r>
          </w:p>
        </w:tc>
        <w:tc>
          <w:tcPr/>
          <w:p>
            <w:pPr>
              <w:pStyle w:val="Compact"/>
            </w:pPr>
          </w:p>
        </w:tc>
      </w:tr>
      <w:tr>
        <w:tc>
          <w:tcPr>
            <w:gridSpan w:val="4"/>
          </w:tcPr>
          <w:p>
            <w:pPr>
              <w:pStyle w:val="Compact"/>
              <w:jc w:val="right"/>
            </w:pPr>
            <w:r>
              <w:t xml:space="preserve">VAT @ 15%:</w:t>
            </w:r>
          </w:p>
        </w:tc>
        <w:tc>
          <w:tcPr/>
          <w:p>
            <w:pPr>
              <w:pStyle w:val="Compact"/>
              <w:jc w:val="left"/>
            </w:pPr>
            <w:r>
              <w:t xml:space="preserve">R 6,574.50</w:t>
            </w:r>
          </w:p>
        </w:tc>
        <w:tc>
          <w:tcPr/>
          <w:p>
            <w:pPr>
              <w:pStyle w:val="Compact"/>
            </w:pPr>
          </w:p>
        </w:tc>
      </w:tr>
      <w:tr>
        <w:tc>
          <w:tcPr>
            <w:gridSpan w:val="4"/>
          </w:tcPr>
          <w:p>
            <w:pPr>
              <w:pStyle w:val="Compact"/>
              <w:jc w:val="right"/>
            </w:pPr>
            <w:r>
              <w:t xml:space="preserve">TOTAL AMOUNT DUE (incl. VAT):</w:t>
            </w:r>
          </w:p>
        </w:tc>
        <w:tc>
          <w:tcPr/>
          <w:p>
            <w:pPr>
              <w:pStyle w:val="Compact"/>
              <w:jc w:val="left"/>
            </w:pPr>
            <w:r>
              <w:t xml:space="preserve">R 50,404.50</w:t>
            </w:r>
          </w:p>
        </w:tc>
        <w:tc>
          <w:tcPr/>
          <w:p>
            <w:pPr>
              <w:pStyle w:val="Compact"/>
            </w:pPr>
          </w:p>
        </w:tc>
      </w:tr>
    </w:tbl>
    <w:p>
      <w:pPr>
        <w:pStyle w:val="BodyText"/>
      </w:pPr>
      <w:r>
        <w:t xml:space="preserve">5. DELIVERY AND ACCEPTANCE</w:t>
      </w:r>
    </w:p>
    <w:p>
      <w:pPr>
        <w:pStyle w:val="BodyText"/>
      </w:pPr>
      <w:r>
        <w:t xml:space="preserve">All items referenced in this Purchase Order shall be delivered to the SAPS Metropolitan Police Depot, 100 Nelson Mandela Road, Braamfontein, Johannesburg, South Africa, within fourteen (14) working days of written acceptance of this Purchase Order by the supplier. Delivery shall be made between 08:00 and 16:00 on weekdays. The supplier is responsible for all transport, insurance, and risk of loss until the items are signed for by the designated receiving officer at the Johannesburg depot. Upon delivery, each item will be inspected by the Procurement &amp; Logistics Unit to confirm compliance with the specifications listed in Section 4. Non-conforming items will be rejected and must be replaced at the supplier's cost within five (5) working days.</w:t>
      </w:r>
    </w:p>
    <w:p>
      <w:pPr>
        <w:pStyle w:val="BodyText"/>
      </w:pPr>
      <w:r>
        <w:t xml:space="preserve">6. TERMS AND CONDITIONS</w:t>
      </w:r>
    </w:p>
    <w:p>
      <w:pPr>
        <w:numPr>
          <w:ilvl w:val="0"/>
          <w:numId w:val="1001"/>
        </w:numPr>
        <w:pStyle w:val="Compact"/>
      </w:pPr>
      <w:r>
        <w:t xml:space="preserve">This Purchase Order is governed by the laws of the Republic of South Africa and the Public Finance and Management Act (PFMA), 1999 (Act No. 1 of 1999), as amended.</w:t>
      </w:r>
    </w:p>
    <w:p>
      <w:pPr>
        <w:numPr>
          <w:ilvl w:val="0"/>
          <w:numId w:val="1001"/>
        </w:numPr>
        <w:pStyle w:val="Compact"/>
      </w:pPr>
      <w:r>
        <w:t xml:space="preserve">Payment shall be made within thirty (30) days of receipt of a valid tax invoice and successful inspection and acceptance of all goods by the SAPS Johannesburg Procurement Unit.</w:t>
      </w:r>
    </w:p>
    <w:p>
      <w:pPr>
        <w:numPr>
          <w:ilvl w:val="0"/>
          <w:numId w:val="1001"/>
        </w:numPr>
        <w:pStyle w:val="Compact"/>
      </w:pPr>
      <w:r>
        <w:t xml:space="preserve">The supplier warrants that all items are new, unused, and free from defects in materials and workmanship for a period of twenty-four (24) months from the date of acceptance.</w:t>
      </w:r>
    </w:p>
    <w:p>
      <w:pPr>
        <w:numPr>
          <w:ilvl w:val="0"/>
          <w:numId w:val="1001"/>
        </w:numPr>
        <w:pStyle w:val="Compact"/>
      </w:pPr>
      <w:r>
        <w:t xml:space="preserve">Ballistic body armour and all protective equipment must carry valid SANS and NIJ certification documentation, which must accompany the delivery.</w:t>
      </w:r>
    </w:p>
    <w:p>
      <w:pPr>
        <w:numPr>
          <w:ilvl w:val="0"/>
          <w:numId w:val="1001"/>
        </w:numPr>
        <w:pStyle w:val="Compact"/>
      </w:pPr>
      <w:r>
        <w:t xml:space="preserve">The supplier shall comply with all applicable South African labour, environmental, and occupational health and safety regulations in the manufacture and supply of the goods.</w:t>
      </w:r>
    </w:p>
    <w:p>
      <w:pPr>
        <w:numPr>
          <w:ilvl w:val="0"/>
          <w:numId w:val="1001"/>
        </w:numPr>
        <w:pStyle w:val="Compact"/>
      </w:pPr>
      <w:r>
        <w:t xml:space="preserve">This Purchase Order may be cancelled in whole or in part by the buyer with written notice if the supplier fails to meet the delivery deadline or if the items fail to meet the specified standards.</w:t>
      </w:r>
    </w:p>
    <w:p>
      <w:pPr>
        <w:numPr>
          <w:ilvl w:val="0"/>
          <w:numId w:val="1001"/>
        </w:numPr>
        <w:pStyle w:val="Compact"/>
      </w:pPr>
      <w:r>
        <w:t xml:space="preserve">Any dispute arising from this Purchase Order shall be resolved in the Magistrate's Court of Johannesburg, South Africa, or by arbitration under the rules of the Arbitration Foundation of South Africa (AFSA).</w:t>
      </w:r>
    </w:p>
    <w:p>
      <w:pPr>
        <w:numPr>
          <w:ilvl w:val="0"/>
          <w:numId w:val="1001"/>
        </w:numPr>
        <w:pStyle w:val="Compact"/>
      </w:pPr>
      <w:r>
        <w:t xml:space="preserve">The supplier acknowledges that the equipment procured under this Purchase Order is intended for the lawful use of a Police Officer in the performance of public safety duties within the Johannesburg metropolitan area and shall not be resold or transferred to any third party.</w:t>
      </w:r>
    </w:p>
    <w:p>
      <w:pPr>
        <w:pStyle w:val="FirstParagraph"/>
      </w:pPr>
      <w:r>
        <w:rPr>
          <w:bCs/>
          <w:b/>
        </w:rPr>
        <w:t xml:space="preserve">NOTE:</w:t>
      </w:r>
      <w:r>
        <w:t xml:space="preserve"> </w:t>
      </w:r>
      <w:r>
        <w:t xml:space="preserve">This Purchase Order is part of the annual equipment replenishment cycle for the SAPS Metropolitan Police, Johannesburg. All items are allocated to a specific Police Officer service number and must be recorded in the SAPS Asset Register (Form SAPS-AR-11) upon acceptance. Failure to register the equipment within seven (7) days of receipt will result in a compliance report to the Divisional Commissioner, Johannesburg.</w:t>
      </w:r>
    </w:p>
    <w:p>
      <w:pPr>
        <w:pStyle w:val="BodyText"/>
      </w:pPr>
      <w:r>
        <w:t xml:space="preserve">7. AUTHORIZATION AND SIGNATURES</w:t>
      </w:r>
    </w:p>
    <w:p>
      <w:pPr>
        <w:pStyle w:val="BodyText"/>
      </w:pPr>
      <w:r>
        <w:rPr>
          <w:bCs/>
          <w:b/>
        </w:rPr>
        <w:t xml:space="preserve">Prepared by (Buyer):</w:t>
      </w:r>
    </w:p>
    <w:p>
      <w:pPr>
        <w:pStyle w:val="BodyText"/>
      </w:pPr>
      <w:r>
        <w:t xml:space="preserve">Captain Thabo Mokoena</w:t>
      </w:r>
      <w:r>
        <w:br/>
      </w:r>
      <w:r>
        <w:t xml:space="preserve">Procurement &amp; Logistics Officer</w:t>
      </w:r>
      <w:r>
        <w:br/>
      </w:r>
      <w:r>
        <w:t xml:space="preserve">SAPS Metropolitan Police, Johannesburg</w:t>
      </w:r>
      <w:r>
        <w:br/>
      </w:r>
      <w:r>
        <w:t xml:space="preserve">Date: ______________________</w:t>
      </w:r>
    </w:p>
    <w:p>
      <w:pPr>
        <w:pStyle w:val="BodyText"/>
      </w:pPr>
      <w:r>
        <w:rPr>
          <w:bCs/>
          <w:b/>
        </w:rPr>
        <w:t xml:space="preserve">Approved by (Buyer):</w:t>
      </w:r>
    </w:p>
    <w:p>
      <w:pPr>
        <w:pStyle w:val="BodyText"/>
      </w:pPr>
      <w:r>
        <w:t xml:space="preserve">Colonel Naledi Dlamini</w:t>
      </w:r>
      <w:r>
        <w:br/>
      </w:r>
      <w:r>
        <w:t xml:space="preserve">Divisional Commissioner</w:t>
      </w:r>
      <w:r>
        <w:br/>
      </w:r>
      <w:r>
        <w:t xml:space="preserve">SAPS Metropolitan Police, Johannesburg</w:t>
      </w:r>
      <w:r>
        <w:br/>
      </w:r>
      <w:r>
        <w:t xml:space="preserve">Date: ______________________</w:t>
      </w:r>
    </w:p>
    <w:p>
      <w:pPr>
        <w:pStyle w:val="BodyText"/>
      </w:pPr>
      <w:r>
        <w:rPr>
          <w:bCs/>
          <w:b/>
        </w:rPr>
        <w:t xml:space="preserve">Accepted by (Supplier):</w:t>
      </w:r>
    </w:p>
    <w:p>
      <w:pPr>
        <w:pStyle w:val="BodyText"/>
      </w:pPr>
      <w:r>
        <w:t xml:space="preserve">Mr. Pieter van der Merwe</w:t>
      </w:r>
      <w:r>
        <w:br/>
      </w:r>
      <w:r>
        <w:t xml:space="preserve">Sales Director</w:t>
      </w:r>
      <w:r>
        <w:br/>
      </w:r>
      <w:r>
        <w:t xml:space="preserve">SecureGuard Tactical Equipment (Pty) Ltd</w:t>
      </w:r>
      <w:r>
        <w:br/>
      </w:r>
      <w:r>
        <w:t xml:space="preserve">Date: ______________________</w:t>
      </w:r>
    </w:p>
    <w:p>
      <w:pPr>
        <w:pStyle w:val="BodyText"/>
      </w:pPr>
      <w:r>
        <w:rPr>
          <w:bCs/>
          <w:b/>
        </w:rPr>
        <w:t xml:space="preserve">Received by (Buyer):</w:t>
      </w:r>
    </w:p>
    <w:p>
      <w:pPr>
        <w:pStyle w:val="BodyText"/>
      </w:pPr>
      <w:r>
        <w:t xml:space="preserve">Sergeant K. Nkosi</w:t>
      </w:r>
      <w:r>
        <w:br/>
      </w:r>
      <w:r>
        <w:t xml:space="preserve">Receiving Officer</w:t>
      </w:r>
      <w:r>
        <w:br/>
      </w:r>
      <w:r>
        <w:t xml:space="preserve">SAPS Johannesburg Depot</w:t>
      </w:r>
      <w:r>
        <w:br/>
      </w:r>
      <w:r>
        <w:t xml:space="preserve">Date: ______________________</w:t>
      </w:r>
    </w:p>
    <w:p>
      <w:pPr>
        <w:pStyle w:val="BodyText"/>
      </w:pPr>
      <w:r>
        <w:t xml:space="preserve">This Purchase Order document is the property of the South African Police Service, Metropolitan Police Division, Johannesburg, South Africa.</w:t>
      </w:r>
      <w:r>
        <w:t xml:space="preserve"> </w:t>
      </w:r>
      <w:r>
        <w:t xml:space="preserve">Unauthorized reproduction or distribution is prohibited under the Promotion of Access to Information Act (PAIA), 2000.</w:t>
      </w:r>
      <w:r>
        <w:br/>
      </w:r>
      <w:r>
        <w:t xml:space="preserve">Purchase Order No. SAPS-JHB-2025-04872  |  Page 1 of 1  |  Generated: 14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Police Officer Equipment - South Africa Johannesburg</dc:title>
  <dc:creator/>
  <dc:language>en</dc:language>
  <cp:keywords/>
  <dcterms:created xsi:type="dcterms:W3CDTF">2026-10-10T05:52:26Z</dcterms:created>
  <dcterms:modified xsi:type="dcterms:W3CDTF">2026-10-10T05:52:26Z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