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Houston</w:t>
      </w:r>
      <w:r>
        <w:t xml:space="preserve"> </w:t>
      </w:r>
      <w:r>
        <w:t xml:space="preserve">Police</w:t>
      </w:r>
      <w:r>
        <w:t xml:space="preserve"> </w:t>
      </w:r>
      <w:r>
        <w:t xml:space="preserve">Department</w:t>
      </w:r>
    </w:p>
    <w:bookmarkStart w:id="21" w:name="purchase-order"/>
    <w:p>
      <w:pPr>
        <w:pStyle w:val="Heading1"/>
      </w:pPr>
      <w:r>
        <w:t xml:space="preserve">PURCHASE ORDER</w:t>
      </w:r>
    </w:p>
    <w:bookmarkStart w:id="20" w:name="houston-police-department"/>
    <w:p>
      <w:pPr>
        <w:pStyle w:val="Heading2"/>
      </w:pPr>
      <w:r>
        <w:t xml:space="preserve">Houston Police Department</w:t>
      </w:r>
    </w:p>
    <w:p>
      <w:pPr>
        <w:pStyle w:val="FirstParagraph"/>
      </w:pPr>
      <w:r>
        <w:t xml:space="preserve">City of Houston, Texas — United States Houston</w:t>
      </w:r>
    </w:p>
    <w:p>
      <w:pPr>
        <w:pStyle w:val="BodyText"/>
      </w:pPr>
      <w:r>
        <w:t xml:space="preserve">1200 Travis Street, Houston, TX 77002</w:t>
      </w:r>
    </w:p>
    <w:p>
      <w:pPr>
        <w:pStyle w:val="BodyText"/>
      </w:pPr>
      <w:r>
        <w:t xml:space="preserve">Telephone: (713) 555-0142 | Email: procurement@hpd.houstontx.gov</w:t>
      </w:r>
    </w:p>
    <w:p>
      <w:pPr>
        <w:pStyle w:val="BodyText"/>
      </w:pPr>
      <w:r>
        <w:t xml:space="preserve">PO No. HPD-2025-004872</w:t>
      </w:r>
    </w:p>
    <w:bookmarkEnd w:id="20"/>
    <w:bookmarkEnd w:id="21"/>
    <w:bookmarkStart w:id="22" w:name="buyer-information"/>
    <w:p>
      <w:pPr>
        <w:pStyle w:val="Heading3"/>
      </w:pPr>
      <w:r>
        <w:t xml:space="preserve">Buyer Information</w:t>
      </w:r>
    </w:p>
    <w:p>
      <w:pPr>
        <w:pStyle w:val="FirstParagraph"/>
      </w:pPr>
      <w:r>
        <w:rPr>
          <w:bCs/>
          <w:b/>
        </w:rPr>
        <w:t xml:space="preserve">Agency:</w:t>
      </w:r>
      <w:r>
        <w:t xml:space="preserve"> </w:t>
      </w:r>
      <w:r>
        <w:t xml:space="preserve">Houston Police Department</w:t>
      </w:r>
    </w:p>
    <w:p>
      <w:pPr>
        <w:pStyle w:val="BodyText"/>
      </w:pPr>
      <w:r>
        <w:rPr>
          <w:bCs/>
          <w:b/>
        </w:rPr>
        <w:t xml:space="preserve">Department:</w:t>
      </w:r>
      <w:r>
        <w:t xml:space="preserve"> </w:t>
      </w:r>
      <w:r>
        <w:t xml:space="preserve">Equipment &amp; Procurement Division</w:t>
      </w:r>
    </w:p>
    <w:p>
      <w:pPr>
        <w:pStyle w:val="BodyText"/>
      </w:pPr>
      <w:r>
        <w:rPr>
          <w:bCs/>
          <w:b/>
        </w:rPr>
        <w:t xml:space="preserve">Location:</w:t>
      </w:r>
      <w:r>
        <w:t xml:space="preserve"> </w:t>
      </w:r>
      <w:r>
        <w:t xml:space="preserve">United States Houston, Texas 77002</w:t>
      </w:r>
    </w:p>
    <w:p>
      <w:pPr>
        <w:pStyle w:val="BodyText"/>
      </w:pPr>
      <w:r>
        <w:rPr>
          <w:bCs/>
          <w:b/>
        </w:rPr>
        <w:t xml:space="preserve">Authorized Buyer:</w:t>
      </w:r>
      <w:r>
        <w:t xml:space="preserve"> </w:t>
      </w:r>
      <w:r>
        <w:t xml:space="preserve">Lt. Margaret R. Callahan, Badge #4471</w:t>
      </w:r>
    </w:p>
    <w:p>
      <w:pPr>
        <w:pStyle w:val="BodyText"/>
      </w:pPr>
      <w:r>
        <w:rPr>
          <w:bCs/>
          <w:b/>
        </w:rPr>
        <w:t xml:space="preserve">Cost Center:</w:t>
      </w:r>
      <w:r>
        <w:t xml:space="preserve"> </w:t>
      </w:r>
      <w:r>
        <w:t xml:space="preserve">CC-7721-OPS-EQ</w:t>
      </w:r>
    </w:p>
    <w:bookmarkEnd w:id="22"/>
    <w:bookmarkStart w:id="23" w:name="vendor-information"/>
    <w:p>
      <w:pPr>
        <w:pStyle w:val="Heading3"/>
      </w:pPr>
      <w:r>
        <w:t xml:space="preserve">Vendor Information</w:t>
      </w:r>
    </w:p>
    <w:p>
      <w:pPr>
        <w:pStyle w:val="FirstParagraph"/>
      </w:pPr>
      <w:r>
        <w:rPr>
          <w:bCs/>
          <w:b/>
        </w:rPr>
        <w:t xml:space="preserve">Company:</w:t>
      </w:r>
      <w:r>
        <w:t xml:space="preserve"> </w:t>
      </w:r>
      <w:r>
        <w:t xml:space="preserve">Lone Star Tactical Supply Co.</w:t>
      </w:r>
    </w:p>
    <w:p>
      <w:pPr>
        <w:pStyle w:val="BodyText"/>
      </w:pPr>
      <w:r>
        <w:rPr>
          <w:bCs/>
          <w:b/>
        </w:rPr>
        <w:t xml:space="preserve">Address:</w:t>
      </w:r>
      <w:r>
        <w:t xml:space="preserve"> </w:t>
      </w:r>
      <w:r>
        <w:t xml:space="preserve">4820 Industrial Blvd, Houston, TX 77032</w:t>
      </w:r>
    </w:p>
    <w:p>
      <w:pPr>
        <w:pStyle w:val="BodyText"/>
      </w:pPr>
      <w:r>
        <w:rPr>
          <w:bCs/>
          <w:b/>
        </w:rPr>
        <w:t xml:space="preserve">Contact:</w:t>
      </w:r>
      <w:r>
        <w:t xml:space="preserve"> </w:t>
      </w:r>
      <w:r>
        <w:t xml:space="preserve">Mr. David R. Thompson</w:t>
      </w:r>
    </w:p>
    <w:p>
      <w:pPr>
        <w:pStyle w:val="BodyText"/>
      </w:pPr>
      <w:r>
        <w:rPr>
          <w:bCs/>
          <w:b/>
        </w:rPr>
        <w:t xml:space="preserve">Phone:</w:t>
      </w:r>
      <w:r>
        <w:t xml:space="preserve"> </w:t>
      </w:r>
      <w:r>
        <w:t xml:space="preserve">(713) 555-8834</w:t>
      </w:r>
    </w:p>
    <w:p>
      <w:pPr>
        <w:pStyle w:val="BodyText"/>
      </w:pPr>
      <w:r>
        <w:rPr>
          <w:bCs/>
          <w:b/>
        </w:rPr>
        <w:t xml:space="preserve">Tax ID (EIN):</w:t>
      </w:r>
      <w:r>
        <w:t xml:space="preserve"> </w:t>
      </w:r>
      <w:r>
        <w:t xml:space="preserve">74-2839105</w:t>
      </w:r>
    </w:p>
    <w:bookmarkEnd w:id="23"/>
    <w:p>
      <w:pPr>
        <w:pStyle w:val="BodyText"/>
      </w:pPr>
      <w:r>
        <w:rPr>
          <w:bCs/>
          <w:b/>
        </w:rPr>
        <w:t xml:space="preserve">Purchase Order Date: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Delivery Location:</w:t>
      </w:r>
      <w:r>
        <w:t xml:space="preserve"> </w:t>
      </w:r>
      <w:r>
        <w:t xml:space="preserve">HPD Central Armory, 1200 Travis St, United States Houston, TX 77002</w:t>
      </w:r>
    </w:p>
    <w:p>
      <w:pPr>
        <w:pStyle w:val="BodyText"/>
      </w:pPr>
      <w:r>
        <w:rPr>
          <w:bCs/>
          <w:b/>
        </w:rPr>
        <w:t xml:space="preserve">Payment Terms:</w:t>
      </w:r>
      <w:r>
        <w:t xml:space="preserve"> </w:t>
      </w:r>
      <w:r>
        <w:t xml:space="preserve">Net 30 Days</w:t>
      </w:r>
    </w:p>
    <w:p>
      <w:pPr>
        <w:pStyle w:val="BodyText"/>
      </w:pPr>
      <w:r>
        <w:rPr>
          <w:bCs/>
          <w:b/>
        </w:rPr>
        <w:t xml:space="preserve">Shipping Method:</w:t>
      </w:r>
      <w:r>
        <w:t xml:space="preserve"> </w:t>
      </w:r>
      <w:r>
        <w:t xml:space="preserve">Ground Freight (Prepaid)</w:t>
      </w:r>
    </w:p>
    <w:p>
      <w:pPr>
        <w:pStyle w:val="BodyText"/>
      </w:pPr>
      <w:r>
        <w:rPr>
          <w:bCs/>
          <w:b/>
        </w:rPr>
        <w:t xml:space="preserve">Incoterms:</w:t>
      </w:r>
      <w:r>
        <w:t xml:space="preserve"> </w:t>
      </w:r>
      <w:r>
        <w:t xml:space="preserve">DDP Houston, TX</w:t>
      </w:r>
    </w:p>
    <w:p>
      <w:pPr>
        <w:pStyle w:val="BodyText"/>
      </w:pPr>
      <w:r>
        <w:t xml:space="preserve">Line Items — Police Officer Equipment Package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Extended Price</w:t>
            </w:r>
          </w:p>
        </w:tc>
      </w:tr>
      <w:tr>
        <w:tc>
          <w:tcPr/>
          <w:p>
            <w:pPr>
              <w:pStyle w:val="Compact"/>
              <w:jc w:val="left"/>
            </w:pPr>
            <w:r>
              <w:t xml:space="preserve">001</w:t>
            </w:r>
          </w:p>
        </w:tc>
        <w:tc>
          <w:tcPr/>
          <w:p>
            <w:pPr>
              <w:pStyle w:val="Compact"/>
              <w:jc w:val="left"/>
            </w:pPr>
            <w:r>
              <w:t xml:space="preserve">Police Officer Duty Belt System (Level IIIA Armor, 1.5-inch, with modular pouches for 9mm sidearm, handcuffs, baton, and radio)</w:t>
            </w:r>
          </w:p>
        </w:tc>
        <w:tc>
          <w:tcPr/>
          <w:p>
            <w:pPr>
              <w:pStyle w:val="Compact"/>
              <w:jc w:val="left"/>
            </w:pPr>
            <w:r>
              <w:t xml:space="preserve">25</w:t>
            </w:r>
          </w:p>
        </w:tc>
        <w:tc>
          <w:tcPr/>
          <w:p>
            <w:pPr>
              <w:pStyle w:val="Compact"/>
              <w:jc w:val="left"/>
            </w:pPr>
            <w:r>
              <w:t xml:space="preserve">$385.00</w:t>
            </w:r>
          </w:p>
        </w:tc>
        <w:tc>
          <w:tcPr/>
          <w:p>
            <w:pPr>
              <w:pStyle w:val="Compact"/>
              <w:jc w:val="left"/>
            </w:pPr>
            <w:r>
              <w:t xml:space="preserve">$9,625.00</w:t>
            </w:r>
          </w:p>
        </w:tc>
      </w:tr>
      <w:tr>
        <w:tc>
          <w:tcPr/>
          <w:p>
            <w:pPr>
              <w:pStyle w:val="Compact"/>
              <w:jc w:val="left"/>
            </w:pPr>
            <w:r>
              <w:t xml:space="preserve">002</w:t>
            </w:r>
          </w:p>
        </w:tc>
        <w:tc>
          <w:tcPr/>
          <w:p>
            <w:pPr>
              <w:pStyle w:val="Compact"/>
              <w:jc w:val="left"/>
            </w:pPr>
            <w:r>
              <w:t xml:space="preserve">Police Officer Tactical Vest — Ballistic Insert (NIJ Level IIIA), adjustable shoulder straps, MOLLE webbing, Houston Police Department insignia patch</w:t>
            </w:r>
          </w:p>
        </w:tc>
        <w:tc>
          <w:tcPr/>
          <w:p>
            <w:pPr>
              <w:pStyle w:val="Compact"/>
              <w:jc w:val="left"/>
            </w:pPr>
            <w:r>
              <w:t xml:space="preserve">25</w:t>
            </w:r>
          </w:p>
        </w:tc>
        <w:tc>
          <w:tcPr/>
          <w:p>
            <w:pPr>
              <w:pStyle w:val="Compact"/>
              <w:jc w:val="left"/>
            </w:pPr>
            <w:r>
              <w:t xml:space="preserve">$520.00</w:t>
            </w:r>
          </w:p>
        </w:tc>
        <w:tc>
          <w:tcPr/>
          <w:p>
            <w:pPr>
              <w:pStyle w:val="Compact"/>
              <w:jc w:val="left"/>
            </w:pPr>
            <w:r>
              <w:t xml:space="preserve">$13,000.00</w:t>
            </w:r>
          </w:p>
        </w:tc>
      </w:tr>
      <w:tr>
        <w:tc>
          <w:tcPr/>
          <w:p>
            <w:pPr>
              <w:pStyle w:val="Compact"/>
              <w:jc w:val="left"/>
            </w:pPr>
            <w:r>
              <w:t xml:space="preserve">003</w:t>
            </w:r>
          </w:p>
        </w:tc>
        <w:tc>
          <w:tcPr/>
          <w:p>
            <w:pPr>
              <w:pStyle w:val="Compact"/>
              <w:jc w:val="left"/>
            </w:pPr>
            <w:r>
              <w:t xml:space="preserve">Police Officer Body-Worn Camera (BWC) — 1080p, 12-hour battery, 64GB storage, weather-resistant, compatible with HPD evidence management system</w:t>
            </w:r>
          </w:p>
        </w:tc>
        <w:tc>
          <w:tcPr/>
          <w:p>
            <w:pPr>
              <w:pStyle w:val="Compact"/>
              <w:jc w:val="left"/>
            </w:pPr>
            <w:r>
              <w:t xml:space="preserve">25</w:t>
            </w:r>
          </w:p>
        </w:tc>
        <w:tc>
          <w:tcPr/>
          <w:p>
            <w:pPr>
              <w:pStyle w:val="Compact"/>
              <w:jc w:val="left"/>
            </w:pPr>
            <w:r>
              <w:t xml:space="preserve">$410.00</w:t>
            </w:r>
          </w:p>
        </w:tc>
        <w:tc>
          <w:tcPr/>
          <w:p>
            <w:pPr>
              <w:pStyle w:val="Compact"/>
              <w:jc w:val="left"/>
            </w:pPr>
            <w:r>
              <w:t xml:space="preserve">$10,250.00</w:t>
            </w:r>
          </w:p>
        </w:tc>
      </w:tr>
      <w:tr>
        <w:tc>
          <w:tcPr/>
          <w:p>
            <w:pPr>
              <w:pStyle w:val="Compact"/>
              <w:jc w:val="left"/>
            </w:pPr>
            <w:r>
              <w:t xml:space="preserve">004</w:t>
            </w:r>
          </w:p>
        </w:tc>
        <w:tc>
          <w:tcPr/>
          <w:p>
            <w:pPr>
              <w:pStyle w:val="Compact"/>
              <w:jc w:val="left"/>
            </w:pPr>
            <w:r>
              <w:t xml:space="preserve">Police Officer Standard Issue Uniform Set (Summer &amp; Winter) — Navy blue, with United States Houston city seal embroidery, rank insignia, and departmental patches</w:t>
            </w:r>
          </w:p>
        </w:tc>
        <w:tc>
          <w:tcPr/>
          <w:p>
            <w:pPr>
              <w:pStyle w:val="Compact"/>
              <w:jc w:val="left"/>
            </w:pPr>
            <w:r>
              <w:t xml:space="preserve">50</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005</w:t>
            </w:r>
          </w:p>
        </w:tc>
        <w:tc>
          <w:tcPr/>
          <w:p>
            <w:pPr>
              <w:pStyle w:val="Compact"/>
              <w:jc w:val="left"/>
            </w:pPr>
            <w:r>
              <w:t xml:space="preserve">Police Officer Handcuffs (Heavy-Duty, 6-inch, with lockout feature) — 25 pairs for new recruit class</w:t>
            </w:r>
          </w:p>
        </w:tc>
        <w:tc>
          <w:tcPr/>
          <w:p>
            <w:pPr>
              <w:pStyle w:val="Compact"/>
              <w:jc w:val="left"/>
            </w:pPr>
            <w:r>
              <w:t xml:space="preserve">25</w:t>
            </w:r>
          </w:p>
        </w:tc>
        <w:tc>
          <w:tcPr/>
          <w:p>
            <w:pPr>
              <w:pStyle w:val="Compact"/>
              <w:jc w:val="left"/>
            </w:pPr>
            <w:r>
              <w:t xml:space="preserve">$42.00</w:t>
            </w:r>
          </w:p>
        </w:tc>
        <w:tc>
          <w:tcPr/>
          <w:p>
            <w:pPr>
              <w:pStyle w:val="Compact"/>
              <w:jc w:val="left"/>
            </w:pPr>
            <w:r>
              <w:t xml:space="preserve">$1,050.00</w:t>
            </w:r>
          </w:p>
        </w:tc>
      </w:tr>
      <w:tr>
        <w:tc>
          <w:tcPr/>
          <w:p>
            <w:pPr>
              <w:pStyle w:val="Compact"/>
              <w:jc w:val="left"/>
            </w:pPr>
            <w:r>
              <w:t xml:space="preserve">006</w:t>
            </w:r>
          </w:p>
        </w:tc>
        <w:tc>
          <w:tcPr/>
          <w:p>
            <w:pPr>
              <w:pStyle w:val="Compact"/>
              <w:jc w:val="left"/>
            </w:pPr>
            <w:r>
              <w:t xml:space="preserve">Police Officer Expandable Baton (26-inch, carbon fiber, with wrist strap and retention clip)</w:t>
            </w:r>
          </w:p>
        </w:tc>
        <w:tc>
          <w:tcPr/>
          <w:p>
            <w:pPr>
              <w:pStyle w:val="Compact"/>
              <w:jc w:val="left"/>
            </w:pPr>
            <w:r>
              <w:t xml:space="preserve">25</w:t>
            </w:r>
          </w:p>
        </w:tc>
        <w:tc>
          <w:tcPr/>
          <w:p>
            <w:pPr>
              <w:pStyle w:val="Compact"/>
              <w:jc w:val="left"/>
            </w:pPr>
            <w:r>
              <w:t xml:space="preserve">$68.00</w:t>
            </w:r>
          </w:p>
        </w:tc>
        <w:tc>
          <w:tcPr/>
          <w:p>
            <w:pPr>
              <w:pStyle w:val="Compact"/>
              <w:jc w:val="left"/>
            </w:pPr>
            <w:r>
              <w:t xml:space="preserve">$1,700.00</w:t>
            </w:r>
          </w:p>
        </w:tc>
      </w:tr>
      <w:tr>
        <w:tc>
          <w:tcPr/>
          <w:p>
            <w:pPr>
              <w:pStyle w:val="Compact"/>
              <w:jc w:val="left"/>
            </w:pPr>
            <w:r>
              <w:t xml:space="preserve">007</w:t>
            </w:r>
          </w:p>
        </w:tc>
        <w:tc>
          <w:tcPr/>
          <w:p>
            <w:pPr>
              <w:pStyle w:val="Compact"/>
              <w:jc w:val="left"/>
            </w:pPr>
            <w:r>
              <w:t xml:space="preserve">Police Officer Two-Way Radio (Motorola APX 6500, 800 MHz, encrypted, with Houston Police Department frequency programming)</w:t>
            </w:r>
          </w:p>
        </w:tc>
        <w:tc>
          <w:tcPr/>
          <w:p>
            <w:pPr>
              <w:pStyle w:val="Compact"/>
              <w:jc w:val="left"/>
            </w:pPr>
            <w:r>
              <w:t xml:space="preserve">25</w:t>
            </w:r>
          </w:p>
        </w:tc>
        <w:tc>
          <w:tcPr/>
          <w:p>
            <w:pPr>
              <w:pStyle w:val="Compact"/>
              <w:jc w:val="left"/>
            </w:pPr>
            <w:r>
              <w:t xml:space="preserve">$1,250.00</w:t>
            </w:r>
          </w:p>
        </w:tc>
        <w:tc>
          <w:tcPr/>
          <w:p>
            <w:pPr>
              <w:pStyle w:val="Compact"/>
              <w:jc w:val="left"/>
            </w:pPr>
            <w:r>
              <w:t xml:space="preserve">$31,250.00</w:t>
            </w:r>
          </w:p>
        </w:tc>
      </w:tr>
      <w:tr>
        <w:tc>
          <w:tcPr/>
          <w:p>
            <w:pPr>
              <w:pStyle w:val="Compact"/>
              <w:jc w:val="left"/>
            </w:pPr>
            <w:r>
              <w:t xml:space="preserve">008</w:t>
            </w:r>
          </w:p>
        </w:tc>
        <w:tc>
          <w:tcPr/>
          <w:p>
            <w:pPr>
              <w:pStyle w:val="Compact"/>
              <w:jc w:val="left"/>
            </w:pPr>
            <w:r>
              <w:t xml:space="preserve">Police Officer First Aid &amp; Trauma Kit (Individual, with tourniquet, hemostatic gauze, chest seal, and instruction card)</w:t>
            </w:r>
          </w:p>
        </w:tc>
        <w:tc>
          <w:tcPr/>
          <w:p>
            <w:pPr>
              <w:pStyle w:val="Compact"/>
              <w:jc w:val="left"/>
            </w:pPr>
            <w:r>
              <w:t xml:space="preserve">25</w:t>
            </w:r>
          </w:p>
        </w:tc>
        <w:tc>
          <w:tcPr/>
          <w:p>
            <w:pPr>
              <w:pStyle w:val="Compact"/>
              <w:jc w:val="left"/>
            </w:pPr>
            <w:r>
              <w:t xml:space="preserve">$95.00</w:t>
            </w:r>
          </w:p>
        </w:tc>
        <w:tc>
          <w:tcPr/>
          <w:p>
            <w:pPr>
              <w:pStyle w:val="Compact"/>
              <w:jc w:val="left"/>
            </w:pPr>
            <w:r>
              <w:t xml:space="preserve">$2,375.00</w:t>
            </w:r>
          </w:p>
        </w:tc>
      </w:tr>
      <w:tr>
        <w:tc>
          <w:tcPr/>
          <w:p>
            <w:pPr>
              <w:pStyle w:val="Compact"/>
              <w:jc w:val="left"/>
            </w:pPr>
            <w:r>
              <w:t xml:space="preserve">009</w:t>
            </w:r>
          </w:p>
        </w:tc>
        <w:tc>
          <w:tcPr/>
          <w:p>
            <w:pPr>
              <w:pStyle w:val="Compact"/>
              <w:jc w:val="left"/>
            </w:pPr>
            <w:r>
              <w:t xml:space="preserve">Police Officer Duty Boots (Black, 8-inch, slip-resistant, with ankle support, sizes 7–14)</w:t>
            </w:r>
          </w:p>
        </w:tc>
        <w:tc>
          <w:tcPr/>
          <w:p>
            <w:pPr>
              <w:pStyle w:val="Compact"/>
              <w:jc w:val="left"/>
            </w:pPr>
            <w:r>
              <w:t xml:space="preserve">25</w:t>
            </w:r>
          </w:p>
        </w:tc>
        <w:tc>
          <w:tcPr/>
          <w:p>
            <w:pPr>
              <w:pStyle w:val="Compact"/>
              <w:jc w:val="left"/>
            </w:pPr>
            <w:r>
              <w:t xml:space="preserve">$145.00</w:t>
            </w:r>
          </w:p>
        </w:tc>
        <w:tc>
          <w:tcPr/>
          <w:p>
            <w:pPr>
              <w:pStyle w:val="Compact"/>
              <w:jc w:val="left"/>
            </w:pPr>
            <w:r>
              <w:t xml:space="preserve">$3,625.00</w:t>
            </w:r>
          </w:p>
        </w:tc>
      </w:tr>
      <w:tr>
        <w:tc>
          <w:tcPr/>
          <w:p>
            <w:pPr>
              <w:pStyle w:val="Compact"/>
              <w:jc w:val="left"/>
            </w:pPr>
            <w:r>
              <w:t xml:space="preserve">010</w:t>
            </w:r>
          </w:p>
        </w:tc>
        <w:tc>
          <w:tcPr/>
          <w:p>
            <w:pPr>
              <w:pStyle w:val="Compact"/>
              <w:jc w:val="left"/>
            </w:pPr>
            <w:r>
              <w:t xml:space="preserve">Police Officer Flashlight (Tactical, 1000-lumen, rechargeable, with lanyard and belt clip)</w:t>
            </w:r>
          </w:p>
        </w:tc>
        <w:tc>
          <w:tcPr/>
          <w:p>
            <w:pPr>
              <w:pStyle w:val="Compact"/>
              <w:jc w:val="left"/>
            </w:pPr>
            <w:r>
              <w:t xml:space="preserve">25</w:t>
            </w:r>
          </w:p>
        </w:tc>
        <w:tc>
          <w:tcPr/>
          <w:p>
            <w:pPr>
              <w:pStyle w:val="Compact"/>
              <w:jc w:val="left"/>
            </w:pPr>
            <w:r>
              <w:t xml:space="preserve">$78.00</w:t>
            </w:r>
          </w:p>
        </w:tc>
        <w:tc>
          <w:tcPr/>
          <w:p>
            <w:pPr>
              <w:pStyle w:val="Compact"/>
              <w:jc w:val="left"/>
            </w:pPr>
            <w:r>
              <w:t xml:space="preserve">$1,950.00</w:t>
            </w:r>
          </w:p>
        </w:tc>
      </w:tr>
      <w:tr>
        <w:tc>
          <w:tcPr>
            <w:gridSpan w:val="4"/>
          </w:tcPr>
          <w:p>
            <w:pPr>
              <w:pStyle w:val="Compact"/>
              <w:jc w:val="right"/>
            </w:pPr>
            <w:r>
              <w:t xml:space="preserve">Subtotal:</w:t>
            </w:r>
          </w:p>
        </w:tc>
        <w:tc>
          <w:tcPr/>
          <w:p>
            <w:pPr>
              <w:pStyle w:val="Compact"/>
              <w:jc w:val="left"/>
            </w:pPr>
            <w:r>
              <w:t xml:space="preserve">$84,075.00</w:t>
            </w:r>
          </w:p>
        </w:tc>
      </w:tr>
      <w:tr>
        <w:tc>
          <w:tcPr>
            <w:gridSpan w:val="4"/>
          </w:tcPr>
          <w:p>
            <w:pPr>
              <w:pStyle w:val="Compact"/>
              <w:jc w:val="right"/>
            </w:pPr>
            <w:r>
              <w:t xml:space="preserve">Texas Sales Tax (8.25%):</w:t>
            </w:r>
          </w:p>
        </w:tc>
        <w:tc>
          <w:tcPr/>
          <w:p>
            <w:pPr>
              <w:pStyle w:val="Compact"/>
              <w:jc w:val="left"/>
            </w:pPr>
            <w:r>
              <w:t xml:space="preserve">$6,936.19</w:t>
            </w:r>
          </w:p>
        </w:tc>
      </w:tr>
      <w:tr>
        <w:tc>
          <w:tcPr>
            <w:gridSpan w:val="4"/>
          </w:tcPr>
          <w:p>
            <w:pPr>
              <w:pStyle w:val="Compact"/>
              <w:jc w:val="right"/>
            </w:pPr>
            <w:r>
              <w:t xml:space="preserve">Freight &amp; Handling:</w:t>
            </w:r>
          </w:p>
        </w:tc>
        <w:tc>
          <w:tcPr/>
          <w:p>
            <w:pPr>
              <w:pStyle w:val="Compact"/>
              <w:jc w:val="left"/>
            </w:pPr>
            <w:r>
              <w:t xml:space="preserve">$450.00</w:t>
            </w:r>
          </w:p>
        </w:tc>
      </w:tr>
      <w:tr>
        <w:tc>
          <w:tcPr>
            <w:gridSpan w:val="4"/>
          </w:tcPr>
          <w:p>
            <w:pPr>
              <w:pStyle w:val="Compact"/>
              <w:jc w:val="right"/>
            </w:pPr>
            <w:r>
              <w:rPr>
                <w:bCs/>
                <w:b/>
              </w:rPr>
              <w:t xml:space="preserve">GRAND TOTAL:</w:t>
            </w:r>
          </w:p>
        </w:tc>
        <w:tc>
          <w:tcPr/>
          <w:p>
            <w:pPr>
              <w:pStyle w:val="Compact"/>
              <w:jc w:val="left"/>
            </w:pPr>
            <w:r>
              <w:rPr>
                <w:bCs/>
                <w:b/>
              </w:rPr>
              <w:t xml:space="preserve">$91,461.19</w:t>
            </w:r>
          </w:p>
        </w:tc>
      </w:tr>
    </w:tbl>
    <w:p>
      <w:pPr>
        <w:pStyle w:val="BodyText"/>
      </w:pPr>
      <w:r>
        <w:t xml:space="preserve">Purpose &amp; Justification</w:t>
      </w:r>
    </w:p>
    <w:p>
      <w:pPr>
        <w:pStyle w:val="BodyText"/>
      </w:pPr>
      <w:r>
        <w:t xml:space="preserve">This Purchase Order is issued by the Houston Police Department to procure standard-issue equipment for a cohort of twenty-five (25) newly commissioned Police Officers entering active duty in the United States Houston metropolitan area. Each Police Officer in this cohort will receive a complete equipment package as itemized above, ensuring full compliance with the Houston Police Department Equipment Standards Manual (HPD-ESM-2024, Rev. 3) and all applicable Texas Occupations Code provisions governing law enforcement officer equipment. The procurement supports the City of Houston's commitment to providing every Police Officer with modern, reliable, and safe equipment to perform their duties in the United States Houston community.</w:t>
      </w:r>
    </w:p>
    <w:p>
      <w:pPr>
        <w:pStyle w:val="BodyText"/>
      </w:pPr>
      <w:r>
        <w:t xml:space="preserve">Terms and Conditions</w:t>
      </w:r>
    </w:p>
    <w:p>
      <w:pPr>
        <w:numPr>
          <w:ilvl w:val="0"/>
          <w:numId w:val="1001"/>
        </w:numPr>
        <w:pStyle w:val="Compact"/>
      </w:pPr>
      <w:r>
        <w:t xml:space="preserve">This Purchase Order constitutes a binding agreement between the Houston Police Department (Buyer) and Lone Star Tactical Supply Co. (Vendor) upon signature by both authorized parties.</w:t>
      </w:r>
    </w:p>
    <w:p>
      <w:pPr>
        <w:numPr>
          <w:ilvl w:val="0"/>
          <w:numId w:val="1001"/>
        </w:numPr>
        <w:pStyle w:val="Compact"/>
      </w:pPr>
      <w:r>
        <w:t xml:space="preserve">All items must conform to the specifications listed in this Purchase Order. Any deviation must be approved in writing by the Buyer's Procurement Officer prior to shipment.</w:t>
      </w:r>
    </w:p>
    <w:p>
      <w:pPr>
        <w:numPr>
          <w:ilvl w:val="0"/>
          <w:numId w:val="1001"/>
        </w:numPr>
        <w:pStyle w:val="Compact"/>
      </w:pPr>
      <w:r>
        <w:t xml:space="preserve">Delivery shall be made to the Houston Police Department Central Armory located in United States Houston, Texas. The Vendor is responsible for all shipping costs and risks of loss until goods are received and inspected at the delivery location.</w:t>
      </w:r>
    </w:p>
    <w:p>
      <w:pPr>
        <w:numPr>
          <w:ilvl w:val="0"/>
          <w:numId w:val="1001"/>
        </w:numPr>
        <w:pStyle w:val="Compact"/>
      </w:pPr>
      <w:r>
        <w:t xml:space="preserve">Each Police Officer equipment item must be individually packaged, labeled with the item number from this Purchase Order, and accompanied by a packing slip matching the line items herein.</w:t>
      </w:r>
    </w:p>
    <w:p>
      <w:pPr>
        <w:numPr>
          <w:ilvl w:val="0"/>
          <w:numId w:val="1001"/>
        </w:numPr>
        <w:pStyle w:val="Compact"/>
      </w:pPr>
      <w:r>
        <w:t xml:space="preserve">Payment shall be made within thirty (30) calendar days of receipt of a valid invoice and confirmed delivery of all items. Payment will be issued via electronic funds transfer (EFT) to the Vendor's designated account.</w:t>
      </w:r>
    </w:p>
    <w:p>
      <w:pPr>
        <w:numPr>
          <w:ilvl w:val="0"/>
          <w:numId w:val="1001"/>
        </w:numPr>
        <w:pStyle w:val="Compact"/>
      </w:pPr>
      <w:r>
        <w:t xml:space="preserve">The Vendor warrants that all equipment is new, unused, and free from defects in materials and workmanship for a period of no less than two (2) years from the date of delivery.</w:t>
      </w:r>
    </w:p>
    <w:p>
      <w:pPr>
        <w:numPr>
          <w:ilvl w:val="0"/>
          <w:numId w:val="1001"/>
        </w:numPr>
        <w:pStyle w:val="Compact"/>
      </w:pPr>
      <w:r>
        <w:t xml:space="preserve">All equipment must comply with applicable federal, Texas state, and United States Houston municipal regulations, including but not limited to NIJ ballistic standards, FCC radio certification, and OSHA safety requirements.</w:t>
      </w:r>
    </w:p>
    <w:p>
      <w:pPr>
        <w:numPr>
          <w:ilvl w:val="0"/>
          <w:numId w:val="1001"/>
        </w:numPr>
        <w:pStyle w:val="Compact"/>
      </w:pPr>
      <w:r>
        <w:t xml:space="preserve">The Vendor shall maintain adequate insurance coverage, including general liability of no less than $2,000,000 per occurrence, for the duration of this Purchase Order.</w:t>
      </w:r>
    </w:p>
    <w:p>
      <w:pPr>
        <w:numPr>
          <w:ilvl w:val="0"/>
          <w:numId w:val="1001"/>
        </w:numPr>
        <w:pStyle w:val="Compact"/>
      </w:pPr>
      <w:r>
        <w:t xml:space="preserve">This Purchase Order is subject to the terms of the City of Houston Standard Procurement Agreement (SHA-2024-001) and all applicable provisions of the Texas Local Government Code.</w:t>
      </w:r>
    </w:p>
    <w:p>
      <w:pPr>
        <w:numPr>
          <w:ilvl w:val="0"/>
          <w:numId w:val="1001"/>
        </w:numPr>
        <w:pStyle w:val="Compact"/>
      </w:pPr>
      <w:r>
        <w:t xml:space="preserve">In the event of a dispute, both parties agree to resolve matters through good-faith negotiation. Unresolved disputes shall be subject to the jurisdiction of the courts in Harris County, United States Houston, Texas.</w:t>
      </w:r>
    </w:p>
    <w:p>
      <w:pPr>
        <w:numPr>
          <w:ilvl w:val="0"/>
          <w:numId w:val="1001"/>
        </w:numPr>
        <w:pStyle w:val="Compact"/>
      </w:pPr>
      <w:r>
        <w:t xml:space="preserve">The Vendor acknowledges that all equipment procured under this Purchase Order is for the exclusive use of the Houston Police Department and its sworn Police Officers serving the United States Houston community.</w:t>
      </w:r>
    </w:p>
    <w:p>
      <w:pPr>
        <w:pStyle w:val="FirstParagraph"/>
      </w:pPr>
      <w:r>
        <w:rPr>
          <w:bCs/>
          <w:b/>
        </w:rPr>
        <w:t xml:space="preserve">NOTE:</w:t>
      </w:r>
      <w:r>
        <w:t xml:space="preserve"> </w:t>
      </w:r>
      <w:r>
        <w:t xml:space="preserve">This Purchase Order is part of the Houston Police Department's FY2025 New Recruit Equipment Procurement Program. All items are to be delivered in a single shipment. Partial shipments are not authorized without prior written approval from the Buyer. The Vendor must confirm acceptance of this Purchase Order in writing within five (5) business days of the issue date. Failure to confirm within this timeframe shall be construed as a rejection of this Purchase Order.</w:t>
      </w:r>
    </w:p>
    <w:p>
      <w:pPr>
        <w:pStyle w:val="BodyText"/>
      </w:pPr>
      <w:r>
        <w:t xml:space="preserve">Authorization &amp; Signatures</w:t>
      </w:r>
    </w:p>
    <w:p>
      <w:pPr>
        <w:pStyle w:val="BodyText"/>
      </w:pPr>
      <w:r>
        <w:t xml:space="preserve">By signing below, the undersigned parties acknowledge and agree to all terms, conditions, and specifications set forth in this Purchase Order for the procurement of Police Officer equipment for the Houston Police Department, United States Houston, Texas.</w:t>
      </w:r>
    </w:p>
    <w:p>
      <w:pPr>
        <w:pStyle w:val="BodyText"/>
      </w:pPr>
      <w:r>
        <w:rPr>
          <w:bCs/>
          <w:b/>
        </w:rPr>
        <w:t xml:space="preserve">Prepared By:</w:t>
      </w:r>
      <w:r>
        <w:br/>
      </w:r>
      <w:r>
        <w:br/>
      </w:r>
      <w:r>
        <w:t xml:space="preserve">______________________________</w:t>
      </w:r>
      <w:r>
        <w:br/>
      </w:r>
      <w:r>
        <w:t xml:space="preserve">Lt. Margaret R. Callahan</w:t>
      </w:r>
      <w:r>
        <w:br/>
      </w:r>
      <w:r>
        <w:t xml:space="preserve">Procurement Officer, HPD</w:t>
      </w:r>
      <w:r>
        <w:br/>
      </w:r>
      <w:r>
        <w:t xml:space="preserve">Date: _______________</w:t>
      </w:r>
    </w:p>
    <w:p>
      <w:pPr>
        <w:pStyle w:val="BodyText"/>
      </w:pPr>
      <w:r>
        <w:rPr>
          <w:bCs/>
          <w:b/>
        </w:rPr>
        <w:t xml:space="preserve">Approved By:</w:t>
      </w:r>
      <w:r>
        <w:br/>
      </w:r>
      <w:r>
        <w:br/>
      </w:r>
      <w:r>
        <w:t xml:space="preserve">______________________________</w:t>
      </w:r>
      <w:r>
        <w:br/>
      </w:r>
      <w:r>
        <w:t xml:space="preserve">Capt. James A. Whitfield</w:t>
      </w:r>
      <w:r>
        <w:br/>
      </w:r>
      <w:r>
        <w:t xml:space="preserve">Director of Operations, HPD</w:t>
      </w:r>
      <w:r>
        <w:br/>
      </w:r>
      <w:r>
        <w:t xml:space="preserve">Date: _______________</w:t>
      </w:r>
    </w:p>
    <w:p>
      <w:pPr>
        <w:pStyle w:val="BodyText"/>
      </w:pPr>
      <w:r>
        <w:rPr>
          <w:bCs/>
          <w:b/>
        </w:rPr>
        <w:t xml:space="preserve">Vendor Acceptance:</w:t>
      </w:r>
      <w:r>
        <w:br/>
      </w:r>
      <w:r>
        <w:br/>
      </w:r>
      <w:r>
        <w:t xml:space="preserve">______________________________</w:t>
      </w:r>
      <w:r>
        <w:br/>
      </w:r>
      <w:r>
        <w:t xml:space="preserve">David R. Thompson</w:t>
      </w:r>
      <w:r>
        <w:br/>
      </w:r>
      <w:r>
        <w:t xml:space="preserve">Lone Star Tactical Supply Co.</w:t>
      </w:r>
      <w:r>
        <w:br/>
      </w:r>
      <w:r>
        <w:t xml:space="preserve">Date: _______________</w:t>
      </w:r>
    </w:p>
    <w:p>
      <w:pPr>
        <w:pStyle w:val="BodyText"/>
      </w:pPr>
      <w:r>
        <w:t xml:space="preserve">Houston Police Department — Purchase Order HPD-2025-004872 — Page 1 of 1</w:t>
      </w:r>
    </w:p>
    <w:p>
      <w:pPr>
        <w:pStyle w:val="BodyText"/>
      </w:pPr>
      <w:r>
        <w:t xml:space="preserve">City of Houston, Texas • United States Houston • This document is the property of the Houston Police Department and is intended solely for the procurement of Police Officer equipment.</w:t>
      </w:r>
    </w:p>
    <w:p>
      <w:pPr>
        <w:pStyle w:val="BodyText"/>
      </w:pPr>
      <w:r>
        <w:t xml:space="preserve">For questions regarding this Purchase Order, contact the HPD Procurement Division at (713) 555-0142 or procurement@hpd.houstontx.gov.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Houston Police Department</dc:title>
  <dc:creator/>
  <dc:language>en</dc:language>
  <cp:keywords/>
  <dcterms:created xsi:type="dcterms:W3CDTF">2026-10-10T08:52:01Z</dcterms:created>
  <dcterms:modified xsi:type="dcterms:W3CDTF">2026-10-10T08:52:01Z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