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Police</w:t>
      </w:r>
      <w:r>
        <w:t xml:space="preserve"> </w:t>
      </w:r>
      <w:r>
        <w:t xml:space="preserve">Officer</w:t>
      </w:r>
      <w:r>
        <w:t xml:space="preserve"> </w:t>
      </w:r>
      <w:r>
        <w:t xml:space="preserve">-</w:t>
      </w:r>
      <w:r>
        <w:t xml:space="preserve"> </w:t>
      </w:r>
      <w:r>
        <w:t xml:space="preserve">Venezuela</w:t>
      </w:r>
      <w:r>
        <w:t xml:space="preserve"> </w:t>
      </w:r>
      <w:r>
        <w:t xml:space="preserve">Caracas</w:t>
      </w:r>
    </w:p>
    <w:bookmarkStart w:id="20" w:name="purchase-order"/>
    <w:p>
      <w:pPr>
        <w:pStyle w:val="Heading1"/>
      </w:pPr>
      <w:r>
        <w:t xml:space="preserve">PURCHASE ORDER</w:t>
      </w:r>
    </w:p>
    <w:p>
      <w:pPr>
        <w:pStyle w:val="FirstParagraph"/>
      </w:pPr>
      <w:r>
        <w:t xml:space="preserve">Corporación de Policía del Municipio Libertador – Venezuela Caracas</w:t>
      </w:r>
    </w:p>
    <w:p>
      <w:pPr>
        <w:pStyle w:val="BodyText"/>
      </w:pPr>
      <w:r>
        <w:t xml:space="preserve">Office of Procurement and Logistics | Av. Panteón, Torre A, Piso 4, Caracas 1080, Venezuela</w:t>
      </w:r>
    </w:p>
    <w:p>
      <w:pPr>
        <w:pStyle w:val="BodyText"/>
      </w:pPr>
      <w:r>
        <w:t xml:space="preserve">PO No.: VZC-CPM-2025-04871</w:t>
      </w:r>
    </w:p>
    <w:p>
      <w:pPr>
        <w:pStyle w:val="BodyText"/>
      </w:pPr>
      <w:r>
        <w:t xml:space="preserve">Date of Issue: June 12, 2025  |  Valid Until: July 12, 2025  |  Currency: USD (US Dollars)</w:t>
      </w:r>
    </w:p>
    <w:bookmarkEnd w:id="20"/>
    <w:bookmarkStart w:id="23" w:name="parties-involved"/>
    <w:p>
      <w:pPr>
        <w:pStyle w:val="Heading2"/>
      </w:pPr>
      <w:r>
        <w:t xml:space="preserve">1. Parties Involved</w:t>
      </w:r>
    </w:p>
    <w:bookmarkStart w:id="21" w:name="buyer-issuing-authority"/>
    <w:p>
      <w:pPr>
        <w:pStyle w:val="Heading3"/>
      </w:pPr>
      <w:r>
        <w:t xml:space="preserve">Buyer (Issuing Authority)</w:t>
      </w:r>
    </w:p>
    <w:p>
      <w:pPr>
        <w:pStyle w:val="FirstParagraph"/>
      </w:pPr>
      <w:r>
        <w:rPr>
          <w:bCs/>
          <w:b/>
        </w:rPr>
        <w:t xml:space="preserve">Entity:</w:t>
      </w:r>
      <w:r>
        <w:t xml:space="preserve"> </w:t>
      </w:r>
      <w:r>
        <w:t xml:space="preserve">Corporación de Policía del Municipio Libertador</w:t>
      </w:r>
    </w:p>
    <w:p>
      <w:pPr>
        <w:pStyle w:val="BodyText"/>
      </w:pPr>
      <w:r>
        <w:rPr>
          <w:bCs/>
          <w:b/>
        </w:rPr>
        <w:t xml:space="preserve">Address:</w:t>
      </w:r>
      <w:r>
        <w:t xml:space="preserve"> </w:t>
      </w:r>
      <w:r>
        <w:t xml:space="preserve">Av. Panteón, Torre A, Piso 4, Caracas 1080, Venezuela</w:t>
      </w:r>
    </w:p>
    <w:p>
      <w:pPr>
        <w:pStyle w:val="BodyText"/>
      </w:pPr>
      <w:r>
        <w:rPr>
          <w:bCs/>
          <w:b/>
        </w:rPr>
        <w:t xml:space="preserve">Contact:</w:t>
      </w:r>
      <w:r>
        <w:t xml:space="preserve"> </w:t>
      </w:r>
      <w:r>
        <w:t xml:space="preserve">Lt. Col. María Elena Rodríguez, Procurement Director</w:t>
      </w:r>
    </w:p>
    <w:p>
      <w:pPr>
        <w:pStyle w:val="BodyText"/>
      </w:pPr>
      <w:r>
        <w:rPr>
          <w:bCs/>
          <w:b/>
        </w:rPr>
        <w:t xml:space="preserve">Phone:</w:t>
      </w:r>
      <w:r>
        <w:t xml:space="preserve"> </w:t>
      </w:r>
      <w:r>
        <w:t xml:space="preserve">+58 (212) 555-0147</w:t>
      </w:r>
    </w:p>
    <w:p>
      <w:pPr>
        <w:pStyle w:val="BodyText"/>
      </w:pPr>
      <w:r>
        <w:rPr>
          <w:bCs/>
          <w:b/>
        </w:rPr>
        <w:t xml:space="preserve">Email:</w:t>
      </w:r>
      <w:r>
        <w:t xml:space="preserve"> </w:t>
      </w:r>
      <w:r>
        <w:t xml:space="preserve">compras@policiacaracas.gob.ve</w:t>
      </w:r>
    </w:p>
    <w:p>
      <w:pPr>
        <w:pStyle w:val="BodyText"/>
      </w:pPr>
      <w:r>
        <w:rPr>
          <w:bCs/>
          <w:b/>
        </w:rPr>
        <w:t xml:space="preserve">RIF:</w:t>
      </w:r>
      <w:r>
        <w:t xml:space="preserve"> </w:t>
      </w:r>
      <w:r>
        <w:t xml:space="preserve">J-30128475-9</w:t>
      </w:r>
    </w:p>
    <w:bookmarkEnd w:id="21"/>
    <w:bookmarkStart w:id="22" w:name="supplier-vendor"/>
    <w:p>
      <w:pPr>
        <w:pStyle w:val="Heading3"/>
      </w:pPr>
      <w:r>
        <w:t xml:space="preserve">Supplier (Vendor)</w:t>
      </w:r>
    </w:p>
    <w:p>
      <w:pPr>
        <w:pStyle w:val="FirstParagraph"/>
      </w:pPr>
      <w:r>
        <w:rPr>
          <w:bCs/>
          <w:b/>
        </w:rPr>
        <w:t xml:space="preserve">Entity:</w:t>
      </w:r>
      <w:r>
        <w:t xml:space="preserve"> </w:t>
      </w:r>
      <w:r>
        <w:t xml:space="preserve">Seguridad y Equipamiento del Caribe, C.A.</w:t>
      </w:r>
    </w:p>
    <w:p>
      <w:pPr>
        <w:pStyle w:val="BodyText"/>
      </w:pPr>
      <w:r>
        <w:rPr>
          <w:bCs/>
          <w:b/>
        </w:rPr>
        <w:t xml:space="preserve">Address:</w:t>
      </w:r>
      <w:r>
        <w:t xml:space="preserve"> </w:t>
      </w:r>
      <w:r>
        <w:t xml:space="preserve">Av. Francisco de Miranda, Edif. Plaza C.C. 210, Caracas 1060, Venezuela</w:t>
      </w:r>
    </w:p>
    <w:p>
      <w:pPr>
        <w:pStyle w:val="BodyText"/>
      </w:pPr>
      <w:r>
        <w:rPr>
          <w:bCs/>
          <w:b/>
        </w:rPr>
        <w:t xml:space="preserve">Contact:</w:t>
      </w:r>
      <w:r>
        <w:t xml:space="preserve"> </w:t>
      </w:r>
      <w:r>
        <w:t xml:space="preserve">Ing. Carlos Alberto Mendoza, Sales Manager</w:t>
      </w:r>
    </w:p>
    <w:p>
      <w:pPr>
        <w:pStyle w:val="BodyText"/>
      </w:pPr>
      <w:r>
        <w:rPr>
          <w:bCs/>
          <w:b/>
        </w:rPr>
        <w:t xml:space="preserve">Phone:</w:t>
      </w:r>
      <w:r>
        <w:t xml:space="preserve"> </w:t>
      </w:r>
      <w:r>
        <w:t xml:space="preserve">+58 (212) 555-0392</w:t>
      </w:r>
    </w:p>
    <w:p>
      <w:pPr>
        <w:pStyle w:val="BodyText"/>
      </w:pPr>
      <w:r>
        <w:rPr>
          <w:bCs/>
          <w:b/>
        </w:rPr>
        <w:t xml:space="preserve">Email:</w:t>
      </w:r>
      <w:r>
        <w:t xml:space="preserve"> </w:t>
      </w:r>
      <w:r>
        <w:t xml:space="preserve">ventas@seguridadcaribe.com.ve</w:t>
      </w:r>
    </w:p>
    <w:p>
      <w:pPr>
        <w:pStyle w:val="BodyText"/>
      </w:pPr>
      <w:r>
        <w:rPr>
          <w:bCs/>
          <w:b/>
        </w:rPr>
        <w:t xml:space="preserve">RIF:</w:t>
      </w:r>
      <w:r>
        <w:t xml:space="preserve"> </w:t>
      </w:r>
      <w:r>
        <w:t xml:space="preserve">J-40567821-3</w:t>
      </w:r>
    </w:p>
    <w:bookmarkEnd w:id="22"/>
    <w:bookmarkEnd w:id="23"/>
    <w:bookmarkStart w:id="24" w:name="purpose-and-scope-of-this-purchase-order"/>
    <w:p>
      <w:pPr>
        <w:pStyle w:val="Heading2"/>
      </w:pPr>
      <w:r>
        <w:t xml:space="preserve">2. Purpose and Scope of This Purchase Order</w:t>
      </w:r>
    </w:p>
    <w:p>
      <w:pPr>
        <w:pStyle w:val="FirstParagraph"/>
      </w:pPr>
      <w:r>
        <w:t xml:space="preserve">This Purchase Order is issued by the Corporación de Policía del Municipio Libertador, Venezuela Caracas, to procure specialized equipment, protective gear, and technological resources required for the operational deployment of a Police Officer assigned to the newly established Community Safety Unit in the Libertador district of Venezuela Caracas. The items listed herein are intended to ensure that the Police Officer is fully equipped to perform law enforcement duties, community engagement, and public safety operations within the jurisdiction of Venezuela Caracas. All specifications comply with the standards established by the National Police Academy of Venezuela and the municipal regulations governing public security personnel in Venezuela Caracas.</w:t>
      </w:r>
    </w:p>
    <w:bookmarkEnd w:id="24"/>
    <w:bookmarkStart w:id="25" w:name="line-items-and-specifications"/>
    <w:p>
      <w:pPr>
        <w:pStyle w:val="Heading2"/>
      </w:pPr>
      <w:r>
        <w:t xml:space="preserve">3. Line Items and Specifications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 / Model</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Ballistic Body Armor, Level IIIA – for Police Officer</w:t>
            </w:r>
          </w:p>
        </w:tc>
        <w:tc>
          <w:tcPr/>
          <w:p>
            <w:pPr>
              <w:pStyle w:val="Compact"/>
              <w:jc w:val="left"/>
            </w:pPr>
            <w:r>
              <w:t xml:space="preserve">NIJ Standard 0101.06, soft armor, vest carrier included</w:t>
            </w:r>
          </w:p>
        </w:tc>
        <w:tc>
          <w:tcPr/>
          <w:p>
            <w:pPr>
              <w:pStyle w:val="Compact"/>
              <w:jc w:val="left"/>
            </w:pPr>
            <w:r>
              <w:t xml:space="preserve">1</w:t>
            </w:r>
          </w:p>
        </w:tc>
        <w:tc>
          <w:tcPr/>
          <w:p>
            <w:pPr>
              <w:pStyle w:val="Compact"/>
              <w:jc w:val="left"/>
            </w:pPr>
            <w:r>
              <w:t xml:space="preserve">485.00</w:t>
            </w:r>
          </w:p>
        </w:tc>
        <w:tc>
          <w:tcPr/>
          <w:p>
            <w:pPr>
              <w:pStyle w:val="Compact"/>
              <w:jc w:val="left"/>
            </w:pPr>
            <w:r>
              <w:t xml:space="preserve">485.00</w:t>
            </w:r>
          </w:p>
        </w:tc>
      </w:tr>
      <w:tr>
        <w:tc>
          <w:tcPr/>
          <w:p>
            <w:pPr>
              <w:pStyle w:val="Compact"/>
              <w:jc w:val="left"/>
            </w:pPr>
            <w:r>
              <w:t xml:space="preserve">02</w:t>
            </w:r>
          </w:p>
        </w:tc>
        <w:tc>
          <w:tcPr/>
          <w:p>
            <w:pPr>
              <w:pStyle w:val="Compact"/>
              <w:jc w:val="left"/>
            </w:pPr>
            <w:r>
              <w:t xml:space="preserve">Police Officer Tactical Uniform Set (3 complete sets)</w:t>
            </w:r>
          </w:p>
        </w:tc>
        <w:tc>
          <w:tcPr/>
          <w:p>
            <w:pPr>
              <w:pStyle w:val="Compact"/>
              <w:jc w:val="left"/>
            </w:pPr>
            <w:r>
              <w:t xml:space="preserve">Dark navy, moisture-wicking fabric, rank insignia for Venezuela Caracas police</w:t>
            </w:r>
          </w:p>
        </w:tc>
        <w:tc>
          <w:tcPr/>
          <w:p>
            <w:pPr>
              <w:pStyle w:val="Compact"/>
              <w:jc w:val="left"/>
            </w:pPr>
            <w:r>
              <w:t xml:space="preserve">3</w:t>
            </w:r>
          </w:p>
        </w:tc>
        <w:tc>
          <w:tcPr/>
          <w:p>
            <w:pPr>
              <w:pStyle w:val="Compact"/>
              <w:jc w:val="left"/>
            </w:pPr>
            <w:r>
              <w:t xml:space="preserve">120.00</w:t>
            </w:r>
          </w:p>
        </w:tc>
        <w:tc>
          <w:tcPr/>
          <w:p>
            <w:pPr>
              <w:pStyle w:val="Compact"/>
              <w:jc w:val="left"/>
            </w:pPr>
            <w:r>
              <w:t xml:space="preserve">360.00</w:t>
            </w:r>
          </w:p>
        </w:tc>
      </w:tr>
      <w:tr>
        <w:tc>
          <w:tcPr/>
          <w:p>
            <w:pPr>
              <w:pStyle w:val="Compact"/>
              <w:jc w:val="left"/>
            </w:pPr>
            <w:r>
              <w:t xml:space="preserve">03</w:t>
            </w:r>
          </w:p>
        </w:tc>
        <w:tc>
          <w:tcPr/>
          <w:p>
            <w:pPr>
              <w:pStyle w:val="Compact"/>
              <w:jc w:val="left"/>
            </w:pPr>
            <w:r>
              <w:t xml:space="preserve">Body-Worn Camera System – for Police Officer</w:t>
            </w:r>
          </w:p>
        </w:tc>
        <w:tc>
          <w:tcPr/>
          <w:p>
            <w:pPr>
              <w:pStyle w:val="Compact"/>
              <w:jc w:val="left"/>
            </w:pPr>
            <w:r>
              <w:t xml:space="preserve">1080p, 12-hour battery, 64GB storage, encrypted data, mounting kit</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04</w:t>
            </w:r>
          </w:p>
        </w:tc>
        <w:tc>
          <w:tcPr/>
          <w:p>
            <w:pPr>
              <w:pStyle w:val="Compact"/>
              <w:jc w:val="left"/>
            </w:pPr>
            <w:r>
              <w:t xml:space="preserve">Radio Communication Device (VHF/UHF Dual Band)</w:t>
            </w:r>
          </w:p>
        </w:tc>
        <w:tc>
          <w:tcPr/>
          <w:p>
            <w:pPr>
              <w:pStyle w:val="Compact"/>
              <w:jc w:val="left"/>
            </w:pPr>
            <w:r>
              <w:t xml:space="preserve">IP67 rated, 5W output, compatible with Venezuela Caracas police frequency band</w:t>
            </w:r>
          </w:p>
        </w:tc>
        <w:tc>
          <w:tcPr/>
          <w:p>
            <w:pPr>
              <w:pStyle w:val="Compact"/>
              <w:jc w:val="left"/>
            </w:pPr>
            <w:r>
              <w:t xml:space="preserve">2</w:t>
            </w:r>
          </w:p>
        </w:tc>
        <w:tc>
          <w:tcPr/>
          <w:p>
            <w:pPr>
              <w:pStyle w:val="Compact"/>
              <w:jc w:val="left"/>
            </w:pPr>
            <w:r>
              <w:t xml:space="preserve">275.00</w:t>
            </w:r>
          </w:p>
        </w:tc>
        <w:tc>
          <w:tcPr/>
          <w:p>
            <w:pPr>
              <w:pStyle w:val="Compact"/>
              <w:jc w:val="left"/>
            </w:pPr>
            <w:r>
              <w:t xml:space="preserve">550.00</w:t>
            </w:r>
          </w:p>
        </w:tc>
      </w:tr>
      <w:tr>
        <w:tc>
          <w:tcPr/>
          <w:p>
            <w:pPr>
              <w:pStyle w:val="Compact"/>
              <w:jc w:val="left"/>
            </w:pPr>
            <w:r>
              <w:t xml:space="preserve">05</w:t>
            </w:r>
          </w:p>
        </w:tc>
        <w:tc>
          <w:tcPr/>
          <w:p>
            <w:pPr>
              <w:pStyle w:val="Compact"/>
              <w:jc w:val="left"/>
            </w:pPr>
            <w:r>
              <w:t xml:space="preserve">Police Officer Duty Belt and Holster Kit</w:t>
            </w:r>
          </w:p>
        </w:tc>
        <w:tc>
          <w:tcPr/>
          <w:p>
            <w:pPr>
              <w:pStyle w:val="Compact"/>
              <w:jc w:val="left"/>
            </w:pPr>
            <w:r>
              <w:t xml:space="preserve">Modular 1.5-inch belt, IWB holster, handcuff pouch, baton holder</w:t>
            </w:r>
          </w:p>
        </w:tc>
        <w:tc>
          <w:tcPr/>
          <w:p>
            <w:pPr>
              <w:pStyle w:val="Compact"/>
              <w:jc w:val="left"/>
            </w:pPr>
            <w:r>
              <w:t xml:space="preserve">1</w:t>
            </w:r>
          </w:p>
        </w:tc>
        <w:tc>
          <w:tcPr/>
          <w:p>
            <w:pPr>
              <w:pStyle w:val="Compact"/>
              <w:jc w:val="left"/>
            </w:pPr>
            <w:r>
              <w:t xml:space="preserve">145.00</w:t>
            </w:r>
          </w:p>
        </w:tc>
        <w:tc>
          <w:tcPr/>
          <w:p>
            <w:pPr>
              <w:pStyle w:val="Compact"/>
              <w:jc w:val="left"/>
            </w:pPr>
            <w:r>
              <w:t xml:space="preserve">145.00</w:t>
            </w:r>
          </w:p>
        </w:tc>
      </w:tr>
      <w:tr>
        <w:tc>
          <w:tcPr/>
          <w:p>
            <w:pPr>
              <w:pStyle w:val="Compact"/>
              <w:jc w:val="left"/>
            </w:pPr>
            <w:r>
              <w:t xml:space="preserve">06</w:t>
            </w:r>
          </w:p>
        </w:tc>
        <w:tc>
          <w:tcPr/>
          <w:p>
            <w:pPr>
              <w:pStyle w:val="Compact"/>
              <w:jc w:val="left"/>
            </w:pPr>
            <w:r>
              <w:t xml:space="preserve">Personal Protective Equipment (Gloves, Boots, Helmet)</w:t>
            </w:r>
          </w:p>
        </w:tc>
        <w:tc>
          <w:tcPr/>
          <w:p>
            <w:pPr>
              <w:pStyle w:val="Compact"/>
              <w:jc w:val="left"/>
            </w:pPr>
            <w:r>
              <w:t xml:space="preserve">Cut-resistant gloves (Level A4), tactical boots (EU 43), ballistic helmet</w:t>
            </w:r>
          </w:p>
        </w:tc>
        <w:tc>
          <w:tcPr/>
          <w:p>
            <w:pPr>
              <w:pStyle w:val="Compact"/>
              <w:jc w:val="left"/>
            </w:pPr>
            <w:r>
              <w:t xml:space="preserve">1</w:t>
            </w:r>
          </w:p>
        </w:tc>
        <w:tc>
          <w:tcPr/>
          <w:p>
            <w:pPr>
              <w:pStyle w:val="Compact"/>
              <w:jc w:val="left"/>
            </w:pPr>
            <w:r>
              <w:t xml:space="preserve">310.00</w:t>
            </w:r>
          </w:p>
        </w:tc>
        <w:tc>
          <w:tcPr/>
          <w:p>
            <w:pPr>
              <w:pStyle w:val="Compact"/>
              <w:jc w:val="left"/>
            </w:pPr>
            <w:r>
              <w:t xml:space="preserve">310.00</w:t>
            </w:r>
          </w:p>
        </w:tc>
      </w:tr>
      <w:tr>
        <w:tc>
          <w:tcPr/>
          <w:p>
            <w:pPr>
              <w:pStyle w:val="Compact"/>
              <w:jc w:val="left"/>
            </w:pPr>
            <w:r>
              <w:t xml:space="preserve">07</w:t>
            </w:r>
          </w:p>
        </w:tc>
        <w:tc>
          <w:tcPr/>
          <w:p>
            <w:pPr>
              <w:pStyle w:val="Compact"/>
              <w:jc w:val="left"/>
            </w:pPr>
            <w:r>
              <w:t xml:space="preserve">Portable First Aid and Trauma Kit – for Police Officer</w:t>
            </w:r>
          </w:p>
        </w:tc>
        <w:tc>
          <w:tcPr/>
          <w:p>
            <w:pPr>
              <w:pStyle w:val="Compact"/>
              <w:jc w:val="left"/>
            </w:pPr>
            <w:r>
              <w:t xml:space="preserve">Tactical medical kit, tourniquet, hemostatic gauze, chest seal, 24-month shelf life</w:t>
            </w:r>
          </w:p>
        </w:tc>
        <w:tc>
          <w:tcPr/>
          <w:p>
            <w:pPr>
              <w:pStyle w:val="Compact"/>
              <w:jc w:val="left"/>
            </w:pPr>
            <w:r>
              <w:t xml:space="preserve">1</w:t>
            </w:r>
          </w:p>
        </w:tc>
        <w:tc>
          <w:tcPr/>
          <w:p>
            <w:pPr>
              <w:pStyle w:val="Compact"/>
              <w:jc w:val="left"/>
            </w:pPr>
            <w:r>
              <w:t xml:space="preserve">195.00</w:t>
            </w:r>
          </w:p>
        </w:tc>
        <w:tc>
          <w:tcPr/>
          <w:p>
            <w:pPr>
              <w:pStyle w:val="Compact"/>
              <w:jc w:val="left"/>
            </w:pPr>
            <w:r>
              <w:t xml:space="preserve">195.00</w:t>
            </w:r>
          </w:p>
        </w:tc>
      </w:tr>
      <w:tr>
        <w:tc>
          <w:tcPr/>
          <w:p>
            <w:pPr>
              <w:pStyle w:val="Compact"/>
              <w:jc w:val="left"/>
            </w:pPr>
            <w:r>
              <w:t xml:space="preserve">08</w:t>
            </w:r>
          </w:p>
        </w:tc>
        <w:tc>
          <w:tcPr/>
          <w:p>
            <w:pPr>
              <w:pStyle w:val="Compact"/>
              <w:jc w:val="left"/>
            </w:pPr>
            <w:r>
              <w:t xml:space="preserve">GPS Tracking and Emergency Beacon Device</w:t>
            </w:r>
          </w:p>
        </w:tc>
        <w:tc>
          <w:tcPr/>
          <w:p>
            <w:pPr>
              <w:pStyle w:val="Compact"/>
              <w:jc w:val="left"/>
            </w:pPr>
            <w:r>
              <w:t xml:space="preserve">Satellite + cellular dual-mode, 48-hour battery, SOS button, Venezuela Caracas coverage</w:t>
            </w:r>
          </w:p>
        </w:tc>
        <w:tc>
          <w:tcPr/>
          <w:p>
            <w:pPr>
              <w:pStyle w:val="Compact"/>
              <w:jc w:val="left"/>
            </w:pPr>
            <w:r>
              <w:t xml:space="preserve">1</w:t>
            </w:r>
          </w:p>
        </w:tc>
        <w:tc>
          <w:tcPr/>
          <w:p>
            <w:pPr>
              <w:pStyle w:val="Compact"/>
              <w:jc w:val="left"/>
            </w:pPr>
            <w:r>
              <w:t xml:space="preserve">210.00</w:t>
            </w:r>
          </w:p>
        </w:tc>
        <w:tc>
          <w:tcPr/>
          <w:p>
            <w:pPr>
              <w:pStyle w:val="Compact"/>
              <w:jc w:val="left"/>
            </w:pPr>
            <w:r>
              <w:t xml:space="preserve">210.00</w:t>
            </w:r>
          </w:p>
        </w:tc>
      </w:tr>
      <w:tr>
        <w:tc>
          <w:tcPr/>
          <w:p>
            <w:pPr>
              <w:pStyle w:val="Compact"/>
              <w:jc w:val="left"/>
            </w:pPr>
            <w:r>
              <w:t xml:space="preserve">09</w:t>
            </w:r>
          </w:p>
        </w:tc>
        <w:tc>
          <w:tcPr/>
          <w:p>
            <w:pPr>
              <w:pStyle w:val="Compact"/>
              <w:jc w:val="left"/>
            </w:pPr>
            <w:r>
              <w:t xml:space="preserve">Training and Certification Materials Package</w:t>
            </w:r>
          </w:p>
        </w:tc>
        <w:tc>
          <w:tcPr/>
          <w:p>
            <w:pPr>
              <w:pStyle w:val="Compact"/>
              <w:jc w:val="left"/>
            </w:pPr>
            <w:r>
              <w:t xml:space="preserve">Use-of-force manual, de-escalation guide, Venezuela Caracas municipal code reference</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10</w:t>
            </w:r>
          </w:p>
        </w:tc>
        <w:tc>
          <w:tcPr/>
          <w:p>
            <w:pPr>
              <w:pStyle w:val="Compact"/>
              <w:jc w:val="left"/>
            </w:pPr>
            <w:r>
              <w:t xml:space="preserve">Vehicle-Mounted Equipment (for Police Officer patrol unit)</w:t>
            </w:r>
          </w:p>
        </w:tc>
        <w:tc>
          <w:tcPr/>
          <w:p>
            <w:pPr>
              <w:pStyle w:val="Compact"/>
              <w:jc w:val="left"/>
            </w:pPr>
            <w:r>
              <w:t xml:space="preserve">Dashboard camera, in-car radio antenna, emergency light bar (blue/white)</w:t>
            </w:r>
          </w:p>
        </w:tc>
        <w:tc>
          <w:tcPr/>
          <w:p>
            <w:pPr>
              <w:pStyle w:val="Compact"/>
              <w:jc w:val="left"/>
            </w:pPr>
            <w:r>
              <w:t xml:space="preserve">1</w:t>
            </w:r>
          </w:p>
        </w:tc>
        <w:tc>
          <w:tcPr/>
          <w:p>
            <w:pPr>
              <w:pStyle w:val="Compact"/>
              <w:jc w:val="left"/>
            </w:pPr>
            <w:r>
              <w:t xml:space="preserve">620.00</w:t>
            </w:r>
          </w:p>
        </w:tc>
        <w:tc>
          <w:tcPr/>
          <w:p>
            <w:pPr>
              <w:pStyle w:val="Compact"/>
              <w:jc w:val="left"/>
            </w:pPr>
            <w:r>
              <w:t xml:space="preserve">620.00</w:t>
            </w:r>
          </w:p>
        </w:tc>
      </w:tr>
      <w:tr>
        <w:tc>
          <w:tcPr>
            <w:gridSpan w:val="5"/>
          </w:tcPr>
          <w:p>
            <w:pPr>
              <w:pStyle w:val="Compact"/>
              <w:jc w:val="right"/>
            </w:pPr>
            <w:r>
              <w:t xml:space="preserve">TOTAL AMOUNT DUE:</w:t>
            </w:r>
          </w:p>
        </w:tc>
        <w:tc>
          <w:tcPr/>
          <w:p>
            <w:pPr>
              <w:pStyle w:val="Compact"/>
              <w:jc w:val="left"/>
            </w:pPr>
            <w:r>
              <w:t xml:space="preserve">3,280.00</w:t>
            </w:r>
          </w:p>
        </w:tc>
      </w:tr>
    </w:tbl>
    <w:bookmarkEnd w:id="25"/>
    <w:bookmarkStart w:id="26" w:name="delivery-and-logistics"/>
    <w:p>
      <w:pPr>
        <w:pStyle w:val="Heading2"/>
      </w:pPr>
      <w:r>
        <w:t xml:space="preserve">4. Delivery and Logistics</w:t>
      </w:r>
    </w:p>
    <w:p>
      <w:pPr>
        <w:pStyle w:val="FirstParagraph"/>
      </w:pPr>
      <w:r>
        <w:t xml:space="preserve">All items referenced in this Purchase Order shall be delivered to the Corporación de Policía del Municipio Libertador headquarters located at Av. Panteón, Torre A, Piso 4, Caracas 1080, Venezuela Caracas. The supplier is responsible for all transportation, insurance, and customs clearance (if applicable) until the goods are received and inspected by the designated receiving officer. The Police Officer to whom the equipment is assigned will be present at the time of delivery to verify that all items match the specifications outlined in this Purchase Order. Delivery is required no later than July 1, 2025. Partial deliveries are not permitted under this Purchase Order. The supplier must provide a packing list and certificate of origin for each shipment arriving in Venezuela Caracas.</w:t>
      </w:r>
    </w:p>
    <w:bookmarkEnd w:id="26"/>
    <w:bookmarkStart w:id="27" w:name="payment-terms"/>
    <w:p>
      <w:pPr>
        <w:pStyle w:val="Heading2"/>
      </w:pPr>
      <w:r>
        <w:t xml:space="preserve">5. Payment Terms</w:t>
      </w:r>
    </w:p>
    <w:p>
      <w:pPr>
        <w:numPr>
          <w:ilvl w:val="0"/>
          <w:numId w:val="1001"/>
        </w:numPr>
        <w:pStyle w:val="Compact"/>
      </w:pPr>
      <w:r>
        <w:rPr>
          <w:bCs/>
          <w:b/>
        </w:rPr>
        <w:t xml:space="preserve">Payment Method:</w:t>
      </w:r>
      <w:r>
        <w:t xml:space="preserve"> </w:t>
      </w:r>
      <w:r>
        <w:t xml:space="preserve">Wire transfer to the supplier's designated bank account in Venezuela Caracas. A 30% advance payment (USD 984.00) shall be made upon acceptance of this Purchase Order. The remaining 70% (USD 2,296.00) shall be paid within fifteen (15) business days following successful delivery, inspection, and written acceptance by the Police Officer and the Procurement Director.</w:t>
      </w:r>
    </w:p>
    <w:p>
      <w:pPr>
        <w:numPr>
          <w:ilvl w:val="0"/>
          <w:numId w:val="1001"/>
        </w:numPr>
        <w:pStyle w:val="Compact"/>
      </w:pPr>
      <w:r>
        <w:rPr>
          <w:bCs/>
          <w:b/>
        </w:rPr>
        <w:t xml:space="preserve">Invoice Requirements:</w:t>
      </w:r>
      <w:r>
        <w:t xml:space="preserve"> </w:t>
      </w:r>
      <w:r>
        <w:t xml:space="preserve">The supplier must issue a formal invoice (Factura) in compliance with the Servicio Nacional Integrado de Administración Aduanera y Fiscal (SENIAR) regulations of Venezuela. The invoice must reference this Purchase Order number (VZC-CPM-2025-04871).</w:t>
      </w:r>
    </w:p>
    <w:p>
      <w:pPr>
        <w:numPr>
          <w:ilvl w:val="0"/>
          <w:numId w:val="1001"/>
        </w:numPr>
        <w:pStyle w:val="Compact"/>
      </w:pPr>
      <w:r>
        <w:rPr>
          <w:bCs/>
          <w:b/>
        </w:rPr>
        <w:t xml:space="preserve">Late Payment Penalty:</w:t>
      </w:r>
      <w:r>
        <w:t xml:space="preserve"> </w:t>
      </w:r>
      <w:r>
        <w:t xml:space="preserve">A penalty of 1.5% per month shall apply to any overdue balance, calculated from the due date specified in this Purchase Order.</w:t>
      </w:r>
    </w:p>
    <w:p>
      <w:pPr>
        <w:numPr>
          <w:ilvl w:val="0"/>
          <w:numId w:val="1001"/>
        </w:numPr>
        <w:pStyle w:val="Compact"/>
      </w:pPr>
      <w:r>
        <w:rPr>
          <w:bCs/>
          <w:b/>
        </w:rPr>
        <w:t xml:space="preserve">Warranty:</w:t>
      </w:r>
      <w:r>
        <w:t xml:space="preserve"> </w:t>
      </w:r>
      <w:r>
        <w:t xml:space="preserve">All equipment must carry a minimum warranty of two (2) years from the date of delivery in Venezuela Caracas. The supplier shall provide a written warranty certificate for each item.</w:t>
      </w:r>
    </w:p>
    <w:bookmarkEnd w:id="27"/>
    <w:bookmarkStart w:id="28" w:name="terms-and-conditions"/>
    <w:p>
      <w:pPr>
        <w:pStyle w:val="Heading2"/>
      </w:pPr>
      <w:r>
        <w:t xml:space="preserve">6. Terms and Conditions</w:t>
      </w:r>
    </w:p>
    <w:p>
      <w:pPr>
        <w:numPr>
          <w:ilvl w:val="0"/>
          <w:numId w:val="1002"/>
        </w:numPr>
        <w:pStyle w:val="Compact"/>
      </w:pPr>
      <w:r>
        <w:t xml:space="preserve">This Purchase Order is governed by the laws of the Bolivarian Republic of Venezuela and the municipal procurement regulations of Venezuela Caracas.</w:t>
      </w:r>
    </w:p>
    <w:p>
      <w:pPr>
        <w:numPr>
          <w:ilvl w:val="0"/>
          <w:numId w:val="1002"/>
        </w:numPr>
        <w:pStyle w:val="Compact"/>
      </w:pPr>
      <w:r>
        <w:t xml:space="preserve">The supplier warrants that all goods are new, unused, and free from defects in material and workmanship. Any item found defective within the warranty period shall be replaced at no additional cost to the buyer.</w:t>
      </w:r>
    </w:p>
    <w:p>
      <w:pPr>
        <w:numPr>
          <w:ilvl w:val="0"/>
          <w:numId w:val="1002"/>
        </w:numPr>
        <w:pStyle w:val="Compact"/>
      </w:pPr>
      <w:r>
        <w:t xml:space="preserve">The Police Officer assigned to receive and utilize this equipment shall complete a signed acknowledgment form confirming receipt and operational readiness. This form must be returned to the Procurement Office within five (5) business days of delivery.</w:t>
      </w:r>
    </w:p>
    <w:p>
      <w:pPr>
        <w:numPr>
          <w:ilvl w:val="0"/>
          <w:numId w:val="1002"/>
        </w:numPr>
        <w:pStyle w:val="Compact"/>
      </w:pPr>
      <w:r>
        <w:t xml:space="preserve">The supplier shall maintain confidentiality regarding the operational details of the Police Officer's assignment and shall not disclose any information related to this Purchase Order to third parties without written authorization from the Corporación de Policía del Municipio Libertador.</w:t>
      </w:r>
    </w:p>
    <w:p>
      <w:pPr>
        <w:numPr>
          <w:ilvl w:val="0"/>
          <w:numId w:val="1002"/>
        </w:numPr>
        <w:pStyle w:val="Compact"/>
      </w:pPr>
      <w:r>
        <w:t xml:space="preserve">In the event of a dispute arising from this Purchase Order, both parties agree to first attempt resolution through mediation in Venezuela Caracas. If mediation fails, the matter shall be submitted to the competent courts of the jurisdiction of Venezuela Caracas.</w:t>
      </w:r>
    </w:p>
    <w:p>
      <w:pPr>
        <w:numPr>
          <w:ilvl w:val="0"/>
          <w:numId w:val="1002"/>
        </w:numPr>
        <w:pStyle w:val="Compact"/>
      </w:pPr>
      <w:r>
        <w:t xml:space="preserve">This Purchase Order may be amended only by mutual written agreement of both parties. Any modification must be documented in a formal addendum signed by both the Procurement Director and the Supplier's authorized representative.</w:t>
      </w:r>
    </w:p>
    <w:p>
      <w:pPr>
        <w:numPr>
          <w:ilvl w:val="0"/>
          <w:numId w:val="1002"/>
        </w:numPr>
        <w:pStyle w:val="Compact"/>
      </w:pPr>
      <w:r>
        <w:t xml:space="preserve">The supplier acknowledges that the equipment procured under this Purchase Order is intended for official law enforcement use by a Police Officer in the service of Venezuela Caracas and shall not be resold, transferred, or used for any purpose other than that specified herein.</w:t>
      </w:r>
    </w:p>
    <w:bookmarkEnd w:id="28"/>
    <w:bookmarkStart w:id="29" w:name="acceptance-and-authorization"/>
    <w:p>
      <w:pPr>
        <w:pStyle w:val="Heading2"/>
      </w:pPr>
      <w:r>
        <w:t xml:space="preserve">7. Acceptance and Authorization</w:t>
      </w:r>
    </w:p>
    <w:p>
      <w:pPr>
        <w:pStyle w:val="FirstParagraph"/>
      </w:pPr>
      <w:r>
        <w:t xml:space="preserve">By signing below, both parties acknowledge that they have read, understood, and agree to all terms, conditions, and specifications set forth in this Purchase Order. This document constitutes a binding agreement between the Corporación de Policía del Municipio Libertador, Venezuela Caracas, and the supplier for the procurement of equipment for the designated Police Officer.</w:t>
      </w:r>
    </w:p>
    <w:bookmarkEnd w:id="29"/>
    <w:p>
      <w:pPr>
        <w:pStyle w:val="BodyText"/>
      </w:pPr>
      <w:r>
        <w:rPr>
          <w:bCs/>
          <w:b/>
        </w:rPr>
        <w:t xml:space="preserve">For the Buyer (Corporación de Policía del Municipio Libertador)</w:t>
      </w:r>
      <w:r>
        <w:br/>
      </w:r>
      <w:r>
        <w:t xml:space="preserve">Name: Lt. Col. María Elena Rodríguez</w:t>
      </w:r>
      <w:r>
        <w:br/>
      </w:r>
      <w:r>
        <w:t xml:space="preserve">Title: Procurement Director</w:t>
      </w:r>
      <w:r>
        <w:br/>
      </w:r>
      <w:r>
        <w:t xml:space="preserve">Date: ______________________</w:t>
      </w:r>
      <w:r>
        <w:br/>
      </w:r>
      <w:r>
        <w:t xml:space="preserve">Signature: ______________________</w:t>
      </w:r>
    </w:p>
    <w:p>
      <w:pPr>
        <w:pStyle w:val="BodyText"/>
      </w:pPr>
      <w:r>
        <w:rPr>
          <w:bCs/>
          <w:b/>
        </w:rPr>
        <w:t xml:space="preserve">For the Supplier (Seguridad y Equipamiento del Caribe, C.A.)</w:t>
      </w:r>
      <w:r>
        <w:br/>
      </w:r>
      <w:r>
        <w:t xml:space="preserve">Name: Ing. Carlos Alberto Mendoza</w:t>
      </w:r>
      <w:r>
        <w:br/>
      </w:r>
      <w:r>
        <w:t xml:space="preserve">Title: Sales Manager</w:t>
      </w:r>
      <w:r>
        <w:br/>
      </w:r>
      <w:r>
        <w:t xml:space="preserve">Date: ______________________</w:t>
      </w:r>
      <w:r>
        <w:br/>
      </w:r>
      <w:r>
        <w:t xml:space="preserve">Signature: ______________________</w:t>
      </w:r>
    </w:p>
    <w:p>
      <w:pPr>
        <w:pStyle w:val="BodyText"/>
      </w:pPr>
      <w:r>
        <w:t xml:space="preserve">[Official Seal – Corporación de Policía del Municipio Libertador, Venezuela Caracas]</w:t>
      </w:r>
    </w:p>
    <w:p>
      <w:pPr>
        <w:pStyle w:val="BodyText"/>
      </w:pPr>
      <w:r>
        <w:t xml:space="preserve">This Purchase Order (VZC-CPM-2025-04871) was issued by the Corporación de Policía del Municipio Libertador, Venezuela Caracas, for the procurement of operational equipment for a Police Officer. This document is valid for a period of thirty (30) days from the date of issue. Unauthorized reproduction or distribution of this Purchase Order is prohibited. For inquiries, contact the Procurement Office at compras@policiacaracas.gob.ve or +58 (212) 555-0147.</w:t>
      </w:r>
    </w:p>
    <w:p>
      <w:pPr>
        <w:pStyle w:val="BodyText"/>
      </w:pPr>
      <w:r>
        <w:t xml:space="preserve">Document Reference: VZC-CPM-2025-04871 | Page 1 of 1 | Classification: Official Use – Venezuela Caracas Police Department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Police Officer - Venezuela Caracas</dc:title>
  <dc:creator/>
  <dc:language>en</dc:language>
  <cp:keywords/>
  <dcterms:created xsi:type="dcterms:W3CDTF">2026-10-10T07:09:13Z</dcterms:created>
  <dcterms:modified xsi:type="dcterms:W3CDTF">2026-10-10T07:09:13Z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