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India</w:t>
      </w:r>
      <w:r>
        <w:t xml:space="preserve"> </w:t>
      </w:r>
      <w:r>
        <w:t xml:space="preserve">Mumbai</w:t>
      </w:r>
    </w:p>
    <w:bookmarkStart w:id="21" w:name="purchase-order"/>
    <w:p>
      <w:pPr>
        <w:pStyle w:val="Heading1"/>
      </w:pPr>
      <w:r>
        <w:t xml:space="preserve">PURCHASE ORDER</w:t>
      </w:r>
    </w:p>
    <w:bookmarkStart w:id="20" w:name="X2d400feee11b559ded77684b1fb1267807c25d6"/>
    <w:p>
      <w:pPr>
        <w:pStyle w:val="Heading2"/>
      </w:pPr>
      <w:r>
        <w:t xml:space="preserve">Office of the Hon'ble Politician, Municipal Corporation of India Mumbai</w:t>
      </w:r>
    </w:p>
    <w:p>
      <w:pPr>
        <w:pStyle w:val="FirstParagraph"/>
      </w:pPr>
      <w:r>
        <w:t xml:space="preserve">PO No: MUM/PC/2025/04782</w:t>
      </w:r>
    </w:p>
    <w:p>
      <w:pPr>
        <w:pStyle w:val="BodyText"/>
      </w:pPr>
      <w:r>
        <w:t xml:space="preserve">Date of Issue: 15th June 2025</w:t>
      </w:r>
    </w:p>
    <w:p>
      <w:pPr>
        <w:pStyle w:val="BodyText"/>
      </w:pPr>
      <w:r>
        <w:t xml:space="preserve">Valid Until: 15th September 2025</w:t>
      </w:r>
    </w:p>
    <w:bookmarkEnd w:id="20"/>
    <w:bookmarkEnd w:id="21"/>
    <w:bookmarkStart w:id="22" w:name="buyer-issuing-authority"/>
    <w:p>
      <w:pPr>
        <w:pStyle w:val="Heading3"/>
      </w:pPr>
      <w:r>
        <w:t xml:space="preserve">Buyer (Issuing Authority)</w:t>
      </w:r>
    </w:p>
    <w:p>
      <w:pPr>
        <w:pStyle w:val="FirstParagraph"/>
      </w:pPr>
      <w:r>
        <w:rPr>
          <w:bCs/>
          <w:b/>
        </w:rPr>
        <w:t xml:space="preserve">Name:</w:t>
      </w:r>
      <w:r>
        <w:t xml:space="preserve"> </w:t>
      </w:r>
      <w:r>
        <w:t xml:space="preserve">Shri Rajesh Kumar Deshmukh</w:t>
      </w:r>
    </w:p>
    <w:p>
      <w:pPr>
        <w:pStyle w:val="BodyText"/>
      </w:pPr>
      <w:r>
        <w:rPr>
          <w:bCs/>
          <w:b/>
        </w:rPr>
        <w:t xml:space="preserve">Title:</w:t>
      </w:r>
      <w:r>
        <w:t xml:space="preserve"> </w:t>
      </w:r>
      <w:r>
        <w:t xml:space="preserve">Elected Politician, Ward Councillor</w:t>
      </w:r>
    </w:p>
    <w:p>
      <w:pPr>
        <w:pStyle w:val="BodyText"/>
      </w:pPr>
      <w:r>
        <w:rPr>
          <w:bCs/>
          <w:b/>
        </w:rPr>
        <w:t xml:space="preserve">Office:</w:t>
      </w:r>
      <w:r>
        <w:t xml:space="preserve"> </w:t>
      </w:r>
      <w:r>
        <w:t xml:space="preserve">Municipal Corporation Office, India Mumbai</w:t>
      </w:r>
    </w:p>
    <w:p>
      <w:pPr>
        <w:pStyle w:val="BodyText"/>
      </w:pPr>
      <w:r>
        <w:rPr>
          <w:bCs/>
          <w:b/>
        </w:rPr>
        <w:t xml:space="preserve">Address:</w:t>
      </w:r>
      <w:r>
        <w:t xml:space="preserve"> </w:t>
      </w:r>
      <w:r>
        <w:t xml:space="preserve">4th Floor, Municipal Building, Dadar (West), India Mumbai, Maharashtra – 400028</w:t>
      </w:r>
    </w:p>
    <w:p>
      <w:pPr>
        <w:pStyle w:val="BodyText"/>
      </w:pPr>
      <w:r>
        <w:rPr>
          <w:bCs/>
          <w:b/>
        </w:rPr>
        <w:t xml:space="preserve">Contact:</w:t>
      </w:r>
      <w:r>
        <w:t xml:space="preserve"> </w:t>
      </w:r>
      <w:r>
        <w:t xml:space="preserve">+91-22-2434-5678</w:t>
      </w:r>
    </w:p>
    <w:p>
      <w:pPr>
        <w:pStyle w:val="BodyText"/>
      </w:pPr>
      <w:r>
        <w:rPr>
          <w:bCs/>
          <w:b/>
        </w:rPr>
        <w:t xml:space="preserve">Email:</w:t>
      </w:r>
      <w:r>
        <w:t xml:space="preserve"> </w:t>
      </w:r>
      <w:r>
        <w:t xml:space="preserve">ward.councillor.dadar@municipalcorp.in</w:t>
      </w:r>
    </w:p>
    <w:p>
      <w:pPr>
        <w:pStyle w:val="BodyText"/>
      </w:pPr>
      <w:r>
        <w:rPr>
          <w:bCs/>
          <w:b/>
        </w:rPr>
        <w:t xml:space="preserve">GSTIN:</w:t>
      </w:r>
      <w:r>
        <w:t xml:space="preserve"> </w:t>
      </w:r>
      <w:r>
        <w:t xml:space="preserve">27AABCU1234F1Z5</w:t>
      </w:r>
    </w:p>
    <w:bookmarkEnd w:id="22"/>
    <w:bookmarkStart w:id="23" w:name="supplier-vendor"/>
    <w:p>
      <w:pPr>
        <w:pStyle w:val="Heading3"/>
      </w:pPr>
      <w:r>
        <w:t xml:space="preserve">Supplier (Vendor)</w:t>
      </w:r>
    </w:p>
    <w:p>
      <w:pPr>
        <w:pStyle w:val="FirstParagraph"/>
      </w:pPr>
      <w:r>
        <w:rPr>
          <w:bCs/>
          <w:b/>
        </w:rPr>
        <w:t xml:space="preserve">Name:</w:t>
      </w:r>
      <w:r>
        <w:t xml:space="preserve"> </w:t>
      </w:r>
      <w:r>
        <w:t xml:space="preserve">Shree Ganesh Campaign &amp; Office Supplies Pvt. Ltd.</w:t>
      </w:r>
    </w:p>
    <w:p>
      <w:pPr>
        <w:pStyle w:val="BodyText"/>
      </w:pPr>
      <w:r>
        <w:rPr>
          <w:bCs/>
          <w:b/>
        </w:rPr>
        <w:t xml:space="preserve">Address:</w:t>
      </w:r>
      <w:r>
        <w:t xml:space="preserve"> </w:t>
      </w:r>
      <w:r>
        <w:t xml:space="preserve">Plot 27, MIDC Industrial Area, Andheri (East), India Mumbai, Maharashtra – 400093</w:t>
      </w:r>
    </w:p>
    <w:p>
      <w:pPr>
        <w:pStyle w:val="BodyText"/>
      </w:pPr>
      <w:r>
        <w:rPr>
          <w:bCs/>
          <w:b/>
        </w:rPr>
        <w:t xml:space="preserve">Contact:</w:t>
      </w:r>
      <w:r>
        <w:t xml:space="preserve"> </w:t>
      </w:r>
      <w:r>
        <w:t xml:space="preserve">+91-22-2845-9012</w:t>
      </w:r>
    </w:p>
    <w:p>
      <w:pPr>
        <w:pStyle w:val="BodyText"/>
      </w:pPr>
      <w:r>
        <w:rPr>
          <w:bCs/>
          <w:b/>
        </w:rPr>
        <w:t xml:space="preserve">Email:</w:t>
      </w:r>
      <w:r>
        <w:t xml:space="preserve"> </w:t>
      </w:r>
      <w:r>
        <w:t xml:space="preserve">sales@shreeganeshsupplies.in</w:t>
      </w:r>
    </w:p>
    <w:p>
      <w:pPr>
        <w:pStyle w:val="BodyText"/>
      </w:pPr>
      <w:r>
        <w:rPr>
          <w:bCs/>
          <w:b/>
        </w:rPr>
        <w:t xml:space="preserve">GSTIN:</w:t>
      </w:r>
      <w:r>
        <w:t xml:space="preserve"> </w:t>
      </w:r>
      <w:r>
        <w:t xml:space="preserve">27AAACS5678G1Z2</w:t>
      </w:r>
    </w:p>
    <w:p>
      <w:pPr>
        <w:pStyle w:val="BodyText"/>
      </w:pPr>
      <w:r>
        <w:rPr>
          <w:bCs/>
          <w:b/>
        </w:rPr>
        <w:t xml:space="preserve">Bank:</w:t>
      </w:r>
      <w:r>
        <w:t xml:space="preserve"> </w:t>
      </w:r>
      <w:r>
        <w:t xml:space="preserve">State Bank of India, Andheri Branch</w:t>
      </w:r>
    </w:p>
    <w:p>
      <w:pPr>
        <w:pStyle w:val="BodyText"/>
      </w:pPr>
      <w:r>
        <w:rPr>
          <w:bCs/>
          <w:b/>
        </w:rPr>
        <w:t xml:space="preserve">Account No:</w:t>
      </w:r>
      <w:r>
        <w:t xml:space="preserve"> </w:t>
      </w:r>
      <w:r>
        <w:t xml:space="preserve">3021-4567-8901-234</w:t>
      </w:r>
    </w:p>
    <w:bookmarkEnd w:id="23"/>
    <w:bookmarkStart w:id="24" w:name="purpose-of-purchase-order"/>
    <w:p>
      <w:pPr>
        <w:pStyle w:val="Heading3"/>
      </w:pPr>
      <w:r>
        <w:t xml:space="preserve">Purpose of Purchase Order</w:t>
      </w:r>
    </w:p>
    <w:p>
      <w:pPr>
        <w:pStyle w:val="FirstParagraph"/>
      </w:pPr>
      <w:r>
        <w:t xml:space="preserve">This Purchase Order is issued by the office of the elected</w:t>
      </w:r>
      <w:r>
        <w:t xml:space="preserve"> </w:t>
      </w:r>
      <w:r>
        <w:t xml:space="preserve">Politician</w:t>
      </w:r>
      <w:r>
        <w:t xml:space="preserve">, Shri Rajesh Kumar Deshmukh, serving as Ward Councillor for Dadar (West) under the Municipal Corporation of</w:t>
      </w:r>
      <w:r>
        <w:t xml:space="preserve"> </w:t>
      </w:r>
      <w:r>
        <w:t xml:space="preserve">India Mumbai</w:t>
      </w:r>
      <w:r>
        <w:t xml:space="preserve">. The purpose of this Purchase Order is to procure essential office supplies, campaign communication materials, and public engagement resources required for the effective discharge of civic duties and constituent services within the jurisdiction of</w:t>
      </w:r>
      <w:r>
        <w:t xml:space="preserve"> </w:t>
      </w:r>
      <w:r>
        <w:t xml:space="preserve">India Mumbai</w:t>
      </w:r>
      <w:r>
        <w:t xml:space="preserve">. All items listed below are to be delivered to the Politician's official ward office located in</w:t>
      </w:r>
      <w:r>
        <w:t xml:space="preserve"> </w:t>
      </w:r>
      <w:r>
        <w:t xml:space="preserve">India Mumbai</w:t>
      </w:r>
      <w:r>
        <w:t xml:space="preserve"> </w:t>
      </w:r>
      <w:r>
        <w:t xml:space="preserve">within the stipulated delivery timeline.</w:t>
      </w:r>
    </w:p>
    <w:bookmarkEnd w:id="24"/>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Official Letterhead Paper (Politician's Ward Office)</w:t>
            </w:r>
          </w:p>
        </w:tc>
        <w:tc>
          <w:tcPr/>
          <w:p>
            <w:pPr>
              <w:pStyle w:val="Compact"/>
              <w:jc w:val="left"/>
            </w:pPr>
            <w:r>
              <w:t xml:space="preserve">A4, 75 GSM, with Municipal Corporation India Mumbai seal and Politician's name</w:t>
            </w:r>
          </w:p>
        </w:tc>
        <w:tc>
          <w:tcPr/>
          <w:p>
            <w:pPr>
              <w:pStyle w:val="Compact"/>
              <w:jc w:val="left"/>
            </w:pPr>
            <w:r>
              <w:t xml:space="preserve">50</w:t>
            </w:r>
          </w:p>
        </w:tc>
        <w:tc>
          <w:tcPr/>
          <w:p>
            <w:pPr>
              <w:pStyle w:val="Compact"/>
              <w:jc w:val="left"/>
            </w:pPr>
            <w:r>
              <w:t xml:space="preserve">Reams</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Constituent Feedback Forms (Bilingual: Hindi &amp; Marathi)</w:t>
            </w:r>
          </w:p>
        </w:tc>
        <w:tc>
          <w:tcPr/>
          <w:p>
            <w:pPr>
              <w:pStyle w:val="Compact"/>
              <w:jc w:val="left"/>
            </w:pPr>
            <w:r>
              <w:t xml:space="preserve">A5, 100 GSM, 200 forms per pack, India Mumbai Municipal branding</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Public Notice Boards (Ward Office Display)</w:t>
            </w:r>
          </w:p>
        </w:tc>
        <w:tc>
          <w:tcPr/>
          <w:p>
            <w:pPr>
              <w:pStyle w:val="Compact"/>
              <w:jc w:val="left"/>
            </w:pPr>
            <w:r>
              <w:t xml:space="preserve">4x6 ft, weather-resistant, with Politician's photo and India Mumbai civic information</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Portable PA System for Public Meetings</w:t>
            </w:r>
          </w:p>
        </w:tc>
        <w:tc>
          <w:tcPr/>
          <w:p>
            <w:pPr>
              <w:pStyle w:val="Compact"/>
              <w:jc w:val="left"/>
            </w:pPr>
            <w:r>
              <w:t xml:space="preserve">500W, battery-operated, with 2 microphones, for Politician's ward rallies in India Mumbai</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5</w:t>
            </w:r>
          </w:p>
        </w:tc>
        <w:tc>
          <w:tcPr/>
          <w:p>
            <w:pPr>
              <w:pStyle w:val="Compact"/>
              <w:jc w:val="left"/>
            </w:pPr>
            <w:r>
              <w:t xml:space="preserve">Official ID Cards for Ward Office Staff</w:t>
            </w:r>
          </w:p>
        </w:tc>
        <w:tc>
          <w:tcPr/>
          <w:p>
            <w:pPr>
              <w:pStyle w:val="Compact"/>
              <w:jc w:val="left"/>
            </w:pPr>
            <w:r>
              <w:t xml:space="preserve">PVC, laminated, with Politician's signature, India Mumbai Municipal photo</w:t>
            </w:r>
          </w:p>
        </w:tc>
        <w:tc>
          <w:tcPr/>
          <w:p>
            <w:pPr>
              <w:pStyle w:val="Compact"/>
              <w:jc w:val="left"/>
            </w:pPr>
            <w:r>
              <w:t xml:space="preserve">50</w:t>
            </w:r>
          </w:p>
        </w:tc>
        <w:tc>
          <w:tcPr/>
          <w:p>
            <w:pPr>
              <w:pStyle w:val="Compact"/>
              <w:jc w:val="left"/>
            </w:pPr>
            <w:r>
              <w:t xml:space="preserve">Cards</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File Cabinets and Office Furniture</w:t>
            </w:r>
          </w:p>
        </w:tc>
        <w:tc>
          <w:tcPr/>
          <w:p>
            <w:pPr>
              <w:pStyle w:val="Compact"/>
              <w:jc w:val="left"/>
            </w:pPr>
            <w:r>
              <w:t xml:space="preserve">Steel, 4-drawer, for Politician's constituent records, India Mumbai standard</w:t>
            </w:r>
          </w:p>
        </w:tc>
        <w:tc>
          <w:tcPr/>
          <w:p>
            <w:pPr>
              <w:pStyle w:val="Compact"/>
              <w:jc w:val="left"/>
            </w:pPr>
            <w:r>
              <w:t xml:space="preserve">5</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7</w:t>
            </w:r>
          </w:p>
        </w:tc>
        <w:tc>
          <w:tcPr/>
          <w:p>
            <w:pPr>
              <w:pStyle w:val="Compact"/>
              <w:jc w:val="left"/>
            </w:pPr>
            <w:r>
              <w:t xml:space="preserve">Printed Pamphlets on Civic Rights (India Mumbai)</w:t>
            </w:r>
          </w:p>
        </w:tc>
        <w:tc>
          <w:tcPr/>
          <w:p>
            <w:pPr>
              <w:pStyle w:val="Compact"/>
              <w:jc w:val="left"/>
            </w:pPr>
            <w:r>
              <w:t xml:space="preserve">A4, full colour, 8 pages, 10,000 copies, Politician's message on governance</w:t>
            </w:r>
          </w:p>
        </w:tc>
        <w:tc>
          <w:tcPr/>
          <w:p>
            <w:pPr>
              <w:pStyle w:val="Compact"/>
              <w:jc w:val="left"/>
            </w:pPr>
            <w:r>
              <w:t xml:space="preserve">10,000</w:t>
            </w:r>
          </w:p>
        </w:tc>
        <w:tc>
          <w:tcPr/>
          <w:p>
            <w:pPr>
              <w:pStyle w:val="Compact"/>
              <w:jc w:val="left"/>
            </w:pPr>
            <w:r>
              <w:t xml:space="preserve">Copies</w:t>
            </w:r>
          </w:p>
        </w:tc>
        <w:tc>
          <w:tcPr/>
          <w:p>
            <w:pPr>
              <w:pStyle w:val="Compact"/>
              <w:jc w:val="left"/>
            </w:pPr>
            <w:r>
              <w:t xml:space="preserve">18.00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LED Display Screen for Ward Office</w:t>
            </w:r>
          </w:p>
        </w:tc>
        <w:tc>
          <w:tcPr/>
          <w:p>
            <w:pPr>
              <w:pStyle w:val="Compact"/>
              <w:jc w:val="left"/>
            </w:pPr>
            <w:r>
              <w:t xml:space="preserve">55-inch, for displaying India Mumbai civic announcements and Politician's schedule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9</w:t>
            </w:r>
          </w:p>
        </w:tc>
        <w:tc>
          <w:tcPr/>
          <w:p>
            <w:pPr>
              <w:pStyle w:val="Compact"/>
              <w:jc w:val="left"/>
            </w:pPr>
            <w:r>
              <w:t xml:space="preserve">Security and Surveillance Cameras</w:t>
            </w:r>
          </w:p>
        </w:tc>
        <w:tc>
          <w:tcPr/>
          <w:p>
            <w:pPr>
              <w:pStyle w:val="Compact"/>
              <w:jc w:val="left"/>
            </w:pPr>
            <w:r>
              <w:t xml:space="preserve">4K, night vision, for Politician's ward office, India Mumbai compliance</w:t>
            </w:r>
          </w:p>
        </w:tc>
        <w:tc>
          <w:tcPr/>
          <w:p>
            <w:pPr>
              <w:pStyle w:val="Compact"/>
              <w:jc w:val="left"/>
            </w:pPr>
            <w:r>
              <w:t xml:space="preserve">8</w:t>
            </w:r>
          </w:p>
        </w:tc>
        <w:tc>
          <w:tcPr/>
          <w:p>
            <w:pPr>
              <w:pStyle w:val="Compact"/>
              <w:jc w:val="left"/>
            </w:pPr>
            <w:r>
              <w:t xml:space="preserve">Units</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10</w:t>
            </w:r>
          </w:p>
        </w:tc>
        <w:tc>
          <w:tcPr/>
          <w:p>
            <w:pPr>
              <w:pStyle w:val="Compact"/>
              <w:jc w:val="left"/>
            </w:pPr>
            <w:r>
              <w:t xml:space="preserve">Vehicle (Official Use – Politician's Ward Rounds)</w:t>
            </w:r>
          </w:p>
        </w:tc>
        <w:tc>
          <w:tcPr/>
          <w:p>
            <w:pPr>
              <w:pStyle w:val="Compact"/>
              <w:jc w:val="left"/>
            </w:pPr>
            <w:r>
              <w:t xml:space="preserve">Maruti Suzuki Ertiga, diesel, for India Mumbai ward constituency visits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12,50,000.00</w:t>
            </w:r>
          </w:p>
        </w:tc>
      </w:tr>
      <w:tr>
        <w:tc>
          <w:tcPr>
            <w:gridSpan w:val="6"/>
          </w:tcPr>
          <w:p>
            <w:pPr>
              <w:pStyle w:val="Compact"/>
              <w:jc w:val="right"/>
            </w:pPr>
            <w:r>
              <w:t xml:space="preserve">Subtotal:</w:t>
            </w:r>
          </w:p>
        </w:tc>
        <w:tc>
          <w:tcPr/>
          <w:p>
            <w:pPr>
              <w:pStyle w:val="Compact"/>
              <w:jc w:val="left"/>
            </w:pPr>
            <w:r>
              <w:t xml:space="preserve">18,40,500.00</w:t>
            </w:r>
          </w:p>
        </w:tc>
      </w:tr>
      <w:tr>
        <w:tc>
          <w:tcPr>
            <w:gridSpan w:val="6"/>
          </w:tcPr>
          <w:p>
            <w:pPr>
              <w:pStyle w:val="Compact"/>
              <w:jc w:val="right"/>
            </w:pPr>
            <w:r>
              <w:t xml:space="preserve">GST @ 18%:</w:t>
            </w:r>
          </w:p>
        </w:tc>
        <w:tc>
          <w:tcPr/>
          <w:p>
            <w:pPr>
              <w:pStyle w:val="Compact"/>
              <w:jc w:val="left"/>
            </w:pPr>
            <w:r>
              <w:t xml:space="preserve">3,31,290.00</w:t>
            </w:r>
          </w:p>
        </w:tc>
      </w:tr>
      <w:tr>
        <w:tc>
          <w:tcPr>
            <w:gridSpan w:val="6"/>
          </w:tcPr>
          <w:p>
            <w:pPr>
              <w:pStyle w:val="Compact"/>
              <w:jc w:val="right"/>
            </w:pPr>
            <w:r>
              <w:t xml:space="preserve">Grand Total (INR):</w:t>
            </w:r>
          </w:p>
        </w:tc>
        <w:tc>
          <w:tcPr/>
          <w:p>
            <w:pPr>
              <w:pStyle w:val="Compact"/>
              <w:jc w:val="left"/>
            </w:pPr>
            <w:r>
              <w:t xml:space="preserve">21,71,790.00</w:t>
            </w:r>
          </w:p>
        </w:tc>
      </w:tr>
    </w:tbl>
    <w:bookmarkStart w:id="25" w:name="terms-and-conditions"/>
    <w:p>
      <w:pPr>
        <w:pStyle w:val="Heading3"/>
      </w:pPr>
      <w:r>
        <w:t xml:space="preserve">Terms and Conditions</w:t>
      </w:r>
    </w:p>
    <w:p>
      <w:pPr>
        <w:numPr>
          <w:ilvl w:val="0"/>
          <w:numId w:val="1001"/>
        </w:numPr>
        <w:pStyle w:val="Compact"/>
      </w:pPr>
      <w:r>
        <w:t xml:space="preserve">This Purchase Order is issued in accordance with the procurement guidelines of the Municipal Corporation of</w:t>
      </w:r>
      <w:r>
        <w:t xml:space="preserve"> </w:t>
      </w:r>
      <w:r>
        <w:t xml:space="preserve">India Mumbai</w:t>
      </w:r>
      <w:r>
        <w:t xml:space="preserve"> </w:t>
      </w:r>
      <w:r>
        <w:t xml:space="preserve">and applicable provisions under the Maharashtra Municipalities, Towns and Docks Act, 1881.</w:t>
      </w:r>
    </w:p>
    <w:p>
      <w:pPr>
        <w:numPr>
          <w:ilvl w:val="0"/>
          <w:numId w:val="1001"/>
        </w:numPr>
        <w:pStyle w:val="Compact"/>
      </w:pPr>
      <w:r>
        <w:t xml:space="preserve">The supplier shall deliver all items to the</w:t>
      </w:r>
      <w:r>
        <w:t xml:space="preserve"> </w:t>
      </w:r>
      <w:r>
        <w:t xml:space="preserve">Politician</w:t>
      </w:r>
      <w:r>
        <w:t xml:space="preserve">'s official ward office at Dadar (West),</w:t>
      </w:r>
      <w:r>
        <w:t xml:space="preserve"> </w:t>
      </w:r>
      <w:r>
        <w:t xml:space="preserve">India Mumbai</w:t>
      </w:r>
      <w:r>
        <w:t xml:space="preserve">, within 30 calendar days from the date of this Purchase Order.</w:t>
      </w:r>
    </w:p>
    <w:p>
      <w:pPr>
        <w:numPr>
          <w:ilvl w:val="0"/>
          <w:numId w:val="1001"/>
        </w:numPr>
        <w:pStyle w:val="Compact"/>
      </w:pPr>
      <w:r>
        <w:t xml:space="preserve">Payment shall be made within 45 days of successful delivery and inspection of goods, via RTGS/NEFT to the supplier's designated bank account. No cash payments shall be made.</w:t>
      </w:r>
    </w:p>
    <w:p>
      <w:pPr>
        <w:numPr>
          <w:ilvl w:val="0"/>
          <w:numId w:val="1001"/>
        </w:numPr>
        <w:pStyle w:val="Compact"/>
      </w:pPr>
      <w:r>
        <w:t xml:space="preserve">All printed materials bearing the</w:t>
      </w:r>
      <w:r>
        <w:t xml:space="preserve"> </w:t>
      </w:r>
      <w:r>
        <w:t xml:space="preserve">Politician</w:t>
      </w:r>
      <w:r>
        <w:t xml:space="preserve">'s name, photograph, or official designation must be approved in writing by the Politician's office before printing. The Politician reserves the right to reject any material that does not meet the prescribed standards of the</w:t>
      </w:r>
      <w:r>
        <w:t xml:space="preserve"> </w:t>
      </w:r>
      <w:r>
        <w:t xml:space="preserve">India Mumbai</w:t>
      </w:r>
      <w:r>
        <w:t xml:space="preserve"> </w:t>
      </w:r>
      <w:r>
        <w:t xml:space="preserve">Municipal Corporation.</w:t>
      </w:r>
    </w:p>
    <w:p>
      <w:pPr>
        <w:numPr>
          <w:ilvl w:val="0"/>
          <w:numId w:val="1001"/>
        </w:numPr>
        <w:pStyle w:val="Compact"/>
      </w:pPr>
      <w:r>
        <w:t xml:space="preserve">The supplier warrants that all goods shall be new, of merchantable quality, and free from defects. A warranty period of minimum 12 months applies to all electronic and mechanical items.</w:t>
      </w:r>
    </w:p>
    <w:p>
      <w:pPr>
        <w:numPr>
          <w:ilvl w:val="0"/>
          <w:numId w:val="1001"/>
        </w:numPr>
        <w:pStyle w:val="Compact"/>
      </w:pPr>
      <w:r>
        <w:t xml:space="preserve">Any dispute arising from this Purchase Order shall be subject to the exclusive jurisdiction of the courts in</w:t>
      </w:r>
      <w:r>
        <w:t xml:space="preserve"> </w:t>
      </w:r>
      <w:r>
        <w:t xml:space="preserve">India Mumbai</w:t>
      </w:r>
      <w:r>
        <w:t xml:space="preserve">, Maharashtra, India.</w:t>
      </w:r>
    </w:p>
    <w:p>
      <w:pPr>
        <w:numPr>
          <w:ilvl w:val="0"/>
          <w:numId w:val="1001"/>
        </w:numPr>
        <w:pStyle w:val="Compact"/>
      </w:pPr>
      <w:r>
        <w:t xml:space="preserve">The</w:t>
      </w:r>
      <w:r>
        <w:t xml:space="preserve"> </w:t>
      </w:r>
      <w:r>
        <w:t xml:space="preserve">Politician</w:t>
      </w:r>
      <w:r>
        <w:t xml:space="preserve">'s office reserves the right to modify, cancel, or extend this Purchase Order with 7 days' written notice to the supplier.</w:t>
      </w:r>
    </w:p>
    <w:p>
      <w:pPr>
        <w:numPr>
          <w:ilvl w:val="0"/>
          <w:numId w:val="1001"/>
        </w:numPr>
        <w:pStyle w:val="Compact"/>
      </w:pPr>
      <w:r>
        <w:t xml:space="preserve">All transactions under this Purchase Order shall comply with the Prevention of Corruption Act, 1988, and the Representation of the People Act, 1951, as applicable to elected representatives in</w:t>
      </w:r>
      <w:r>
        <w:t xml:space="preserve"> </w:t>
      </w:r>
      <w:r>
        <w:t xml:space="preserve">India Mumbai</w:t>
      </w:r>
      <w:r>
        <w:t xml:space="preserve">.</w:t>
      </w:r>
    </w:p>
    <w:p>
      <w:pPr>
        <w:numPr>
          <w:ilvl w:val="0"/>
          <w:numId w:val="1001"/>
        </w:numPr>
        <w:pStyle w:val="Compact"/>
      </w:pPr>
      <w:r>
        <w:t xml:space="preserve">Delivery charges, installation, and commissioning (where applicable) are included in the unit prices stated above. No additional charges shall be levied.</w:t>
      </w:r>
    </w:p>
    <w:p>
      <w:pPr>
        <w:numPr>
          <w:ilvl w:val="0"/>
          <w:numId w:val="1001"/>
        </w:numPr>
        <w:pStyle w:val="Compact"/>
      </w:pPr>
      <w:r>
        <w:t xml:space="preserve">This Purchase Order is valid only for the specific</w:t>
      </w:r>
      <w:r>
        <w:t xml:space="preserve"> </w:t>
      </w:r>
      <w:r>
        <w:t xml:space="preserve">Politician</w:t>
      </w:r>
      <w:r>
        <w:t xml:space="preserve"> </w:t>
      </w:r>
      <w:r>
        <w:t xml:space="preserve">named herein and the office of the Municipal Corporation of</w:t>
      </w:r>
      <w:r>
        <w:t xml:space="preserve"> </w:t>
      </w:r>
      <w:r>
        <w:t xml:space="preserve">India Mumbai</w:t>
      </w:r>
      <w:r>
        <w:t xml:space="preserve">. It shall not be transferred or assigned to any third party.</w:t>
      </w:r>
    </w:p>
    <w:bookmarkEnd w:id="25"/>
    <w:p>
      <w:pPr>
        <w:pStyle w:val="FirstParagraph"/>
      </w:pPr>
      <w:r>
        <w:t xml:space="preserve">AUTHORIZED – INDIA MUMBAI MUNICIPAL CORP.</w:t>
      </w:r>
    </w:p>
    <w:p>
      <w:pPr>
        <w:pStyle w:val="BodyText"/>
      </w:pPr>
      <w:r>
        <w:rPr>
          <w:bCs/>
          <w:b/>
        </w:rPr>
        <w:t xml:space="preserve">For and on behalf of the Politician</w:t>
      </w:r>
      <w:r>
        <w:br/>
      </w:r>
      <w:r>
        <w:t xml:space="preserve">Shri Rajesh Kumar Deshmukh</w:t>
      </w:r>
      <w:r>
        <w:br/>
      </w:r>
      <w:r>
        <w:t xml:space="preserve">Ward Councillor, Dadar (West)</w:t>
      </w:r>
      <w:r>
        <w:br/>
      </w:r>
      <w:r>
        <w:t xml:space="preserve">Municipal Corporation, India Mumbai</w:t>
      </w:r>
      <w:r>
        <w:br/>
      </w:r>
      <w:r>
        <w:t xml:space="preserve">Signature &amp; Official Seal</w:t>
      </w:r>
    </w:p>
    <w:p>
      <w:pPr>
        <w:pStyle w:val="BodyText"/>
      </w:pPr>
      <w:r>
        <w:rPr>
          <w:bCs/>
          <w:b/>
        </w:rPr>
        <w:t xml:space="preserve">For and on behalf of the Supplier</w:t>
      </w:r>
      <w:r>
        <w:br/>
      </w:r>
      <w:r>
        <w:t xml:space="preserve">Shree Ganesh Campaign &amp; Office Supplies Pvt. Ltd.</w:t>
      </w:r>
      <w:r>
        <w:br/>
      </w:r>
      <w:r>
        <w:t xml:space="preserve">Andheri (East), India Mumbai</w:t>
      </w:r>
      <w:r>
        <w:br/>
      </w:r>
      <w:r>
        <w:t xml:space="preserve">Authorized Signatory &amp; Company Seal</w:t>
      </w:r>
    </w:p>
    <w:p>
      <w:pPr>
        <w:pStyle w:val="BodyText"/>
      </w:pPr>
      <w:r>
        <w:rPr>
          <w:bCs/>
          <w:b/>
        </w:rPr>
        <w:t xml:space="preserve">Purchase Order No:</w:t>
      </w:r>
      <w:r>
        <w:t xml:space="preserve"> </w:t>
      </w:r>
      <w:r>
        <w:t xml:space="preserve">MUM/PC/2025/04782 |</w:t>
      </w:r>
      <w:r>
        <w:t xml:space="preserve"> </w:t>
      </w:r>
      <w:r>
        <w:rPr>
          <w:bCs/>
          <w:b/>
        </w:rPr>
        <w:t xml:space="preserve">Issued by:</w:t>
      </w:r>
      <w:r>
        <w:t xml:space="preserve"> </w:t>
      </w:r>
      <w:r>
        <w:t xml:space="preserve">Office of the Politician, Municipal Corporation, India Mumbai</w:t>
      </w:r>
    </w:p>
    <w:p>
      <w:pPr>
        <w:pStyle w:val="BodyText"/>
      </w:pPr>
      <w:r>
        <w:t xml:space="preserve">This document is a controlled record. Unauthorized reproduction or distribution is prohibited under the laws of India.</w:t>
      </w:r>
    </w:p>
    <w:p>
      <w:pPr>
        <w:pStyle w:val="BodyText"/>
      </w:pPr>
      <w:r>
        <w:t xml:space="preserve">Page 1 of 1 | Generated on 15/06/2025 | Reference: India Mumbai Municipal Procurement Registry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India Mumbai</dc:title>
  <dc:creator/>
  <dc:language>en</dc:language>
  <cp:keywords/>
  <dcterms:created xsi:type="dcterms:W3CDTF">2026-10-10T04:46:14Z</dcterms:created>
  <dcterms:modified xsi:type="dcterms:W3CDTF">2026-10-10T04:46:14Z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