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Comune</w:t>
      </w:r>
      <w:r>
        <w:t xml:space="preserve"> </w:t>
      </w:r>
      <w:r>
        <w:t xml:space="preserve">di</w:t>
      </w:r>
      <w:r>
        <w:t xml:space="preserve"> </w:t>
      </w:r>
      <w:r>
        <w:t xml:space="preserve">Napoli</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comune-di-napoli"/>
            <w:r>
              <w:t xml:space="preserve">COMUNE DI NAPOLI</w:t>
            </w:r>
            <w:bookmarkEnd w:id="20"/>
          </w:p>
          <w:p>
            <w:pPr>
              <w:jc w:val="left"/>
            </w:pPr>
            <w:r>
              <w:t xml:space="preserve">Assessorato alla Comunicazione e Relazioni Istituzionali</w:t>
            </w:r>
          </w:p>
          <w:p>
            <w:pPr>
              <w:jc w:val="left"/>
            </w:pPr>
            <w:r>
              <w:t xml:space="preserve">Via Toledo, 185 – 80132 Napoli (NA), Italy</w:t>
            </w:r>
          </w:p>
          <w:p>
            <w:pPr>
              <w:jc w:val="left"/>
            </w:pPr>
            <w:r>
              <w:t xml:space="preserve">P.IVA: 06337060631</w:t>
            </w:r>
          </w:p>
          <w:p>
            <w:pPr>
              <w:jc w:val="left"/>
            </w:pPr>
            <w:r>
              <w:t xml:space="preserve">Tel: +39 081 795 1111</w:t>
            </w:r>
          </w:p>
          <w:p>
            <w:pPr>
              <w:jc w:val="left"/>
            </w:pPr>
            <w:r>
              <w:t xml:space="preserve">Email: protocollo@comune.napoli.it</w:t>
            </w:r>
          </w:p>
        </w:tc>
        <w:tc>
          <w:tcPr/>
          <w:p>
            <w:pPr>
              <w:pStyle w:val="Heading2"/>
              <w:jc w:val="right"/>
            </w:pPr>
            <w:bookmarkStart w:id="21" w:name="purchase-order"/>
            <w:r>
              <w:t xml:space="preserve">PURCHASE ORDER</w:t>
            </w:r>
            <w:bookmarkEnd w:id="21"/>
          </w:p>
          <w:p>
            <w:pPr>
              <w:jc w:val="right"/>
            </w:pPr>
            <w:r>
              <w:rPr>
                <w:bCs/>
                <w:b/>
              </w:rPr>
              <w:t xml:space="preserve">PO Number:</w:t>
            </w:r>
            <w:r>
              <w:t xml:space="preserve"> </w:t>
            </w:r>
            <w:r>
              <w:t xml:space="preserve">PO-NAP-2025-04871</w:t>
            </w:r>
          </w:p>
          <w:p>
            <w:pPr>
              <w:jc w:val="right"/>
            </w:pPr>
            <w:r>
              <w:rPr>
                <w:bCs/>
                <w:b/>
              </w:rPr>
              <w:t xml:space="preserve">Date of Issue:</w:t>
            </w:r>
            <w:r>
              <w:t xml:space="preserve"> </w:t>
            </w:r>
            <w:r>
              <w:t xml:space="preserve">14 June 2025</w:t>
            </w:r>
          </w:p>
          <w:p>
            <w:pPr>
              <w:jc w:val="right"/>
            </w:pPr>
            <w:r>
              <w:rPr>
                <w:bCs/>
                <w:b/>
              </w:rPr>
              <w:t xml:space="preserve">Valid Until:</w:t>
            </w:r>
            <w:r>
              <w:t xml:space="preserve"> </w:t>
            </w:r>
            <w:r>
              <w:t xml:space="preserve">14 September 2025</w:t>
            </w:r>
          </w:p>
          <w:p>
            <w:pPr>
              <w:jc w:val="right"/>
            </w:pPr>
            <w:r>
              <w:rPr>
                <w:bCs/>
                <w:b/>
              </w:rPr>
              <w:t xml:space="preserve">Classification:</w:t>
            </w:r>
            <w:r>
              <w:t xml:space="preserve"> </w:t>
            </w:r>
            <w:r>
              <w:t xml:space="preserve">Official – Municipal Use</w:t>
            </w:r>
          </w:p>
        </w:tc>
      </w:tr>
    </w:tbl>
    <w:p>
      <w:r>
        <w:pict>
          <v:rect style="width:0;height:1.5pt" o:hralign="center" o:hrstd="t" o:hr="t"/>
        </w:pict>
      </w:r>
    </w:p>
    <w:bookmarkStart w:id="28" w:name="X4b452f1e3bf41dfd360caf7ca8509029bd476a0"/>
    <w:p>
      <w:pPr>
        <w:pStyle w:val="Heading2"/>
      </w:pPr>
      <w:r>
        <w:t xml:space="preserve">PURCHASE ORDER FOR POLITICAL INSTITUTIONAL SERVICES – NAPLES, ITALY</w:t>
      </w:r>
    </w:p>
    <w:p>
      <w:pPr>
        <w:pStyle w:val="FirstParagraph"/>
      </w:pPr>
      <w:r>
        <w:t xml:space="preserve">This Purchase Order (hereinafter referred to as "the PO") is issued by the Municipality of Naples (Comune di Napoli), located in the city of Naples, Campania, Italy, in accordance with the provisions of Legislative Decree No. 50/2016 (Italian Public Contracts Code) and the internal procurement regulations of the Municipality of Naples. This document authorizes the procurement of goods, services, and institutional support specifically related to the office and public duties of a sitting Politician representing the citizens of Naples within the municipal and regional governmental framework.</w:t>
      </w:r>
    </w:p>
    <w:bookmarkStart w:id="22" w:name="parties-to-this-purchase-order"/>
    <w:p>
      <w:pPr>
        <w:pStyle w:val="Heading3"/>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(Issuing Authority):</w:t>
            </w:r>
            <w:r>
              <w:br/>
            </w:r>
            <w:r>
              <w:t xml:space="preserve">Comune di Napoli – Office of the Mayor</w:t>
            </w:r>
            <w:r>
              <w:br/>
            </w:r>
            <w:r>
              <w:t xml:space="preserve">Via Toledo, 185 – 80132 Napoli (NA), Italy</w:t>
            </w:r>
            <w:r>
              <w:br/>
            </w:r>
            <w:r>
              <w:t xml:space="preserve">Represented by: Dott.ssa Maria Concetta Ferrante, Chief Administrative Officer</w:t>
            </w:r>
            <w:r>
              <w:br/>
            </w:r>
            <w:r>
              <w:t xml:space="preserve">VAT Code: 06337060631</w:t>
            </w:r>
          </w:p>
        </w:tc>
        <w:tc>
          <w:tcPr/>
          <w:p>
            <w:pPr>
              <w:pStyle w:val="Compact"/>
              <w:jc w:val="left"/>
            </w:pPr>
            <w:r>
              <w:rPr>
                <w:bCs/>
                <w:b/>
              </w:rPr>
              <w:t xml:space="preserve">SELLER / SERVICE PROVIDER:</w:t>
            </w:r>
            <w:r>
              <w:br/>
            </w:r>
            <w:r>
              <w:t xml:space="preserve">Studio Istituzionale Partenope S.r.l.</w:t>
            </w:r>
            <w:r>
              <w:br/>
            </w:r>
            <w:r>
              <w:t xml:space="preserve">Via Chiaia, 214 – 80121 Napoli (NA), Italy</w:t>
            </w:r>
            <w:r>
              <w:br/>
            </w:r>
            <w:r>
              <w:t xml:space="preserve">Represented by: Dott. Alessandro De Santis, Managing Director</w:t>
            </w:r>
            <w:r>
              <w:br/>
            </w:r>
            <w:r>
              <w:t xml:space="preserve">VAT Code: 10458720634</w:t>
            </w:r>
          </w:p>
        </w:tc>
      </w:tr>
    </w:tbl>
    <w:bookmarkEnd w:id="22"/>
    <w:bookmarkStart w:id="23" w:name="subject-matter-and-scope"/>
    <w:p>
      <w:pPr>
        <w:pStyle w:val="Heading3"/>
      </w:pPr>
      <w:r>
        <w:t xml:space="preserve">2. SUBJECT MATTER AND SCOPE</w:t>
      </w:r>
    </w:p>
    <w:p>
      <w:pPr>
        <w:pStyle w:val="FirstParagraph"/>
      </w:pPr>
      <w:r>
        <w:t xml:space="preserve">This Purchase Order is issued in connection with the official duties and public engagements of</w:t>
      </w:r>
      <w:r>
        <w:t xml:space="preserve"> </w:t>
      </w:r>
      <w:r>
        <w:rPr>
          <w:bCs/>
          <w:b/>
        </w:rPr>
        <w:t xml:space="preserve">On. (Onorevole) Giuseppe Antonio Marra</w:t>
      </w:r>
      <w:r>
        <w:t xml:space="preserve">, a Politician currently serving as a Councillor (Consigliere Comunale) in the City Council of Naples, Italy. The Politician, elected in the 2024 municipal elections representing the district of Napoli Centro, requires the procurement of institutional services, materials, and logistical support to carry out his legislative, representative, and community engagement functions within the Municipality of Naples.</w:t>
      </w:r>
    </w:p>
    <w:p>
      <w:pPr>
        <w:pStyle w:val="BodyText"/>
      </w:pPr>
      <w:r>
        <w:t xml:space="preserve">The scope of this Purchase Order encompasses the following categories of goods and services, all to be delivered and rendered within the administrative boundaries of Naples, Italy, or in directly connected municipalities of the Metropolitan City of Naples (Città Metropolitana di Napoli) as required for the Politician's official duties:</w:t>
      </w:r>
    </w:p>
    <w:bookmarkEnd w:id="23"/>
    <w:bookmarkStart w:id="24" w:name="line-items-and-detailed-procurement"/>
    <w:p>
      <w:pPr>
        <w:pStyle w:val="Heading3"/>
      </w:pPr>
      <w:r>
        <w:t xml:space="preserve">3. LINE ITEMS AND DETAILED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t xml:space="preserve">Design, printing, and distribution of official institutional communication materials (bilingual Italian-English) for the Politician's public address at the Palazzo San Giacomo civic hall, Naples. Includes 5,000 copies of policy briefing booklets on urban regeneration in the Quartieri Spagnoli district.</w:t>
            </w:r>
          </w:p>
        </w:tc>
        <w:tc>
          <w:tcPr/>
          <w:p>
            <w:pPr>
              <w:pStyle w:val="Compact"/>
              <w:jc w:val="center"/>
            </w:pPr>
            <w:r>
              <w:t xml:space="preserve">5,000</w:t>
            </w:r>
          </w:p>
        </w:tc>
        <w:tc>
          <w:tcPr/>
          <w:p>
            <w:pPr>
              <w:pStyle w:val="Compact"/>
              <w:jc w:val="right"/>
            </w:pPr>
            <w:r>
              <w:t xml:space="preserve">2.85</w:t>
            </w:r>
          </w:p>
        </w:tc>
        <w:tc>
          <w:tcPr/>
          <w:p>
            <w:pPr>
              <w:pStyle w:val="Compact"/>
              <w:jc w:val="right"/>
            </w:pPr>
            <w:r>
              <w:t xml:space="preserve">14,250.00</w:t>
            </w:r>
          </w:p>
        </w:tc>
      </w:tr>
      <w:tr>
        <w:tc>
          <w:tcPr/>
          <w:p>
            <w:pPr>
              <w:pStyle w:val="Compact"/>
              <w:jc w:val="left"/>
            </w:pPr>
            <w:r>
              <w:t xml:space="preserve">02</w:t>
            </w:r>
          </w:p>
        </w:tc>
        <w:tc>
          <w:tcPr/>
          <w:p>
            <w:pPr>
              <w:pStyle w:val="Compact"/>
              <w:jc w:val="left"/>
            </w:pPr>
            <w:r>
              <w:t xml:space="preserve">Full logistical coordination and technical support for the Politician's participation in the "Napoli Futura" inter-municipal political forum, to be held at the Mostra d'Oltremare exhibition center, Naples, Italy. Includes stage setup, audio-visual equipment, simultaneous interpretation (Italian, English, French), and security coordination with the local Questura di Napoli.</w:t>
            </w:r>
          </w:p>
        </w:tc>
        <w:tc>
          <w:tcPr/>
          <w:p>
            <w:pPr>
              <w:pStyle w:val="Compact"/>
              <w:jc w:val="center"/>
            </w:pPr>
            <w:r>
              <w:t xml:space="preserve">1</w:t>
            </w:r>
          </w:p>
        </w:tc>
        <w:tc>
          <w:tcPr/>
          <w:p>
            <w:pPr>
              <w:pStyle w:val="Compact"/>
              <w:jc w:val="right"/>
            </w:pPr>
            <w:r>
              <w:t xml:space="preserve">12,400.00</w:t>
            </w:r>
          </w:p>
        </w:tc>
        <w:tc>
          <w:tcPr/>
          <w:p>
            <w:pPr>
              <w:pStyle w:val="Compact"/>
              <w:jc w:val="right"/>
            </w:pPr>
            <w:r>
              <w:t xml:space="preserve">12,400.00</w:t>
            </w:r>
          </w:p>
        </w:tc>
      </w:tr>
      <w:tr>
        <w:tc>
          <w:tcPr/>
          <w:p>
            <w:pPr>
              <w:pStyle w:val="Compact"/>
              <w:jc w:val="left"/>
            </w:pPr>
            <w:r>
              <w:t xml:space="preserve">03</w:t>
            </w:r>
          </w:p>
        </w:tc>
        <w:tc>
          <w:tcPr/>
          <w:p>
            <w:pPr>
              <w:pStyle w:val="Compact"/>
              <w:jc w:val="left"/>
            </w:pPr>
            <w:r>
              <w:t xml:space="preserve">Professional videography and photographic documentation of the Politician's community outreach visits to the neighborhoods of Napoli (Vomero, Posillipo, Bagnoli, and Scampia). Includes 40 hours of on-site filming, post-production editing, and delivery of a 15-minute institutional video for the Municipality of Naples official website and social media channels.</w:t>
            </w:r>
          </w:p>
        </w:tc>
        <w:tc>
          <w:tcPr/>
          <w:p>
            <w:pPr>
              <w:pStyle w:val="Compact"/>
              <w:jc w:val="center"/>
            </w:pPr>
            <w:r>
              <w:t xml:space="preserve">40</w:t>
            </w:r>
          </w:p>
        </w:tc>
        <w:tc>
          <w:tcPr/>
          <w:p>
            <w:pPr>
              <w:pStyle w:val="Compact"/>
              <w:jc w:val="right"/>
            </w:pPr>
            <w:r>
              <w:t xml:space="preserve">185.00</w:t>
            </w:r>
          </w:p>
        </w:tc>
        <w:tc>
          <w:tcPr/>
          <w:p>
            <w:pPr>
              <w:pStyle w:val="Compact"/>
              <w:jc w:val="right"/>
            </w:pPr>
            <w:r>
              <w:t xml:space="preserve">7,400.00</w:t>
            </w:r>
          </w:p>
        </w:tc>
      </w:tr>
      <w:tr>
        <w:tc>
          <w:tcPr/>
          <w:p>
            <w:pPr>
              <w:pStyle w:val="Compact"/>
              <w:jc w:val="left"/>
            </w:pPr>
            <w:r>
              <w:t xml:space="preserve">04</w:t>
            </w:r>
          </w:p>
        </w:tc>
        <w:tc>
          <w:tcPr/>
          <w:p>
            <w:pPr>
              <w:pStyle w:val="Compact"/>
              <w:jc w:val="left"/>
            </w:pPr>
            <w:r>
              <w:t xml:space="preserve">Procurement and installation of a dedicated secure communication workstation (encrypted telephone system, secure email server, and document management software) for the Politician's office located at the Palazzo dello Spagnolo, Via Duomo, Naples, Italy. Includes annual maintenance and cybersecurity updates.</w:t>
            </w:r>
          </w:p>
        </w:tc>
        <w:tc>
          <w:tcPr/>
          <w:p>
            <w:pPr>
              <w:pStyle w:val="Compact"/>
              <w:jc w:val="center"/>
            </w:pPr>
            <w:r>
              <w:t xml:space="preserve">1</w:t>
            </w:r>
          </w:p>
        </w:tc>
        <w:tc>
          <w:tcPr/>
          <w:p>
            <w:pPr>
              <w:pStyle w:val="Compact"/>
              <w:jc w:val="right"/>
            </w:pPr>
            <w:r>
              <w:t xml:space="preserve">8,950.00</w:t>
            </w:r>
          </w:p>
        </w:tc>
        <w:tc>
          <w:tcPr/>
          <w:p>
            <w:pPr>
              <w:pStyle w:val="Compact"/>
              <w:jc w:val="right"/>
            </w:pPr>
            <w:r>
              <w:t xml:space="preserve">8,950.00</w:t>
            </w:r>
          </w:p>
        </w:tc>
      </w:tr>
      <w:tr>
        <w:tc>
          <w:tcPr/>
          <w:p>
            <w:pPr>
              <w:pStyle w:val="Compact"/>
              <w:jc w:val="left"/>
            </w:pPr>
            <w:r>
              <w:t xml:space="preserve">05</w:t>
            </w:r>
          </w:p>
        </w:tc>
        <w:tc>
          <w:tcPr/>
          <w:p>
            <w:pPr>
              <w:pStyle w:val="Compact"/>
              <w:jc w:val="left"/>
            </w:pPr>
            <w:r>
              <w:t xml:space="preserve">Legal and administrative consulting services for the Politician regarding compliance with the Italian anti-corruption framework (Legge 190/2012), conflict-of-interest declarations, and transparency obligations as mandated by the Transparency and Anti-Corruption Authority (ANAC) for elected officials in Naples, Italy.</w:t>
            </w:r>
          </w:p>
        </w:tc>
        <w:tc>
          <w:tcPr/>
          <w:p>
            <w:pPr>
              <w:pStyle w:val="Compact"/>
              <w:jc w:val="center"/>
            </w:pPr>
            <w:r>
              <w:t xml:space="preserve">120</w:t>
            </w:r>
          </w:p>
        </w:tc>
        <w:tc>
          <w:tcPr/>
          <w:p>
            <w:pPr>
              <w:pStyle w:val="Compact"/>
              <w:jc w:val="right"/>
            </w:pPr>
            <w:r>
              <w:t xml:space="preserve">95.00</w:t>
            </w:r>
          </w:p>
        </w:tc>
        <w:tc>
          <w:tcPr/>
          <w:p>
            <w:pPr>
              <w:pStyle w:val="Compact"/>
              <w:jc w:val="right"/>
            </w:pPr>
            <w:r>
              <w:t xml:space="preserve">11,400.00</w:t>
            </w:r>
          </w:p>
        </w:tc>
      </w:tr>
      <w:tr>
        <w:tc>
          <w:tcPr/>
          <w:p>
            <w:pPr>
              <w:pStyle w:val="Compact"/>
              <w:jc w:val="left"/>
            </w:pPr>
            <w:r>
              <w:t xml:space="preserve">06</w:t>
            </w:r>
          </w:p>
        </w:tc>
        <w:tc>
          <w:tcPr/>
          <w:p>
            <w:pPr>
              <w:pStyle w:val="Compact"/>
              <w:jc w:val="left"/>
            </w:pPr>
            <w:r>
              <w:t xml:space="preserve">Catering and hospitality services for the Politician's quarterly constituent reception events at the Palazzo Reale, Naples, Italy. Four (4) events, each accommodating up to 150 citizens, with traditional Neapolitan cuisine, accessibility provisions, and event coordination staff.</w:t>
            </w:r>
          </w:p>
        </w:tc>
        <w:tc>
          <w:tcPr/>
          <w:p>
            <w:pPr>
              <w:pStyle w:val="Compact"/>
              <w:jc w:val="center"/>
            </w:pPr>
            <w:r>
              <w:t xml:space="preserve">4</w:t>
            </w:r>
          </w:p>
        </w:tc>
        <w:tc>
          <w:tcPr/>
          <w:p>
            <w:pPr>
              <w:pStyle w:val="Compact"/>
              <w:jc w:val="right"/>
            </w:pPr>
            <w:r>
              <w:t xml:space="preserve">3,200.00</w:t>
            </w:r>
          </w:p>
        </w:tc>
        <w:tc>
          <w:tcPr/>
          <w:p>
            <w:pPr>
              <w:pStyle w:val="Compact"/>
              <w:jc w:val="right"/>
            </w:pPr>
            <w:r>
              <w:t xml:space="preserve">12,800.00</w:t>
            </w:r>
          </w:p>
        </w:tc>
      </w:tr>
    </w:tbl>
    <w:bookmarkEnd w:id="24"/>
    <w:bookmarkStart w:id="25" w:name="financial-summary"/>
    <w:p>
      <w:pPr>
        <w:pStyle w:val="Heading3"/>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EUR 67,200.00</w:t>
            </w:r>
          </w:p>
        </w:tc>
      </w:tr>
      <w:tr>
        <w:tc>
          <w:tcPr/>
          <w:p>
            <w:pPr>
              <w:pStyle w:val="Compact"/>
              <w:jc w:val="left"/>
            </w:pPr>
            <w:r>
              <w:t xml:space="preserve">VAT (22% – Italian standard rate):</w:t>
            </w:r>
          </w:p>
        </w:tc>
        <w:tc>
          <w:tcPr/>
          <w:p>
            <w:pPr>
              <w:pStyle w:val="Compact"/>
              <w:jc w:val="right"/>
            </w:pPr>
            <w:r>
              <w:t xml:space="preserve">EUR 14,784.00</w:t>
            </w:r>
          </w:p>
        </w:tc>
      </w:tr>
      <w:tr>
        <w:tc>
          <w:tcPr/>
          <w:p>
            <w:pPr>
              <w:pStyle w:val="Compact"/>
              <w:jc w:val="left"/>
            </w:pPr>
            <w:r>
              <w:rPr>
                <w:bCs/>
                <w:b/>
              </w:rPr>
              <w:t xml:space="preserve">TOTAL AMOUNT DUE:</w:t>
            </w:r>
          </w:p>
        </w:tc>
        <w:tc>
          <w:tcPr/>
          <w:p>
            <w:pPr>
              <w:pStyle w:val="Compact"/>
              <w:jc w:val="right"/>
            </w:pPr>
            <w:r>
              <w:rPr>
                <w:bCs/>
                <w:b/>
              </w:rPr>
              <w:t xml:space="preserve">EUR 81,984.00</w:t>
            </w:r>
          </w:p>
        </w:tc>
      </w:tr>
    </w:tbl>
    <w:bookmarkEnd w:id="25"/>
    <w:bookmarkStart w:id="26" w:name="terms-and-conditions"/>
    <w:p>
      <w:pPr>
        <w:pStyle w:val="Heading3"/>
      </w:pPr>
      <w:r>
        <w:t xml:space="preserve">5. TERMS AND CONDITIONS</w:t>
      </w:r>
    </w:p>
    <w:p>
      <w:pPr>
        <w:pStyle w:val="FirstParagraph"/>
      </w:pPr>
      <w:r>
        <w:t xml:space="preserve">a)</w:t>
      </w:r>
      <w:r>
        <w:t xml:space="preserve"> </w:t>
      </w:r>
      <w:r>
        <w:rPr>
          <w:bCs/>
          <w:b/>
        </w:rPr>
        <w:t xml:space="preserve">Payment Terms:</w:t>
      </w:r>
      <w:r>
        <w:t xml:space="preserve"> </w:t>
      </w:r>
      <w:r>
        <w:t xml:space="preserve">Payment shall be made within sixty (60) days from the date of receipt of a valid invoice (fattura elettronica) issued in accordance with Italian electronic invoicing regulations (SdI – Sistema di Interscambio). Payment shall be executed via bank transfer to the account designated by the Seller, as registered with the Municipality of Naples.</w:t>
      </w:r>
    </w:p>
    <w:p>
      <w:pPr>
        <w:pStyle w:val="BodyText"/>
      </w:pPr>
      <w:r>
        <w:t xml:space="preserve">b)</w:t>
      </w:r>
      <w:r>
        <w:t xml:space="preserve"> </w:t>
      </w:r>
      <w:r>
        <w:rPr>
          <w:bCs/>
          <w:b/>
        </w:rPr>
        <w:t xml:space="preserve">Delivery and Performance:</w:t>
      </w:r>
      <w:r>
        <w:t xml:space="preserve"> </w:t>
      </w:r>
      <w:r>
        <w:t xml:space="preserve">All goods and services under this Purchase Order must be delivered and performed within the city of Naples, Italy, or its metropolitan area, unless otherwise specified. The Politician's office at Palazzo dello Spagnolo, Via Duomo, Naples, shall serve as the primary point of coordination for all deliveries and service engagements.</w:t>
      </w:r>
    </w:p>
    <w:p>
      <w:pPr>
        <w:pStyle w:val="BodyText"/>
      </w:pPr>
      <w:r>
        <w:t xml:space="preserve">c)</w:t>
      </w:r>
      <w:r>
        <w:t xml:space="preserve"> </w:t>
      </w:r>
      <w:r>
        <w:rPr>
          <w:bCs/>
          <w:b/>
        </w:rPr>
        <w:t xml:space="preserve">Compliance:</w:t>
      </w:r>
      <w:r>
        <w:t xml:space="preserve"> </w:t>
      </w:r>
      <w:r>
        <w:t xml:space="preserve">The Seller warrants that all services and goods procured under this Purchase Order shall comply with applicable Italian national law, European Union regulations, and the specific administrative bylaws of the Municipality of Naples. The Seller acknowledges that the Politician named herein is a public official subject to the transparency and accountability standards of the Italian Republic.</w:t>
      </w:r>
    </w:p>
    <w:p>
      <w:pPr>
        <w:pStyle w:val="BodyText"/>
      </w:pPr>
      <w:r>
        <w:t xml:space="preserve">d)</w:t>
      </w:r>
      <w:r>
        <w:t xml:space="preserve"> </w:t>
      </w:r>
      <w:r>
        <w:rPr>
          <w:bCs/>
          <w:b/>
        </w:rPr>
        <w:t xml:space="preserve">Confidentiality:</w:t>
      </w:r>
      <w:r>
        <w:t xml:space="preserve"> </w:t>
      </w:r>
      <w:r>
        <w:t xml:space="preserve">All information exchanged in connection with this Purchase Order, including the Politician's personal data, shall be handled in strict accordance with the Italian Data Protection Code (D.Lgs. 196/2003) and the EU General Data Protection Regulation (GDPR – Regulation 2016/679).</w:t>
      </w:r>
    </w:p>
    <w:p>
      <w:pPr>
        <w:pStyle w:val="BodyText"/>
      </w:pPr>
      <w:r>
        <w:t xml:space="preserve">e)</w:t>
      </w:r>
      <w:r>
        <w:t xml:space="preserve"> </w:t>
      </w: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document shall be subject to the exclusive jurisdiction of the competent administrative courts in Naples, Italy.</w:t>
      </w:r>
    </w:p>
    <w:bookmarkEnd w:id="26"/>
    <w:bookmarkStart w:id="27" w:name="authorization-and-signatures"/>
    <w:p>
      <w:pPr>
        <w:pStyle w:val="Heading3"/>
      </w:pPr>
      <w:r>
        <w:t xml:space="preserve">6. AUTHORIZATION AND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 (Comune di Napoli):</w:t>
            </w:r>
          </w:p>
          <w:p>
            <w:pPr>
              <w:jc w:val="left"/>
            </w:pPr>
            <w:r>
              <w:t xml:space="preserve">_______________________________</w:t>
            </w:r>
          </w:p>
          <w:p>
            <w:pPr>
              <w:jc w:val="left"/>
            </w:pPr>
            <w:r>
              <w:t xml:space="preserve">Dott.ssa Maria Concetta Ferrante</w:t>
            </w:r>
          </w:p>
          <w:p>
            <w:pPr>
              <w:jc w:val="left"/>
            </w:pPr>
            <w:r>
              <w:t xml:space="preserve">Chief Administrative Officer</w:t>
            </w:r>
          </w:p>
          <w:p>
            <w:pPr>
              <w:jc w:val="left"/>
            </w:pPr>
            <w:r>
              <w:t xml:space="preserve">Municipality of Naples, Italy</w:t>
            </w:r>
          </w:p>
          <w:p>
            <w:pPr>
              <w:jc w:val="left"/>
            </w:pPr>
            <w:r>
              <w:t xml:space="preserve">Date: 14/06/2025</w:t>
            </w:r>
          </w:p>
        </w:tc>
        <w:tc>
          <w:tcPr/>
          <w:p>
            <w:pPr>
              <w:jc w:val="left"/>
            </w:pPr>
            <w:r>
              <w:rPr>
                <w:bCs/>
                <w:b/>
              </w:rPr>
              <w:t xml:space="preserve">For the Seller (Studio Istituzionale Partenope S.r.l.):</w:t>
            </w:r>
          </w:p>
          <w:p>
            <w:pPr>
              <w:jc w:val="left"/>
            </w:pPr>
            <w:r>
              <w:t xml:space="preserve">_______________________________</w:t>
            </w:r>
          </w:p>
          <w:p>
            <w:pPr>
              <w:jc w:val="left"/>
            </w:pPr>
            <w:r>
              <w:t xml:space="preserve">Dott. Alessandro De Santis</w:t>
            </w:r>
          </w:p>
          <w:p>
            <w:pPr>
              <w:jc w:val="left"/>
            </w:pPr>
            <w:r>
              <w:t xml:space="preserve">Managing Director</w:t>
            </w:r>
          </w:p>
          <w:p>
            <w:pPr>
              <w:jc w:val="left"/>
            </w:pPr>
            <w:r>
              <w:t xml:space="preserve">Naples, Italy</w:t>
            </w:r>
          </w:p>
          <w:p>
            <w:pPr>
              <w:jc w:val="left"/>
            </w:pPr>
            <w:r>
              <w:t xml:space="preserve">Date: 14/06/2025</w:t>
            </w:r>
          </w:p>
        </w:tc>
      </w:tr>
    </w:tbl>
    <w:p>
      <w:r>
        <w:pict>
          <v:rect style="width:0;height:1.5pt" o:hralign="center" o:hrstd="t" o:hr="t"/>
        </w:pict>
      </w:r>
    </w:p>
    <w:p>
      <w:pPr>
        <w:pStyle w:val="FirstParagraph"/>
      </w:pPr>
      <w:r>
        <w:t xml:space="preserve">This Purchase Order (PO-NAP-2025-04871) is an official document of the Municipality of Naples, Italy. It is issued for the institutional support of a Politician in the performance of public duties. Unauthorized reproduction or distribution is prohibited under Italian law. Document reference: Prot. N. 2025/4871/COM-NAP. Filed with the Ufficio Acquisti e Forniture, Comune di Napoli, Via Toledo 185, 80132 Napoli (NA),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Comune di Napoli</dc:title>
  <dc:creator/>
  <dc:language>en</dc:language>
  <cp:keywords/>
  <dcterms:created xsi:type="dcterms:W3CDTF">2026-10-10T04:14:23Z</dcterms:created>
  <dcterms:modified xsi:type="dcterms:W3CDTF">2026-10-10T04:14:23Z</dcterms:modified>
</cp:coreProperties>
</file>

<file path=docProps/custom.xml><?xml version="1.0" encoding="utf-8"?>
<Properties xmlns="http://schemas.openxmlformats.org/officeDocument/2006/custom-properties" xmlns:vt="http://schemas.openxmlformats.org/officeDocument/2006/docPropsVTypes"/>
</file>