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Honorable</w:t>
      </w:r>
      <w:r>
        <w:t xml:space="preserve"> </w:t>
      </w:r>
      <w:r>
        <w:t xml:space="preserve">Senator</w:t>
      </w:r>
      <w:r>
        <w:t xml:space="preserve"> </w:t>
      </w:r>
      <w:r>
        <w:t xml:space="preserve">Marco</w:t>
      </w:r>
      <w:r>
        <w:t xml:space="preserve"> </w:t>
      </w:r>
      <w:r>
        <w:t xml:space="preserve">Bellini,</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Office of the Honorable Senator Marco Bellini</w:t>
      </w:r>
    </w:p>
    <w:p>
      <w:pPr>
        <w:pStyle w:val="BodyText"/>
      </w:pPr>
      <w:r>
        <w:t xml:space="preserve">Camera dei Deputati — Palazzo Montecitorio — Rome, Italy</w:t>
      </w:r>
    </w:p>
    <w:bookmarkEnd w:id="20"/>
    <w:p>
      <w:pPr>
        <w:pStyle w:val="BodyText"/>
      </w:pPr>
      <w:r>
        <w:rPr>
          <w:bCs/>
          <w:b/>
        </w:rPr>
        <w:t xml:space="preserve">Purchase Order No.:</w:t>
      </w:r>
      <w:r>
        <w:t xml:space="preserve"> </w:t>
      </w:r>
      <w:r>
        <w:t xml:space="preserve">PO-IT-RM-2025-04872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br/>
      </w:r>
      <w:r>
        <w:rPr>
          <w:bCs/>
          <w:b/>
        </w:rPr>
        <w:t xml:space="preserve">Priority:</w:t>
      </w:r>
      <w:r>
        <w:t xml:space="preserve"> </w:t>
      </w:r>
      <w:r>
        <w:t xml:space="preserve">High</w:t>
      </w:r>
      <w:r>
        <w:br/>
      </w:r>
      <w:r>
        <w:rPr>
          <w:bCs/>
          <w:b/>
        </w:rPr>
        <w:t xml:space="preserve">Currency:</w:t>
      </w:r>
      <w:r>
        <w:t xml:space="preserve"> </w:t>
      </w:r>
      <w:r>
        <w:t xml:space="preserve">EUR (€)</w:t>
      </w:r>
    </w:p>
    <w:bookmarkStart w:id="21" w:name="buyer-information-the-politicians-office"/>
    <w:p>
      <w:pPr>
        <w:pStyle w:val="Heading2"/>
      </w:pPr>
      <w:r>
        <w:t xml:space="preserve">1. Buyer Information (The Politician’s Office)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Office Name:</w:t>
            </w:r>
          </w:p>
        </w:tc>
        <w:tc>
          <w:tcPr/>
          <w:p>
            <w:pPr>
              <w:pStyle w:val="Compact"/>
              <w:jc w:val="left"/>
            </w:pPr>
            <w:r>
              <w:t xml:space="preserve">Office of the Honorable Senator Marco Bellini, Member of the Italian Senate</w:t>
            </w:r>
          </w:p>
        </w:tc>
      </w:tr>
      <w:tr>
        <w:tc>
          <w:tcPr/>
          <w:p>
            <w:pPr>
              <w:pStyle w:val="Compact"/>
              <w:jc w:val="left"/>
            </w:pPr>
            <w:r>
              <w:rPr>
                <w:bCs/>
                <w:b/>
              </w:rPr>
              <w:t xml:space="preserve">Address:</w:t>
            </w:r>
          </w:p>
        </w:tc>
        <w:tc>
          <w:tcPr/>
          <w:p>
            <w:pPr>
              <w:pStyle w:val="Compact"/>
              <w:jc w:val="left"/>
            </w:pPr>
            <w:r>
              <w:t xml:space="preserve">Via del Corso, 265 — 00186 Rome, Italy (Lazio Region)</w:t>
            </w:r>
          </w:p>
        </w:tc>
      </w:tr>
      <w:tr>
        <w:tc>
          <w:tcPr/>
          <w:p>
            <w:pPr>
              <w:pStyle w:val="Compact"/>
              <w:jc w:val="left"/>
            </w:pPr>
            <w:r>
              <w:rPr>
                <w:bCs/>
                <w:b/>
              </w:rPr>
              <w:t xml:space="preserve">Contact Person:</w:t>
            </w:r>
          </w:p>
        </w:tc>
        <w:tc>
          <w:tcPr/>
          <w:p>
            <w:pPr>
              <w:pStyle w:val="Compact"/>
              <w:jc w:val="left"/>
            </w:pPr>
            <w:r>
              <w:t xml:space="preserve">Dr. Elena Marchetti, Chief of Staff &amp; Procurement Officer</w:t>
            </w:r>
          </w:p>
        </w:tc>
      </w:tr>
      <w:tr>
        <w:tc>
          <w:tcPr/>
          <w:p>
            <w:pPr>
              <w:pStyle w:val="Compact"/>
              <w:jc w:val="left"/>
            </w:pPr>
            <w:r>
              <w:rPr>
                <w:bCs/>
                <w:b/>
              </w:rPr>
              <w:t xml:space="preserve">Email:</w:t>
            </w:r>
          </w:p>
        </w:tc>
        <w:tc>
          <w:tcPr/>
          <w:p>
            <w:pPr>
              <w:pStyle w:val="Compact"/>
              <w:jc w:val="left"/>
            </w:pPr>
            <w:r>
              <w:t xml:space="preserve">procurement.sen.bellini@senato.it</w:t>
            </w:r>
          </w:p>
        </w:tc>
      </w:tr>
      <w:tr>
        <w:tc>
          <w:tcPr/>
          <w:p>
            <w:pPr>
              <w:pStyle w:val="Compact"/>
              <w:jc w:val="left"/>
            </w:pPr>
            <w:r>
              <w:rPr>
                <w:bCs/>
                <w:b/>
              </w:rPr>
              <w:t xml:space="preserve">Telephone:</w:t>
            </w:r>
          </w:p>
        </w:tc>
        <w:tc>
          <w:tcPr/>
          <w:p>
            <w:pPr>
              <w:pStyle w:val="Compact"/>
              <w:jc w:val="left"/>
            </w:pPr>
            <w:r>
              <w:t xml:space="preserve">+39 06 6760 4412</w:t>
            </w:r>
          </w:p>
        </w:tc>
      </w:tr>
      <w:tr>
        <w:tc>
          <w:tcPr/>
          <w:p>
            <w:pPr>
              <w:pStyle w:val="Compact"/>
              <w:jc w:val="left"/>
            </w:pPr>
            <w:r>
              <w:rPr>
                <w:bCs/>
                <w:b/>
              </w:rPr>
              <w:t xml:space="preserve">VAT / P.IVA:</w:t>
            </w:r>
          </w:p>
        </w:tc>
        <w:tc>
          <w:tcPr/>
          <w:p>
            <w:pPr>
              <w:pStyle w:val="Compact"/>
              <w:jc w:val="left"/>
            </w:pPr>
            <w:r>
              <w:t xml:space="preserve">IT01234567890</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Eventi &amp; Servizi Politici S.r.l.</w:t>
            </w:r>
          </w:p>
        </w:tc>
      </w:tr>
      <w:tr>
        <w:tc>
          <w:tcPr/>
          <w:p>
            <w:pPr>
              <w:pStyle w:val="Compact"/>
              <w:jc w:val="left"/>
            </w:pPr>
            <w:r>
              <w:rPr>
                <w:bCs/>
                <w:b/>
              </w:rPr>
              <w:t xml:space="preserve">Address:</w:t>
            </w:r>
          </w:p>
        </w:tc>
        <w:tc>
          <w:tcPr/>
          <w:p>
            <w:pPr>
              <w:pStyle w:val="Compact"/>
              <w:jc w:val="left"/>
            </w:pPr>
            <w:r>
              <w:t xml:space="preserve">Via Appia Nuova, 142 — 00179 Rome, Italy</w:t>
            </w:r>
          </w:p>
        </w:tc>
      </w:tr>
      <w:tr>
        <w:tc>
          <w:tcPr/>
          <w:p>
            <w:pPr>
              <w:pStyle w:val="Compact"/>
              <w:jc w:val="left"/>
            </w:pPr>
            <w:r>
              <w:rPr>
                <w:bCs/>
                <w:b/>
              </w:rPr>
              <w:t xml:space="preserve">Contact Person:</w:t>
            </w:r>
          </w:p>
        </w:tc>
        <w:tc>
          <w:tcPr/>
          <w:p>
            <w:pPr>
              <w:pStyle w:val="Compact"/>
              <w:jc w:val="left"/>
            </w:pPr>
            <w:r>
              <w:t xml:space="preserve">Ing. Roberto Farnese, General Manager</w:t>
            </w:r>
          </w:p>
        </w:tc>
      </w:tr>
      <w:tr>
        <w:tc>
          <w:tcPr/>
          <w:p>
            <w:pPr>
              <w:pStyle w:val="Compact"/>
              <w:jc w:val="left"/>
            </w:pPr>
            <w:r>
              <w:rPr>
                <w:bCs/>
                <w:b/>
              </w:rPr>
              <w:t xml:space="preserve">Email:</w:t>
            </w:r>
          </w:p>
        </w:tc>
        <w:tc>
          <w:tcPr/>
          <w:p>
            <w:pPr>
              <w:pStyle w:val="Compact"/>
              <w:jc w:val="left"/>
            </w:pPr>
            <w:r>
              <w:t xml:space="preserve">orders@eventiservizi.it</w:t>
            </w:r>
          </w:p>
        </w:tc>
      </w:tr>
      <w:tr>
        <w:tc>
          <w:tcPr/>
          <w:p>
            <w:pPr>
              <w:pStyle w:val="Compact"/>
              <w:jc w:val="left"/>
            </w:pPr>
            <w:r>
              <w:rPr>
                <w:bCs/>
                <w:b/>
              </w:rPr>
              <w:t xml:space="preserve">Telephone:</w:t>
            </w:r>
          </w:p>
        </w:tc>
        <w:tc>
          <w:tcPr/>
          <w:p>
            <w:pPr>
              <w:pStyle w:val="Compact"/>
              <w:jc w:val="left"/>
            </w:pPr>
            <w:r>
              <w:t xml:space="preserve">+39 06 5544 8821</w:t>
            </w:r>
          </w:p>
        </w:tc>
      </w:tr>
      <w:tr>
        <w:tc>
          <w:tcPr/>
          <w:p>
            <w:pPr>
              <w:pStyle w:val="Compact"/>
              <w:jc w:val="left"/>
            </w:pPr>
            <w:r>
              <w:rPr>
                <w:bCs/>
                <w:b/>
              </w:rPr>
              <w:t xml:space="preserve">VAT / P.IVA:</w:t>
            </w:r>
          </w:p>
        </w:tc>
        <w:tc>
          <w:tcPr/>
          <w:p>
            <w:pPr>
              <w:pStyle w:val="Compact"/>
              <w:jc w:val="left"/>
            </w:pPr>
            <w:r>
              <w:t xml:space="preserve">IT09876543210</w:t>
            </w:r>
          </w:p>
        </w:tc>
      </w:tr>
    </w:tbl>
    <w:bookmarkEnd w:id="22"/>
    <w:bookmarkStart w:id="23" w:name="purpose-and-context"/>
    <w:p>
      <w:pPr>
        <w:pStyle w:val="Heading2"/>
      </w:pPr>
      <w:r>
        <w:t xml:space="preserve">3. Purpose and Context</w:t>
      </w:r>
    </w:p>
    <w:p>
      <w:pPr>
        <w:pStyle w:val="FirstParagraph"/>
      </w:pPr>
      <w:r>
        <w:t xml:space="preserve">This Purchase Order is issued by the office of the Honorable Senator Marco Bellini, a sitting Politician in the Italian Parliament, to procure goods and services necessary for the preparation and execution of the</w:t>
      </w:r>
      <w:r>
        <w:t xml:space="preserve"> </w:t>
      </w:r>
      <w:r>
        <w:rPr>
          <w:iCs/>
          <w:i/>
        </w:rPr>
        <w:t xml:space="preserve">“Forum on European Cohesion and Mediterranean Trade Policy”</w:t>
      </w:r>
      <w:r>
        <w:t xml:space="preserve">, a public political event scheduled to take place on 28 June 2025 at the Auditorium Parco della Musica in Rome, Italy. The Politician, in his capacity as Chair of the Senate Committee on Foreign Affairs, has authorized this procurement in accordance with the Italian Public Procurement Code (D.Lgs. 36/2023) and the internal regulations governing the expenditure of parliamentary offices in Rome, Italy.</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Stage design, construction, and installation for a 12-metre main platform with integrated LED backdrop, suitable for a Politician’s keynote address and panel discussion in Rome, Italy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Professional audio-visual equipment package (12 wireless microphones, 4 HD cameras, mixing console, projection system) for a 400-seat auditorium in Rome, Italy</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Printed programme booklets (A4, 24 pages, full colour, 300 gsm paper) with the Politician’s biography, agenda, and policy briefing, printed in Rome, Italy</w:t>
            </w:r>
          </w:p>
        </w:tc>
        <w:tc>
          <w:tcPr/>
          <w:p>
            <w:pPr>
              <w:pStyle w:val="Compact"/>
              <w:jc w:val="left"/>
            </w:pPr>
            <w:r>
              <w:t xml:space="preserve">500</w:t>
            </w:r>
          </w:p>
        </w:tc>
        <w:tc>
          <w:tcPr/>
          <w:p>
            <w:pPr>
              <w:pStyle w:val="Compact"/>
              <w:jc w:val="left"/>
            </w:pPr>
            <w:r>
              <w:t xml:space="preserve">4.80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Branded lanyards, name badges, and conference materials for 400 attendees, produced by a local print shop in Rome, Italy</w:t>
            </w:r>
          </w:p>
        </w:tc>
        <w:tc>
          <w:tcPr/>
          <w:p>
            <w:pPr>
              <w:pStyle w:val="Compact"/>
              <w:jc w:val="left"/>
            </w:pPr>
            <w:r>
              <w:t xml:space="preserve">400</w:t>
            </w:r>
          </w:p>
        </w:tc>
        <w:tc>
          <w:tcPr/>
          <w:p>
            <w:pPr>
              <w:pStyle w:val="Compact"/>
              <w:jc w:val="left"/>
            </w:pPr>
            <w:r>
              <w:t xml:space="preserve">6.50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Catering service (Italian lunch buffet, coffee breaks, and beverages) for 400 guests, compliant with Italian food safety regulations (HACCP), served in Rome, Italy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Security and crowd management personnel (12 licensed security officers) for the duration of the event at the Auditorium, Rome, Italy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Translation and interpretation services (Italian ↔ English, Italian ↔ French, Italian ↔ Spanish) for the Politician’s speeches and Q&amp;A sessions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Photography and videography (2 photographers, 2 videographers, 4-hour coverage) for official documentation of the Politician’s public appearance in Rome, Italy</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Floral arrangements and decorative elements for the stage and reception area, sourced from a florist in Rome, Italy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Logistics, transport, and on-site coordination services for all equipment and personnel, operating within the city of Rome, Italy</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right"/>
            </w:pPr>
            <w:r>
              <w:t xml:space="preserve">Subtotal:</w:t>
            </w:r>
          </w:p>
        </w:tc>
        <w:tc>
          <w:tcPr/>
          <w:p>
            <w:pPr>
              <w:pStyle w:val="Compact"/>
              <w:jc w:val="left"/>
            </w:pPr>
            <w:r>
              <w:t xml:space="preserve">63,400.00</w:t>
            </w:r>
          </w:p>
        </w:tc>
      </w:tr>
      <w:tr>
        <w:tc>
          <w:tcPr>
            <w:gridSpan w:val="4"/>
          </w:tcPr>
          <w:p>
            <w:pPr>
              <w:pStyle w:val="Compact"/>
              <w:jc w:val="right"/>
            </w:pPr>
            <w:r>
              <w:t xml:space="preserve">VAT (22% — Italian Value Added Tax):</w:t>
            </w:r>
          </w:p>
        </w:tc>
        <w:tc>
          <w:tcPr/>
          <w:p>
            <w:pPr>
              <w:pStyle w:val="Compact"/>
              <w:jc w:val="left"/>
            </w:pPr>
            <w:r>
              <w:t xml:space="preserve">13,948.00</w:t>
            </w:r>
          </w:p>
        </w:tc>
      </w:tr>
      <w:tr>
        <w:tc>
          <w:tcPr>
            <w:gridSpan w:val="4"/>
          </w:tcPr>
          <w:p>
            <w:pPr>
              <w:pStyle w:val="Compact"/>
              <w:jc w:val="right"/>
            </w:pPr>
            <w:r>
              <w:rPr>
                <w:bCs/>
                <w:b/>
              </w:rPr>
              <w:t xml:space="preserve">TOTAL AMOUNT DUE:</w:t>
            </w:r>
          </w:p>
        </w:tc>
        <w:tc>
          <w:tcPr/>
          <w:p>
            <w:pPr>
              <w:pStyle w:val="Compact"/>
              <w:jc w:val="left"/>
            </w:pPr>
            <w:r>
              <w:rPr>
                <w:bCs/>
                <w:b/>
              </w:rPr>
              <w:t xml:space="preserve">77,348.00</w:t>
            </w:r>
          </w:p>
        </w:tc>
      </w:tr>
    </w:tbl>
    <w:bookmarkEnd w:id="24"/>
    <w:bookmarkStart w:id="25" w:name="delivery-and-performance-details"/>
    <w:p>
      <w:pPr>
        <w:pStyle w:val="Heading2"/>
      </w:pPr>
      <w:r>
        <w:t xml:space="preserve">5. Delivery and Performance Details</w:t>
      </w:r>
    </w:p>
    <w:p>
      <w:pPr>
        <w:pStyle w:val="FirstParagraph"/>
      </w:pPr>
      <w:r>
        <w:t xml:space="preserve">All goods and services referenced in this Purchase Order shall be delivered and rendered at the Auditorium Parco della Musica, Viale della Musica 1, 00144 Rome, Italy. The supplier is required to complete all setup, installation, and preparation no later than 06:00 CET on 28 June 2025. The Politician’s office will provide a dedicated point of contact on-site to oversee compliance with the specifications outlined in this document. Any deviations from the agreed scope must be reported in writing to the Chief of Staff at least 48 hours prior to the event date.</w:t>
      </w:r>
    </w:p>
    <w:bookmarkEnd w:id="25"/>
    <w:bookmarkStart w:id="26" w:name="payment-terms"/>
    <w:p>
      <w:pPr>
        <w:pStyle w:val="Heading2"/>
      </w:pPr>
      <w:r>
        <w:t xml:space="preserve">6. Payment Terms</w:t>
      </w:r>
    </w:p>
    <w:p>
      <w:pPr>
        <w:numPr>
          <w:ilvl w:val="0"/>
          <w:numId w:val="1001"/>
        </w:numPr>
        <w:pStyle w:val="Compact"/>
      </w:pPr>
      <w:r>
        <w:t xml:space="preserve">Payment shall be made via bank transfer (bonifico bancario) to the supplier’s designated Italian bank account within 30 (thirty) calendar days from the date of receipt of a valid invoice conforming to Italian fiscal regulations.</w:t>
      </w:r>
    </w:p>
    <w:p>
      <w:pPr>
        <w:numPr>
          <w:ilvl w:val="0"/>
          <w:numId w:val="1001"/>
        </w:numPr>
        <w:pStyle w:val="Compact"/>
      </w:pPr>
      <w:r>
        <w:t xml:space="preserve">A 40% advance payment shall be due upon acceptance of this Purchase Order by the supplier, to be transferred within 10 business days.</w:t>
      </w:r>
    </w:p>
    <w:p>
      <w:pPr>
        <w:numPr>
          <w:ilvl w:val="0"/>
          <w:numId w:val="1001"/>
        </w:numPr>
        <w:pStyle w:val="Compact"/>
      </w:pPr>
      <w:r>
        <w:t xml:space="preserve">The remaining 60% balance shall be settled within 30 days following the successful completion of the event and the Politician’s written confirmation of satisfactory performance.</w:t>
      </w:r>
    </w:p>
    <w:p>
      <w:pPr>
        <w:numPr>
          <w:ilvl w:val="0"/>
          <w:numId w:val="1001"/>
        </w:numPr>
        <w:pStyle w:val="Compact"/>
      </w:pPr>
      <w:r>
        <w:t xml:space="preserve">All payments are subject to the Italian withholding tax (ritenuta d’acconto) of 4% where applicable under current Italian tax law.</w:t>
      </w:r>
    </w:p>
    <w:p>
      <w:pPr>
        <w:numPr>
          <w:ilvl w:val="0"/>
          <w:numId w:val="1001"/>
        </w:numPr>
        <w:pStyle w:val="Compact"/>
      </w:pPr>
      <w:r>
        <w:t xml:space="preserve">Late payments shall incur interest at the rate established by the European Central Bank, in accordance with EU Directive 2011/7/EU on combating late payment in commercial transactions.</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Italian Republic. Any disputes arising from this document shall be subject to the exclusive jurisdiction of the courts of Rome, Italy.</w:t>
      </w:r>
    </w:p>
    <w:p>
      <w:pPr>
        <w:numPr>
          <w:ilvl w:val="0"/>
          <w:numId w:val="1002"/>
        </w:numPr>
        <w:pStyle w:val="Compact"/>
      </w:pPr>
      <w:r>
        <w:t xml:space="preserve">The supplier warrants that all goods and services shall comply with applicable Italian and European Union regulations, including but not limited to safety standards, data protection (GDPR / Reg. UE 2016/679), and accessibility requirements.</w:t>
      </w:r>
    </w:p>
    <w:p>
      <w:pPr>
        <w:numPr>
          <w:ilvl w:val="0"/>
          <w:numId w:val="1002"/>
        </w:numPr>
        <w:pStyle w:val="Compact"/>
      </w:pPr>
      <w:r>
        <w:t xml:space="preserve">The Politician’s office reserves the right to inspect all materials and services prior to the event and to reject any item that does not conform to the specifications stated herein.</w:t>
      </w:r>
    </w:p>
    <w:p>
      <w:pPr>
        <w:numPr>
          <w:ilvl w:val="0"/>
          <w:numId w:val="1002"/>
        </w:numPr>
        <w:pStyle w:val="Compact"/>
      </w:pPr>
      <w:r>
        <w:t xml:space="preserve">The supplier shall maintain full professional liability insurance (RC professionale) with a minimum coverage of €1,000,000 for the duration of the contract.</w:t>
      </w:r>
    </w:p>
    <w:p>
      <w:pPr>
        <w:numPr>
          <w:ilvl w:val="0"/>
          <w:numId w:val="1002"/>
        </w:numPr>
        <w:pStyle w:val="Compact"/>
      </w:pPr>
      <w:r>
        <w:t xml:space="preserve">Confidentiality: All information exchanged in connection with this Purchase Order, including the Politician’s schedule, policy positions, and internal communications, shall be treated as strictly confidential and shall not be disclosed to any third party without prior written consent.</w:t>
      </w:r>
    </w:p>
    <w:p>
      <w:pPr>
        <w:numPr>
          <w:ilvl w:val="0"/>
          <w:numId w:val="1002"/>
        </w:numPr>
        <w:pStyle w:val="Compact"/>
      </w:pPr>
      <w:r>
        <w:t xml:space="preserve">This Purchase Order may be amended only by mutual written agreement signed by both parties. No oral modifications shall be binding.</w:t>
      </w:r>
    </w:p>
    <w:p>
      <w:pPr>
        <w:numPr>
          <w:ilvl w:val="0"/>
          <w:numId w:val="1002"/>
        </w:numPr>
        <w:pStyle w:val="Compact"/>
      </w:pPr>
      <w:r>
        <w:t xml:space="preserve">In the event of force majeure (including but not limited to severe weather, public health emergencies, or government-ordered closures in Rome, Italy), either party may suspend performance without penalty, provided written notice is given within 24 hours.</w:t>
      </w:r>
    </w:p>
    <w:bookmarkEnd w:id="27"/>
    <w:p>
      <w:pPr>
        <w:pStyle w:val="FirstParagraph"/>
      </w:pPr>
      <w:r>
        <w:rPr>
          <w:bCs/>
          <w:b/>
        </w:rPr>
        <w:t xml:space="preserve">NOTE:</w:t>
      </w:r>
      <w:r>
        <w:t xml:space="preserve"> </w:t>
      </w:r>
      <w:r>
        <w:t xml:space="preserve">This Purchase Order has been reviewed and approved in accordance with the internal financial regulations of the Italian Senate. The Politician, Honorable Senator Marco Bellini, has authorized this expenditure from the operational budget allocated to his parliamentary office for the fiscal year 2025. All documentation related to this procurement shall be archived in the office records in Rome, Italy, for a minimum retention period of 10 years as required by Italian public accounting law.</w:t>
      </w:r>
    </w:p>
    <w:p>
      <w:pPr>
        <w:pStyle w:val="BodyText"/>
      </w:pPr>
      <w:r>
        <w:rPr>
          <w:bCs/>
          <w:b/>
        </w:rPr>
        <w:t xml:space="preserve">For and on behalf of the Buyer:</w:t>
      </w:r>
    </w:p>
    <w:p>
      <w:pPr>
        <w:pStyle w:val="BodyText"/>
      </w:pPr>
      <w:r>
        <w:t xml:space="preserve">Office of the Honorable Senator Marco Bellini</w:t>
      </w:r>
      <w:r>
        <w:br/>
      </w:r>
      <w:r>
        <w:t xml:space="preserve">Politician — Italian Senate, Rome, Italy</w:t>
      </w:r>
    </w:p>
    <w:p>
      <w:pPr>
        <w:pStyle w:val="BodyText"/>
      </w:pPr>
      <w:r>
        <w:t xml:space="preserve">Dr. Elena Marchetti</w:t>
      </w:r>
      <w:r>
        <w:br/>
      </w:r>
      <w:r>
        <w:t xml:space="preserve">Chief of Staff &amp; Procurement Officer</w:t>
      </w:r>
      <w:r>
        <w:br/>
      </w:r>
      <w:r>
        <w:t xml:space="preserve">Date: _______________</w:t>
      </w:r>
    </w:p>
    <w:p>
      <w:pPr>
        <w:pStyle w:val="BodyText"/>
      </w:pPr>
      <w:r>
        <w:rPr>
          <w:bCs/>
          <w:b/>
        </w:rPr>
        <w:t xml:space="preserve">For and on behalf of the Supplier:</w:t>
      </w:r>
    </w:p>
    <w:p>
      <w:pPr>
        <w:pStyle w:val="BodyText"/>
      </w:pPr>
      <w:r>
        <w:t xml:space="preserve">Eventi &amp; Servizi Politici S.r.l.</w:t>
      </w:r>
      <w:r>
        <w:br/>
      </w:r>
      <w:r>
        <w:t xml:space="preserve">Rome, Italy</w:t>
      </w:r>
    </w:p>
    <w:p>
      <w:pPr>
        <w:pStyle w:val="BodyText"/>
      </w:pPr>
      <w:r>
        <w:t xml:space="preserve">Ing. Roberto Farnese</w:t>
      </w:r>
      <w:r>
        <w:br/>
      </w:r>
      <w:r>
        <w:t xml:space="preserve">General Manager</w:t>
      </w:r>
      <w:r>
        <w:br/>
      </w:r>
      <w:r>
        <w:t xml:space="preserve">Date: _______________</w:t>
      </w:r>
    </w:p>
    <w:p>
      <w:pPr>
        <w:pStyle w:val="BodyText"/>
      </w:pPr>
      <w:r>
        <w:t xml:space="preserve">Purchase Order No. PO-IT-RM-2025-04872 — Issued by the Office of the Honorable Senator Marco Bellini, Rome, Italy</w:t>
      </w:r>
      <w:r>
        <w:br/>
      </w:r>
      <w:r>
        <w:t xml:space="preserve">This document is valid only when bearing the official stamp and signature of the Politician’s authorized representative.</w:t>
      </w:r>
      <w:r>
        <w:br/>
      </w:r>
      <w:r>
        <w:t xml:space="preserve">© 2025 — All rights reserved. Reproduction of this Purchase Order without written authorization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Office of the Honorable Senator Marco Bellini, Rome, Italy</dc:title>
  <dc:creator/>
  <dc:language>en</dc:language>
  <cp:keywords/>
  <dcterms:created xsi:type="dcterms:W3CDTF">2026-10-10T03:47:06Z</dcterms:created>
  <dcterms:modified xsi:type="dcterms:W3CDTF">2026-10-10T03:47:06Z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